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C56AD4">
        <w:rPr>
          <w:rFonts w:ascii="Times New Roman" w:hAnsi="Times New Roman" w:cs="Times New Roman"/>
          <w:sz w:val="24"/>
          <w:szCs w:val="24"/>
        </w:rPr>
        <w:t>16</w:t>
      </w:r>
      <w:r w:rsidR="005E5FD7" w:rsidRPr="004D5DA6">
        <w:rPr>
          <w:rFonts w:ascii="Times New Roman" w:hAnsi="Times New Roman" w:cs="Times New Roman"/>
          <w:sz w:val="24"/>
          <w:szCs w:val="24"/>
        </w:rPr>
        <w:t>.</w:t>
      </w:r>
      <w:r w:rsidR="001657E8">
        <w:rPr>
          <w:rFonts w:ascii="Times New Roman" w:hAnsi="Times New Roman" w:cs="Times New Roman"/>
          <w:sz w:val="24"/>
          <w:szCs w:val="24"/>
        </w:rPr>
        <w:t>2026</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1657E8">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270316">
        <w:rPr>
          <w:rFonts w:ascii="Times New Roman" w:eastAsia="Times New Roman" w:hAnsi="Times New Roman" w:cs="Times New Roman"/>
          <w:b/>
          <w:sz w:val="24"/>
          <w:szCs w:val="24"/>
          <w:lang w:eastAsia="pl-PL"/>
        </w:rPr>
        <w:t>PROJEKT UMOWY</w:t>
      </w:r>
      <w:r w:rsidR="00D80D8A" w:rsidRPr="00270316">
        <w:rPr>
          <w:rFonts w:ascii="Times New Roman" w:eastAsia="Times New Roman" w:hAnsi="Times New Roman" w:cs="Times New Roman"/>
          <w:b/>
          <w:sz w:val="24"/>
          <w:szCs w:val="24"/>
          <w:lang w:eastAsia="pl-PL"/>
        </w:rPr>
        <w:t xml:space="preserve"> </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402F16" w:rsidP="007A76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402F16" w:rsidP="007A76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02F16" w:rsidRDefault="00402F16" w:rsidP="001577C2">
      <w:pPr>
        <w:pStyle w:val="Default"/>
        <w:ind w:firstLine="426"/>
        <w:jc w:val="center"/>
        <w:rPr>
          <w:rFonts w:eastAsia="Calibri"/>
          <w:lang w:eastAsia="pl-PL"/>
        </w:rPr>
      </w:pPr>
    </w:p>
    <w:p w:rsidR="00C56AD4" w:rsidRDefault="00C56AD4" w:rsidP="001577C2">
      <w:pPr>
        <w:spacing w:after="0" w:line="276" w:lineRule="auto"/>
        <w:jc w:val="center"/>
        <w:rPr>
          <w:rFonts w:ascii="Times New Roman" w:eastAsia="Calibri" w:hAnsi="Times New Roman" w:cs="Times New Roman"/>
          <w:b/>
          <w:sz w:val="24"/>
          <w:szCs w:val="24"/>
        </w:rPr>
      </w:pPr>
      <w:r w:rsidRPr="00CF59D8">
        <w:rPr>
          <w:rFonts w:ascii="Times New Roman" w:eastAsia="Times New Roman" w:hAnsi="Times New Roman" w:cs="Times New Roman"/>
          <w:b/>
          <w:sz w:val="24"/>
          <w:szCs w:val="24"/>
          <w:lang w:eastAsia="pl-PL"/>
        </w:rPr>
        <w:t>„ Remont pomieszczeń mieszkalnych w Do</w:t>
      </w:r>
      <w:r w:rsidR="001577C2">
        <w:rPr>
          <w:rFonts w:ascii="Times New Roman" w:eastAsia="Times New Roman" w:hAnsi="Times New Roman" w:cs="Times New Roman"/>
          <w:b/>
          <w:sz w:val="24"/>
          <w:szCs w:val="24"/>
          <w:lang w:eastAsia="pl-PL"/>
        </w:rPr>
        <w:t xml:space="preserve">mu Studenta  w ramach rządowego </w:t>
      </w:r>
      <w:r w:rsidRPr="00CF59D8">
        <w:rPr>
          <w:rFonts w:ascii="Times New Roman" w:eastAsia="Times New Roman" w:hAnsi="Times New Roman" w:cs="Times New Roman"/>
          <w:b/>
          <w:sz w:val="24"/>
          <w:szCs w:val="24"/>
          <w:lang w:eastAsia="pl-PL"/>
        </w:rPr>
        <w:t>programu BGK "Bezzwrotne wsparcie</w:t>
      </w:r>
      <w:r>
        <w:rPr>
          <w:rFonts w:ascii="Times New Roman" w:eastAsia="Times New Roman" w:hAnsi="Times New Roman" w:cs="Times New Roman"/>
          <w:b/>
          <w:sz w:val="24"/>
          <w:szCs w:val="24"/>
          <w:lang w:eastAsia="pl-PL"/>
        </w:rPr>
        <w:t xml:space="preserve"> budownictwa z Funduszu Dopłat”.</w:t>
      </w:r>
    </w:p>
    <w:p w:rsidR="002A5BB9" w:rsidRPr="00DE5F1F" w:rsidRDefault="002A5BB9" w:rsidP="008A7F3A">
      <w:pPr>
        <w:pStyle w:val="Default"/>
        <w:ind w:firstLine="426"/>
        <w:jc w:val="both"/>
        <w:rPr>
          <w:rFonts w:eastAsiaTheme="majorEastAsia"/>
          <w:b/>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C56AD4">
        <w:rPr>
          <w:rFonts w:ascii="Times New Roman" w:hAnsi="Times New Roman" w:cs="Times New Roman"/>
          <w:bCs/>
          <w:sz w:val="24"/>
          <w:szCs w:val="24"/>
        </w:rPr>
        <w:t>16</w:t>
      </w:r>
      <w:r w:rsidR="008A7F3A">
        <w:rPr>
          <w:rFonts w:ascii="Times New Roman" w:hAnsi="Times New Roman" w:cs="Times New Roman"/>
          <w:bCs/>
          <w:sz w:val="24"/>
          <w:szCs w:val="24"/>
        </w:rPr>
        <w:t>.2026</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783DD8" w:rsidRPr="00DE5F1F" w:rsidRDefault="00050783" w:rsidP="00C56AD4">
      <w:pPr>
        <w:spacing w:after="0"/>
        <w:contextualSpacing/>
        <w:jc w:val="both"/>
        <w:rPr>
          <w:rFonts w:ascii="Times New Roman" w:eastAsiaTheme="majorEastAsia" w:hAnsi="Times New Roman" w:cs="Times New Roman"/>
          <w:b/>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783DD8">
        <w:rPr>
          <w:rFonts w:ascii="Times New Roman" w:hAnsi="Times New Roman" w:cs="Times New Roman"/>
          <w:sz w:val="24"/>
          <w:szCs w:val="24"/>
        </w:rPr>
        <w:t xml:space="preserve"> roboty budowlane w Domu Studenta </w:t>
      </w:r>
      <w:r w:rsidR="00067B51">
        <w:rPr>
          <w:rFonts w:ascii="Times New Roman" w:hAnsi="Times New Roman" w:cs="Times New Roman"/>
          <w:sz w:val="24"/>
          <w:szCs w:val="24"/>
        </w:rPr>
        <w:t>P</w:t>
      </w:r>
      <w:r w:rsidR="00DD2215">
        <w:rPr>
          <w:rFonts w:ascii="Times New Roman" w:hAnsi="Times New Roman" w:cs="Times New Roman"/>
          <w:sz w:val="24"/>
          <w:szCs w:val="24"/>
        </w:rPr>
        <w:t>ANS</w:t>
      </w:r>
      <w:r w:rsidR="00067B51">
        <w:rPr>
          <w:rFonts w:ascii="Times New Roman" w:hAnsi="Times New Roman" w:cs="Times New Roman"/>
          <w:sz w:val="24"/>
          <w:szCs w:val="24"/>
        </w:rPr>
        <w:t xml:space="preserve"> im. Ignacego Mościckiego w Ciechanowi</w:t>
      </w:r>
      <w:r w:rsidR="00C56AD4">
        <w:rPr>
          <w:rFonts w:ascii="Times New Roman" w:hAnsi="Times New Roman" w:cs="Times New Roman"/>
          <w:sz w:val="24"/>
          <w:szCs w:val="24"/>
        </w:rPr>
        <w:t>e.</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45044E"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 xml:space="preserve">2) </w:t>
      </w:r>
      <w:r w:rsidRPr="0045044E">
        <w:rPr>
          <w:rFonts w:ascii="Times New Roman" w:hAnsi="Times New Roman" w:cs="Times New Roman"/>
          <w:sz w:val="24"/>
          <w:szCs w:val="24"/>
        </w:rPr>
        <w:t>Specyfikacji</w:t>
      </w:r>
      <w:r w:rsidR="00841EE8" w:rsidRPr="0045044E">
        <w:rPr>
          <w:rFonts w:ascii="Times New Roman" w:hAnsi="Times New Roman" w:cs="Times New Roman"/>
          <w:sz w:val="24"/>
          <w:szCs w:val="24"/>
        </w:rPr>
        <w:t xml:space="preserve"> Warunków Zamówienia wraz z załącz</w:t>
      </w:r>
      <w:r w:rsidR="006E457D" w:rsidRPr="0045044E">
        <w:rPr>
          <w:rFonts w:ascii="Times New Roman" w:hAnsi="Times New Roman" w:cs="Times New Roman"/>
          <w:sz w:val="24"/>
          <w:szCs w:val="24"/>
        </w:rPr>
        <w:t>nikami</w:t>
      </w:r>
      <w:r w:rsidR="00841EE8" w:rsidRPr="0045044E">
        <w:rPr>
          <w:rFonts w:ascii="Times New Roman" w:hAnsi="Times New Roman" w:cs="Times New Roman"/>
          <w:sz w:val="24"/>
          <w:szCs w:val="24"/>
        </w:rPr>
        <w:t xml:space="preserve">, </w:t>
      </w:r>
    </w:p>
    <w:p w:rsidR="00B05518" w:rsidRPr="0045044E" w:rsidRDefault="006E457D" w:rsidP="00B05518">
      <w:pPr>
        <w:pStyle w:val="Bezodstpw"/>
        <w:jc w:val="both"/>
        <w:rPr>
          <w:rFonts w:ascii="Times New Roman" w:hAnsi="Times New Roman" w:cs="Times New Roman"/>
          <w:sz w:val="24"/>
          <w:szCs w:val="24"/>
        </w:rPr>
      </w:pPr>
      <w:r w:rsidRPr="0045044E">
        <w:rPr>
          <w:rFonts w:ascii="Times New Roman" w:hAnsi="Times New Roman" w:cs="Times New Roman"/>
          <w:sz w:val="24"/>
          <w:szCs w:val="24"/>
        </w:rPr>
        <w:t xml:space="preserve">3) </w:t>
      </w:r>
      <w:r w:rsidR="001555B7" w:rsidRPr="0045044E">
        <w:rPr>
          <w:rFonts w:ascii="Times New Roman" w:hAnsi="Times New Roman" w:cs="Times New Roman"/>
          <w:sz w:val="24"/>
          <w:szCs w:val="24"/>
        </w:rPr>
        <w:t>Szczegółowy op</w:t>
      </w:r>
      <w:r w:rsidR="00B05518" w:rsidRPr="0045044E">
        <w:rPr>
          <w:rFonts w:ascii="Times New Roman" w:hAnsi="Times New Roman" w:cs="Times New Roman"/>
          <w:sz w:val="24"/>
          <w:szCs w:val="24"/>
        </w:rPr>
        <w:t>is przedmiotu zamówienia zawarto</w:t>
      </w:r>
      <w:r w:rsidR="00370903" w:rsidRPr="0045044E">
        <w:rPr>
          <w:rFonts w:ascii="Times New Roman" w:hAnsi="Times New Roman" w:cs="Times New Roman"/>
          <w:sz w:val="24"/>
          <w:szCs w:val="24"/>
        </w:rPr>
        <w:t>:</w:t>
      </w:r>
    </w:p>
    <w:p w:rsidR="00B05518" w:rsidRPr="0045044E" w:rsidRDefault="00370903" w:rsidP="006C6E3D">
      <w:pPr>
        <w:pStyle w:val="Bezodstpw"/>
        <w:numPr>
          <w:ilvl w:val="0"/>
          <w:numId w:val="15"/>
        </w:numPr>
        <w:jc w:val="both"/>
        <w:rPr>
          <w:rFonts w:ascii="Times New Roman" w:hAnsi="Times New Roman" w:cs="Times New Roman"/>
          <w:sz w:val="24"/>
          <w:szCs w:val="24"/>
        </w:rPr>
      </w:pPr>
      <w:r w:rsidRPr="0045044E">
        <w:rPr>
          <w:rFonts w:ascii="Times New Roman" w:hAnsi="Times New Roman" w:cs="Times New Roman"/>
          <w:sz w:val="24"/>
          <w:szCs w:val="24"/>
        </w:rPr>
        <w:t xml:space="preserve">w </w:t>
      </w:r>
      <w:r w:rsidR="00783DD8" w:rsidRPr="0045044E">
        <w:rPr>
          <w:rFonts w:ascii="Times New Roman" w:hAnsi="Times New Roman" w:cs="Times New Roman"/>
          <w:sz w:val="24"/>
          <w:szCs w:val="24"/>
        </w:rPr>
        <w:t>Przedmiarze</w:t>
      </w:r>
      <w:r w:rsidR="00B05518" w:rsidRPr="0045044E">
        <w:rPr>
          <w:rFonts w:ascii="Times New Roman" w:hAnsi="Times New Roman" w:cs="Times New Roman"/>
          <w:sz w:val="24"/>
          <w:szCs w:val="24"/>
        </w:rPr>
        <w:t xml:space="preserve"> (Załącznik nr 10 do SWZ),</w:t>
      </w:r>
    </w:p>
    <w:p w:rsidR="00783DD8" w:rsidRPr="0045044E" w:rsidRDefault="00783DD8" w:rsidP="00783DD8">
      <w:pPr>
        <w:pStyle w:val="Bezodstpw"/>
        <w:jc w:val="both"/>
        <w:rPr>
          <w:rFonts w:ascii="Times New Roman" w:hAnsi="Times New Roman" w:cs="Times New Roman"/>
          <w:sz w:val="24"/>
          <w:szCs w:val="24"/>
        </w:rPr>
      </w:pPr>
    </w:p>
    <w:p w:rsidR="00841EE8" w:rsidRPr="0045044E" w:rsidRDefault="00841EE8" w:rsidP="00B05518">
      <w:pPr>
        <w:spacing w:after="0"/>
        <w:jc w:val="both"/>
        <w:rPr>
          <w:rFonts w:ascii="Times New Roman" w:hAnsi="Times New Roman" w:cs="Times New Roman"/>
          <w:sz w:val="24"/>
          <w:szCs w:val="24"/>
        </w:rPr>
      </w:pPr>
      <w:r w:rsidRPr="0045044E">
        <w:rPr>
          <w:rFonts w:ascii="Times New Roman" w:hAnsi="Times New Roman" w:cs="Times New Roman"/>
          <w:sz w:val="24"/>
          <w:szCs w:val="24"/>
        </w:rPr>
        <w:t xml:space="preserve">3. Wykonawca będzie realizować prace związane z przedmiotem umowy od poniedziałku do piątku w godzinach </w:t>
      </w:r>
      <w:r w:rsidR="007A76D0" w:rsidRPr="0045044E">
        <w:rPr>
          <w:rFonts w:ascii="Times New Roman" w:hAnsi="Times New Roman" w:cs="Times New Roman"/>
          <w:sz w:val="24"/>
          <w:szCs w:val="24"/>
        </w:rPr>
        <w:t>od 8:00 do 16</w:t>
      </w:r>
      <w:r w:rsidRPr="0045044E">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841EE8" w:rsidRPr="007A76D0" w:rsidRDefault="00841EE8" w:rsidP="00B05518">
      <w:pPr>
        <w:spacing w:after="0"/>
        <w:jc w:val="both"/>
        <w:rPr>
          <w:rFonts w:ascii="Times New Roman" w:hAnsi="Times New Roman" w:cs="Times New Roman"/>
          <w:sz w:val="24"/>
          <w:szCs w:val="24"/>
        </w:rPr>
      </w:pPr>
      <w:r w:rsidRPr="0045044E">
        <w:rPr>
          <w:rFonts w:ascii="Times New Roman" w:hAnsi="Times New Roman" w:cs="Times New Roman"/>
          <w:sz w:val="24"/>
          <w:szCs w:val="24"/>
        </w:rPr>
        <w:t xml:space="preserve">4. Ze względu na charakter użytkowania budynku </w:t>
      </w:r>
      <w:r w:rsidR="00370903" w:rsidRPr="0045044E">
        <w:rPr>
          <w:rFonts w:ascii="Times New Roman" w:hAnsi="Times New Roman" w:cs="Times New Roman"/>
          <w:sz w:val="24"/>
          <w:szCs w:val="24"/>
        </w:rPr>
        <w:t xml:space="preserve">Zamawiający </w:t>
      </w:r>
      <w:r w:rsidRPr="0045044E">
        <w:rPr>
          <w:rFonts w:ascii="Times New Roman" w:hAnsi="Times New Roman" w:cs="Times New Roman"/>
          <w:sz w:val="24"/>
          <w:szCs w:val="24"/>
        </w:rPr>
        <w:t xml:space="preserve">nie ma </w:t>
      </w:r>
      <w:r w:rsidRPr="007A76D0">
        <w:rPr>
          <w:rFonts w:ascii="Times New Roman" w:hAnsi="Times New Roman" w:cs="Times New Roman"/>
          <w:sz w:val="24"/>
          <w:szCs w:val="24"/>
        </w:rPr>
        <w:t xml:space="preserve">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podstawie sporządzonego i uzgodnionego ha</w:t>
      </w:r>
      <w:r w:rsidR="000531F4" w:rsidRPr="00267E9B">
        <w:rPr>
          <w:rFonts w:ascii="Times New Roman" w:hAnsi="Times New Roman" w:cs="Times New Roman"/>
          <w:color w:val="000000" w:themeColor="text1"/>
          <w:sz w:val="24"/>
          <w:szCs w:val="24"/>
        </w:rPr>
        <w:t xml:space="preserve">rmonogramu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783DD8" w:rsidRDefault="00DB67E4" w:rsidP="00DB67E4">
      <w:pPr>
        <w:spacing w:after="0"/>
        <w:contextualSpacing/>
        <w:jc w:val="both"/>
        <w:rPr>
          <w:rFonts w:ascii="Times New Roman" w:hAnsi="Times New Roman" w:cs="Times New Roman"/>
          <w:sz w:val="24"/>
          <w:szCs w:val="24"/>
        </w:rPr>
      </w:pPr>
      <w:r w:rsidRPr="00DB67E4">
        <w:rPr>
          <w:rFonts w:ascii="Times New Roman" w:hAnsi="Times New Roman" w:cs="Times New Roman"/>
          <w:sz w:val="24"/>
          <w:szCs w:val="24"/>
        </w:rPr>
        <w:t xml:space="preserve">5. </w:t>
      </w:r>
      <w:r>
        <w:rPr>
          <w:rFonts w:ascii="Times New Roman" w:hAnsi="Times New Roman" w:cs="Times New Roman"/>
          <w:sz w:val="24"/>
          <w:szCs w:val="24"/>
        </w:rPr>
        <w:t>Termin realizacji przedmiotu umowy</w:t>
      </w:r>
      <w:r w:rsidR="00783DD8">
        <w:rPr>
          <w:rFonts w:ascii="Times New Roman" w:hAnsi="Times New Roman" w:cs="Times New Roman"/>
          <w:sz w:val="24"/>
          <w:szCs w:val="24"/>
        </w:rPr>
        <w:t>:</w:t>
      </w:r>
    </w:p>
    <w:p w:rsidR="00783DD8" w:rsidRPr="00C56AD4" w:rsidRDefault="00783DD8" w:rsidP="00C56AD4">
      <w:pPr>
        <w:autoSpaceDE w:val="0"/>
        <w:autoSpaceDN w:val="0"/>
        <w:adjustRightInd w:val="0"/>
        <w:spacing w:after="0" w:line="240" w:lineRule="auto"/>
        <w:jc w:val="both"/>
        <w:rPr>
          <w:rFonts w:ascii="Times New Roman" w:hAnsi="Times New Roman" w:cs="Times New Roman"/>
          <w:b/>
          <w:sz w:val="24"/>
          <w:szCs w:val="24"/>
        </w:rPr>
      </w:pPr>
      <w:r w:rsidRPr="00C56AD4">
        <w:rPr>
          <w:rFonts w:ascii="Times New Roman" w:hAnsi="Times New Roman" w:cs="Times New Roman"/>
          <w:sz w:val="24"/>
          <w:szCs w:val="24"/>
        </w:rPr>
        <w:t xml:space="preserve">Remont pomieszczeń mieszkalnych w Domu Studenta  w ramach rządowego programu BGK "Bezzwrotne wsparcie budownictwa z Funduszu Dopłat” – </w:t>
      </w:r>
      <w:r w:rsidRPr="00C56AD4">
        <w:rPr>
          <w:rFonts w:ascii="Times New Roman" w:hAnsi="Times New Roman" w:cs="Times New Roman"/>
          <w:b/>
          <w:sz w:val="24"/>
          <w:szCs w:val="24"/>
        </w:rPr>
        <w:t xml:space="preserve">30 miesięcy od dnia podpisania umowy </w:t>
      </w:r>
    </w:p>
    <w:p w:rsidR="0007317C" w:rsidRDefault="0007317C" w:rsidP="00C56AD4">
      <w:pPr>
        <w:pStyle w:val="Bezodstpw"/>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783DD8"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783DD8">
        <w:rPr>
          <w:rFonts w:ascii="Times New Roman" w:hAnsi="Times New Roman" w:cs="Times New Roman"/>
          <w:sz w:val="24"/>
          <w:szCs w:val="24"/>
        </w:rPr>
        <w:t xml:space="preserve">przedmiarach </w:t>
      </w:r>
      <w:r w:rsidR="00B05518">
        <w:rPr>
          <w:rFonts w:ascii="Times New Roman" w:hAnsi="Times New Roman" w:cs="Times New Roman"/>
          <w:sz w:val="24"/>
          <w:szCs w:val="24"/>
        </w:rPr>
        <w:t xml:space="preserve"> robót budowlanych</w:t>
      </w:r>
      <w:r w:rsidR="00A958F0">
        <w:rPr>
          <w:rFonts w:ascii="Times New Roman" w:hAnsi="Times New Roman" w:cs="Times New Roman"/>
          <w:sz w:val="24"/>
          <w:szCs w:val="24"/>
        </w:rPr>
        <w:t xml:space="preserve"> </w:t>
      </w:r>
      <w:r w:rsidR="00B05518">
        <w:rPr>
          <w:rFonts w:ascii="Times New Roman" w:hAnsi="Times New Roman" w:cs="Times New Roman"/>
          <w:sz w:val="24"/>
          <w:szCs w:val="24"/>
        </w:rPr>
        <w:t>(</w:t>
      </w:r>
      <w:r w:rsidR="00F73176">
        <w:rPr>
          <w:rFonts w:ascii="Times New Roman" w:hAnsi="Times New Roman" w:cs="Times New Roman"/>
          <w:sz w:val="24"/>
          <w:szCs w:val="24"/>
        </w:rPr>
        <w:t>Zał</w:t>
      </w:r>
      <w:r w:rsidR="00C56AD4">
        <w:rPr>
          <w:rFonts w:ascii="Times New Roman" w:hAnsi="Times New Roman" w:cs="Times New Roman"/>
          <w:sz w:val="24"/>
          <w:szCs w:val="24"/>
        </w:rPr>
        <w:t>ącznik nr 10</w:t>
      </w:r>
      <w:r w:rsidR="00A958F0">
        <w:rPr>
          <w:rFonts w:ascii="Times New Roman" w:hAnsi="Times New Roman" w:cs="Times New Roman"/>
          <w:sz w:val="24"/>
          <w:szCs w:val="24"/>
        </w:rPr>
        <w:t xml:space="preserve"> do SWZ</w:t>
      </w:r>
      <w:r w:rsidR="00F73176">
        <w:rPr>
          <w:rFonts w:ascii="Times New Roman" w:hAnsi="Times New Roman" w:cs="Times New Roman"/>
          <w:sz w:val="24"/>
          <w:szCs w:val="24"/>
        </w:rPr>
        <w:t>)</w:t>
      </w:r>
      <w:r w:rsidRPr="007A76D0">
        <w:rPr>
          <w:rFonts w:ascii="Times New Roman" w:hAnsi="Times New Roman" w:cs="Times New Roman"/>
          <w:sz w:val="24"/>
          <w:szCs w:val="24"/>
        </w:rPr>
        <w:t>, a także pozyskał wyczerpujące informacje o warunkach istniejących na terenie nieruchomości, na której mają być wykonane roboty oraz oświad</w:t>
      </w:r>
      <w:r w:rsidR="00AF097D">
        <w:rPr>
          <w:rFonts w:ascii="Times New Roman" w:hAnsi="Times New Roman" w:cs="Times New Roman"/>
          <w:sz w:val="24"/>
          <w:szCs w:val="24"/>
        </w:rPr>
        <w:t>cza, że otrzymane informacje i</w:t>
      </w:r>
      <w:r w:rsidRPr="007A76D0">
        <w:rPr>
          <w:rFonts w:ascii="Times New Roman" w:hAnsi="Times New Roman" w:cs="Times New Roman"/>
          <w:sz w:val="24"/>
          <w:szCs w:val="24"/>
        </w:rPr>
        <w:t xml:space="preserve">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w:t>
      </w:r>
      <w:r w:rsidR="00783DD8">
        <w:rPr>
          <w:rFonts w:ascii="Times New Roman" w:hAnsi="Times New Roman" w:cs="Times New Roman"/>
          <w:sz w:val="24"/>
          <w:szCs w:val="24"/>
        </w:rPr>
        <w:t>.</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E72495">
        <w:rPr>
          <w:rFonts w:ascii="Times New Roman" w:hAnsi="Times New Roman" w:cs="Times New Roman"/>
          <w:sz w:val="24"/>
          <w:szCs w:val="24"/>
        </w:rPr>
        <w:t>achowaniu należytej staranności.</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716F40" w:rsidRDefault="00716F40"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xml:space="preserve">) współpracy i wykonywania poleceń </w:t>
      </w:r>
      <w:r w:rsidR="00E72495">
        <w:rPr>
          <w:rFonts w:ascii="Times New Roman" w:hAnsi="Times New Roman" w:cs="Times New Roman"/>
          <w:sz w:val="24"/>
          <w:szCs w:val="24"/>
        </w:rPr>
        <w:t>p</w:t>
      </w:r>
      <w:r w:rsidR="00841EE8" w:rsidRPr="007A76D0">
        <w:rPr>
          <w:rFonts w:ascii="Times New Roman" w:hAnsi="Times New Roman" w:cs="Times New Roman"/>
          <w:sz w:val="24"/>
          <w:szCs w:val="24"/>
        </w:rPr>
        <w:t>rzedstawiciela repre</w:t>
      </w:r>
      <w:r w:rsidR="00F251F0">
        <w:rPr>
          <w:rFonts w:ascii="Times New Roman" w:hAnsi="Times New Roman" w:cs="Times New Roman"/>
          <w:sz w:val="24"/>
          <w:szCs w:val="24"/>
        </w:rPr>
        <w:t xml:space="preserve">zentującego Zamawiającego </w:t>
      </w:r>
      <w:r w:rsidR="00E72495">
        <w:rPr>
          <w:rFonts w:ascii="Times New Roman" w:hAnsi="Times New Roman" w:cs="Times New Roman"/>
          <w:sz w:val="24"/>
          <w:szCs w:val="24"/>
        </w:rPr>
        <w:t>działa</w:t>
      </w:r>
      <w:r w:rsidR="00E72495" w:rsidRPr="00171767">
        <w:rPr>
          <w:rFonts w:ascii="Times New Roman" w:hAnsi="Times New Roman" w:cs="Times New Roman"/>
          <w:sz w:val="24"/>
          <w:szCs w:val="24"/>
        </w:rPr>
        <w:t>jącego</w:t>
      </w:r>
      <w:r w:rsidR="00841EE8" w:rsidRPr="00171767">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zgłaszania Zamawiającemu wszelkich robót zanikających i ulegających zakryciu. Do dalszych prac Wykonawca może przejść w momencie 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3</w:t>
      </w:r>
      <w:r w:rsidR="00841EE8" w:rsidRPr="007A76D0">
        <w:rPr>
          <w:rFonts w:ascii="Times New Roman" w:hAnsi="Times New Roman" w:cs="Times New Roman"/>
          <w:sz w:val="24"/>
          <w:szCs w:val="24"/>
        </w:rPr>
        <w:t>) zapewnienia nadzoru nad prowadzonymi robotami budowlano –</w:t>
      </w:r>
      <w:r w:rsidR="00C7451D">
        <w:rPr>
          <w:rFonts w:ascii="Times New Roman" w:hAnsi="Times New Roman" w:cs="Times New Roman"/>
          <w:sz w:val="24"/>
          <w:szCs w:val="24"/>
        </w:rPr>
        <w:t xml:space="preserve"> </w:t>
      </w:r>
      <w:r w:rsidR="00186CC8">
        <w:rPr>
          <w:rFonts w:ascii="Times New Roman" w:hAnsi="Times New Roman" w:cs="Times New Roman"/>
          <w:sz w:val="24"/>
          <w:szCs w:val="24"/>
        </w:rPr>
        <w:t xml:space="preserve">montażowymi </w:t>
      </w:r>
      <w:r w:rsidR="00841EE8" w:rsidRPr="007A76D0">
        <w:rPr>
          <w:rFonts w:ascii="Times New Roman" w:hAnsi="Times New Roman" w:cs="Times New Roman"/>
          <w:sz w:val="24"/>
          <w:szCs w:val="24"/>
        </w:rPr>
        <w:t>przez osobę posiadającą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przestrzegania przepisów BHP i ppoż. w miejscu realizacji robót oraz bezpiecznych warunków poruszania się na terenie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4D4E44"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10</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783DD8">
        <w:rPr>
          <w:rFonts w:ascii="Times New Roman" w:hAnsi="Times New Roman" w:cs="Times New Roman"/>
          <w:sz w:val="24"/>
          <w:szCs w:val="24"/>
        </w:rPr>
        <w:t xml:space="preserve"> </w:t>
      </w:r>
      <w:r w:rsidR="00F73176">
        <w:rPr>
          <w:rFonts w:ascii="Times New Roman" w:hAnsi="Times New Roman" w:cs="Times New Roman"/>
          <w:sz w:val="24"/>
          <w:szCs w:val="24"/>
        </w:rPr>
        <w:t>Przedmiarem ro</w:t>
      </w:r>
      <w:r w:rsidR="00783DD8">
        <w:rPr>
          <w:rFonts w:ascii="Times New Roman" w:hAnsi="Times New Roman" w:cs="Times New Roman"/>
          <w:sz w:val="24"/>
          <w:szCs w:val="24"/>
        </w:rPr>
        <w:t>bót budow</w:t>
      </w:r>
      <w:r w:rsidR="00C56AD4">
        <w:rPr>
          <w:rFonts w:ascii="Times New Roman" w:hAnsi="Times New Roman" w:cs="Times New Roman"/>
          <w:sz w:val="24"/>
          <w:szCs w:val="24"/>
        </w:rPr>
        <w:t xml:space="preserve">lanych (Załącznik nr 10 </w:t>
      </w:r>
      <w:r w:rsidR="00F73176">
        <w:rPr>
          <w:rFonts w:ascii="Times New Roman" w:hAnsi="Times New Roman" w:cs="Times New Roman"/>
          <w:sz w:val="24"/>
          <w:szCs w:val="24"/>
        </w:rPr>
        <w:t>do SWZ)</w:t>
      </w:r>
      <w:r w:rsidR="00F73176" w:rsidRPr="007A76D0">
        <w:rPr>
          <w:rFonts w:ascii="Times New Roman" w:hAnsi="Times New Roman" w:cs="Times New Roman"/>
          <w:sz w:val="24"/>
          <w:szCs w:val="24"/>
        </w:rPr>
        <w:t>,</w:t>
      </w:r>
    </w:p>
    <w:p w:rsidR="00EF7051" w:rsidRPr="0045044E" w:rsidRDefault="004D4E44" w:rsidP="00B05518">
      <w:pPr>
        <w:jc w:val="both"/>
        <w:rPr>
          <w:rFonts w:ascii="Times New Roman" w:hAnsi="Times New Roman" w:cs="Times New Roman"/>
          <w:sz w:val="24"/>
          <w:szCs w:val="24"/>
        </w:rPr>
      </w:pPr>
      <w:r w:rsidRPr="0045044E">
        <w:rPr>
          <w:rFonts w:ascii="Times New Roman" w:hAnsi="Times New Roman" w:cs="Times New Roman"/>
          <w:sz w:val="24"/>
          <w:szCs w:val="24"/>
        </w:rPr>
        <w:t>b</w:t>
      </w:r>
      <w:r w:rsidR="00841EE8" w:rsidRPr="0045044E">
        <w:rPr>
          <w:rFonts w:ascii="Times New Roman" w:hAnsi="Times New Roman" w:cs="Times New Roman"/>
          <w:sz w:val="24"/>
          <w:szCs w:val="24"/>
        </w:rPr>
        <w:t>) wiedzą techniczną,</w:t>
      </w:r>
    </w:p>
    <w:p w:rsidR="001555B7" w:rsidRPr="0045044E" w:rsidRDefault="004D4E44" w:rsidP="00B05518">
      <w:pPr>
        <w:jc w:val="both"/>
        <w:rPr>
          <w:rFonts w:ascii="Times New Roman" w:hAnsi="Times New Roman" w:cs="Times New Roman"/>
          <w:sz w:val="24"/>
          <w:szCs w:val="24"/>
        </w:rPr>
      </w:pPr>
      <w:r w:rsidRPr="0045044E">
        <w:rPr>
          <w:rFonts w:ascii="Times New Roman" w:hAnsi="Times New Roman" w:cs="Times New Roman"/>
          <w:sz w:val="24"/>
          <w:szCs w:val="24"/>
        </w:rPr>
        <w:t>c</w:t>
      </w:r>
      <w:r w:rsidR="00841EE8" w:rsidRPr="0045044E">
        <w:rPr>
          <w:rFonts w:ascii="Times New Roman" w:hAnsi="Times New Roman" w:cs="Times New Roman"/>
          <w:sz w:val="24"/>
          <w:szCs w:val="24"/>
        </w:rPr>
        <w:t>) wymogami obowiązujących przepisów prawa, a w szczególności</w:t>
      </w:r>
      <w:r w:rsidR="001555B7" w:rsidRPr="0045044E">
        <w:rPr>
          <w:rFonts w:ascii="Times New Roman" w:hAnsi="Times New Roman" w:cs="Times New Roman"/>
          <w:sz w:val="24"/>
          <w:szCs w:val="24"/>
        </w:rPr>
        <w:t>:</w:t>
      </w:r>
    </w:p>
    <w:p w:rsidR="001555B7" w:rsidRPr="0045044E" w:rsidRDefault="00841EE8" w:rsidP="00F73176">
      <w:pPr>
        <w:pStyle w:val="Akapitzlist"/>
        <w:numPr>
          <w:ilvl w:val="0"/>
          <w:numId w:val="8"/>
        </w:numPr>
        <w:spacing w:after="0"/>
        <w:jc w:val="both"/>
        <w:rPr>
          <w:rFonts w:ascii="Times New Roman" w:hAnsi="Times New Roman" w:cs="Times New Roman"/>
          <w:sz w:val="24"/>
          <w:szCs w:val="24"/>
        </w:rPr>
      </w:pPr>
      <w:r w:rsidRPr="0045044E">
        <w:rPr>
          <w:rFonts w:ascii="Times New Roman" w:hAnsi="Times New Roman" w:cs="Times New Roman"/>
          <w:sz w:val="24"/>
          <w:szCs w:val="24"/>
        </w:rPr>
        <w:t>ustawy z dnia 7.07.1994 r. - Prawo budowlane (</w:t>
      </w:r>
      <w:r w:rsidR="007B491C" w:rsidRPr="0045044E">
        <w:rPr>
          <w:rFonts w:ascii="Times New Roman" w:hAnsi="Times New Roman" w:cs="Times New Roman"/>
          <w:sz w:val="24"/>
          <w:szCs w:val="24"/>
        </w:rPr>
        <w:t xml:space="preserve">tj. </w:t>
      </w:r>
      <w:r w:rsidRPr="0045044E">
        <w:rPr>
          <w:rFonts w:ascii="Times New Roman" w:hAnsi="Times New Roman" w:cs="Times New Roman"/>
          <w:sz w:val="24"/>
          <w:szCs w:val="24"/>
        </w:rPr>
        <w:t xml:space="preserve">Dz. U. </w:t>
      </w:r>
      <w:r w:rsidR="00891568" w:rsidRPr="0045044E">
        <w:rPr>
          <w:rFonts w:ascii="Times New Roman" w:hAnsi="Times New Roman" w:cs="Times New Roman"/>
          <w:sz w:val="24"/>
          <w:szCs w:val="24"/>
        </w:rPr>
        <w:t>z 202</w:t>
      </w:r>
      <w:r w:rsidR="007B491C" w:rsidRPr="0045044E">
        <w:rPr>
          <w:rFonts w:ascii="Times New Roman" w:hAnsi="Times New Roman" w:cs="Times New Roman"/>
          <w:sz w:val="24"/>
          <w:szCs w:val="24"/>
        </w:rPr>
        <w:t>6</w:t>
      </w:r>
      <w:r w:rsidR="007A76D0" w:rsidRPr="0045044E">
        <w:rPr>
          <w:rFonts w:ascii="Times New Roman" w:hAnsi="Times New Roman" w:cs="Times New Roman"/>
          <w:sz w:val="24"/>
          <w:szCs w:val="24"/>
        </w:rPr>
        <w:t xml:space="preserve"> r poz.</w:t>
      </w:r>
      <w:r w:rsidR="00891568" w:rsidRPr="0045044E">
        <w:rPr>
          <w:rFonts w:ascii="Times New Roman" w:hAnsi="Times New Roman" w:cs="Times New Roman"/>
          <w:sz w:val="24"/>
          <w:szCs w:val="24"/>
        </w:rPr>
        <w:t xml:space="preserve"> </w:t>
      </w:r>
      <w:r w:rsidR="007B491C" w:rsidRPr="0045044E">
        <w:rPr>
          <w:rFonts w:ascii="Times New Roman" w:hAnsi="Times New Roman" w:cs="Times New Roman"/>
          <w:sz w:val="24"/>
          <w:szCs w:val="24"/>
        </w:rPr>
        <w:t>524</w:t>
      </w:r>
      <w:r w:rsidR="001555B7" w:rsidRPr="0045044E">
        <w:rPr>
          <w:rFonts w:ascii="Times New Roman" w:hAnsi="Times New Roman" w:cs="Times New Roman"/>
          <w:sz w:val="24"/>
          <w:szCs w:val="24"/>
        </w:rPr>
        <w:t xml:space="preserve"> z późn. zm.),</w:t>
      </w:r>
    </w:p>
    <w:p w:rsidR="00EF7051" w:rsidRPr="0045044E" w:rsidRDefault="00A17A4C" w:rsidP="00F73176">
      <w:pPr>
        <w:pStyle w:val="Akapitzlist"/>
        <w:numPr>
          <w:ilvl w:val="0"/>
          <w:numId w:val="8"/>
        </w:numPr>
        <w:spacing w:after="0"/>
        <w:jc w:val="both"/>
        <w:rPr>
          <w:rFonts w:ascii="Times New Roman" w:hAnsi="Times New Roman" w:cs="Times New Roman"/>
          <w:sz w:val="24"/>
          <w:szCs w:val="24"/>
        </w:rPr>
      </w:pPr>
      <w:r w:rsidRPr="0045044E">
        <w:rPr>
          <w:rFonts w:ascii="Times New Roman" w:hAnsi="Times New Roman" w:cs="Times New Roman"/>
          <w:sz w:val="24"/>
          <w:szCs w:val="24"/>
        </w:rPr>
        <w:t>ustawy z dnia 11 września 2</w:t>
      </w:r>
      <w:r w:rsidR="00186CC8" w:rsidRPr="0045044E">
        <w:rPr>
          <w:rFonts w:ascii="Times New Roman" w:hAnsi="Times New Roman" w:cs="Times New Roman"/>
          <w:sz w:val="24"/>
          <w:szCs w:val="24"/>
        </w:rPr>
        <w:t>019</w:t>
      </w:r>
      <w:r w:rsidR="00841EE8" w:rsidRPr="0045044E">
        <w:rPr>
          <w:rFonts w:ascii="Times New Roman" w:hAnsi="Times New Roman" w:cs="Times New Roman"/>
          <w:sz w:val="24"/>
          <w:szCs w:val="24"/>
        </w:rPr>
        <w:t xml:space="preserve"> r. - Prawo zamówień publ</w:t>
      </w:r>
      <w:r w:rsidR="007A76D0" w:rsidRPr="0045044E">
        <w:rPr>
          <w:rFonts w:ascii="Times New Roman" w:hAnsi="Times New Roman" w:cs="Times New Roman"/>
          <w:sz w:val="24"/>
          <w:szCs w:val="24"/>
        </w:rPr>
        <w:t>iczn</w:t>
      </w:r>
      <w:r w:rsidR="00186CC8" w:rsidRPr="0045044E">
        <w:rPr>
          <w:rFonts w:ascii="Times New Roman" w:hAnsi="Times New Roman" w:cs="Times New Roman"/>
          <w:sz w:val="24"/>
          <w:szCs w:val="24"/>
        </w:rPr>
        <w:t>ych (</w:t>
      </w:r>
      <w:r w:rsidR="007B491C" w:rsidRPr="0045044E">
        <w:rPr>
          <w:rFonts w:ascii="Times New Roman" w:hAnsi="Times New Roman" w:cs="Times New Roman"/>
          <w:sz w:val="24"/>
          <w:szCs w:val="24"/>
        </w:rPr>
        <w:t xml:space="preserve">tj. </w:t>
      </w:r>
      <w:r w:rsidR="00186CC8" w:rsidRPr="0045044E">
        <w:rPr>
          <w:rFonts w:ascii="Times New Roman" w:hAnsi="Times New Roman" w:cs="Times New Roman"/>
          <w:sz w:val="24"/>
          <w:szCs w:val="24"/>
        </w:rPr>
        <w:t>Dz. U. z 20</w:t>
      </w:r>
      <w:r w:rsidR="007B491C" w:rsidRPr="0045044E">
        <w:rPr>
          <w:rFonts w:ascii="Times New Roman" w:hAnsi="Times New Roman" w:cs="Times New Roman"/>
          <w:sz w:val="24"/>
          <w:szCs w:val="24"/>
        </w:rPr>
        <w:t>26</w:t>
      </w:r>
      <w:r w:rsidR="00186CC8" w:rsidRPr="0045044E">
        <w:rPr>
          <w:rFonts w:ascii="Times New Roman" w:hAnsi="Times New Roman" w:cs="Times New Roman"/>
          <w:sz w:val="24"/>
          <w:szCs w:val="24"/>
        </w:rPr>
        <w:t xml:space="preserve"> r., poz. </w:t>
      </w:r>
      <w:r w:rsidR="007B491C" w:rsidRPr="0045044E">
        <w:rPr>
          <w:rFonts w:ascii="Times New Roman" w:hAnsi="Times New Roman" w:cs="Times New Roman"/>
          <w:sz w:val="24"/>
          <w:szCs w:val="24"/>
        </w:rPr>
        <w:t>793</w:t>
      </w:r>
      <w:r w:rsidR="00841EE8" w:rsidRPr="0045044E">
        <w:rPr>
          <w:rFonts w:ascii="Times New Roman" w:hAnsi="Times New Roman" w:cs="Times New Roman"/>
          <w:sz w:val="24"/>
          <w:szCs w:val="24"/>
        </w:rPr>
        <w:t xml:space="preserve">), </w:t>
      </w:r>
    </w:p>
    <w:p w:rsidR="00C7451D" w:rsidRPr="00C7451D" w:rsidRDefault="00C7451D" w:rsidP="00C7451D">
      <w:pPr>
        <w:spacing w:after="0"/>
        <w:jc w:val="both"/>
        <w:rPr>
          <w:rFonts w:ascii="Times New Roman" w:hAnsi="Times New Roman" w:cs="Times New Roman"/>
          <w:sz w:val="24"/>
          <w:szCs w:val="24"/>
        </w:rPr>
      </w:pPr>
    </w:p>
    <w:p w:rsidR="006C6199" w:rsidRDefault="00C7451D" w:rsidP="00783DD8">
      <w:pPr>
        <w:spacing w:line="252" w:lineRule="auto"/>
        <w:jc w:val="both"/>
      </w:pPr>
      <w:r w:rsidRPr="00EF61D7">
        <w:rPr>
          <w:rFonts w:ascii="Times New Roman" w:hAnsi="Times New Roman" w:cs="Times New Roman"/>
          <w:sz w:val="24"/>
          <w:szCs w:val="24"/>
        </w:rPr>
        <w:t>13)</w:t>
      </w:r>
      <w:r w:rsidRPr="00EF61D7">
        <w:rPr>
          <w:rFonts w:ascii="Times New Roman" w:hAnsi="Times New Roman" w:cs="Times New Roman"/>
          <w:b/>
          <w:sz w:val="24"/>
          <w:szCs w:val="24"/>
        </w:rPr>
        <w:t xml:space="preserve"> </w:t>
      </w:r>
      <w:r w:rsidR="00EF61D7" w:rsidRPr="00EF61D7">
        <w:rPr>
          <w:rFonts w:ascii="Times New Roman" w:hAnsi="Times New Roman" w:cs="Times New Roman"/>
          <w:b/>
          <w:sz w:val="24"/>
          <w:szCs w:val="24"/>
        </w:rPr>
        <w:t>Zamawiający wymaga przedłożenia przez Wykonawcę harmonogramu rzeczowo-finansowego</w:t>
      </w:r>
      <w:r w:rsidR="0053624F">
        <w:rPr>
          <w:rFonts w:ascii="Times New Roman" w:hAnsi="Times New Roman" w:cs="Times New Roman"/>
          <w:b/>
          <w:sz w:val="24"/>
          <w:szCs w:val="24"/>
        </w:rPr>
        <w:t xml:space="preserve"> (HRF)</w:t>
      </w:r>
      <w:r w:rsidR="00EF61D7" w:rsidRPr="00EF61D7">
        <w:rPr>
          <w:rFonts w:ascii="Times New Roman" w:hAnsi="Times New Roman" w:cs="Times New Roman"/>
          <w:b/>
          <w:sz w:val="24"/>
          <w:szCs w:val="24"/>
        </w:rPr>
        <w:t>, uwzględniającego terminy etapowania prac remontowych, w terminie 5 dni roboczych od dnia podpisania umowy. Zamawiający, w terminie 3 dni roboczych od dnia otrzymania harmonogramu, poinformuje Wykonawcę o jego akceptacji lub konieczności dokonania korekty.</w:t>
      </w:r>
      <w:r w:rsidR="006C6199" w:rsidRPr="006C6199">
        <w:t xml:space="preserve"> </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lastRenderedPageBreak/>
        <w:t xml:space="preserve">14) </w:t>
      </w:r>
      <w:r>
        <w:rPr>
          <w:rFonts w:ascii="Times New Roman" w:eastAsia="Times New Roman" w:hAnsi="Times New Roman" w:cs="Times New Roman"/>
          <w:sz w:val="24"/>
          <w:szCs w:val="24"/>
          <w:lang w:eastAsia="pl-PL"/>
        </w:rPr>
        <w:t>w</w:t>
      </w:r>
      <w:r w:rsidRPr="00EF3586">
        <w:rPr>
          <w:rFonts w:ascii="Times New Roman" w:eastAsia="Times New Roman" w:hAnsi="Times New Roman" w:cs="Times New Roman"/>
          <w:sz w:val="24"/>
          <w:szCs w:val="24"/>
          <w:lang w:eastAsia="pl-PL"/>
        </w:rPr>
        <w:t xml:space="preserve"> ramach zamówienia Wykonawca opracuje doku</w:t>
      </w:r>
      <w:r>
        <w:rPr>
          <w:rFonts w:ascii="Times New Roman" w:eastAsia="Times New Roman" w:hAnsi="Times New Roman" w:cs="Times New Roman"/>
          <w:sz w:val="24"/>
          <w:szCs w:val="24"/>
          <w:lang w:eastAsia="pl-PL"/>
        </w:rPr>
        <w:t xml:space="preserve">mentację w zakresie niezbędnym </w:t>
      </w:r>
      <w:r w:rsidRPr="00EF3586">
        <w:rPr>
          <w:rFonts w:ascii="Times New Roman" w:eastAsia="Times New Roman" w:hAnsi="Times New Roman" w:cs="Times New Roman"/>
          <w:sz w:val="24"/>
          <w:szCs w:val="24"/>
          <w:lang w:eastAsia="pl-PL"/>
        </w:rPr>
        <w:t>do realizacji zadania inwestycyjnego, tj. projekty obejmu</w:t>
      </w:r>
      <w:r>
        <w:rPr>
          <w:rFonts w:ascii="Times New Roman" w:eastAsia="Times New Roman" w:hAnsi="Times New Roman" w:cs="Times New Roman"/>
          <w:sz w:val="24"/>
          <w:szCs w:val="24"/>
          <w:lang w:eastAsia="pl-PL"/>
        </w:rPr>
        <w:t xml:space="preserve">jące cały zakres realizowanego </w:t>
      </w:r>
      <w:r w:rsidRPr="00EF3586">
        <w:rPr>
          <w:rFonts w:ascii="Times New Roman" w:eastAsia="Times New Roman" w:hAnsi="Times New Roman" w:cs="Times New Roman"/>
          <w:sz w:val="24"/>
          <w:szCs w:val="24"/>
          <w:lang w:eastAsia="pl-PL"/>
        </w:rPr>
        <w:t>zadania. Dokumentacja ta obejmować będzie w szczególności:</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 projekt wykonawczy – 3 egz. w wersji papierowej oraz </w:t>
      </w:r>
      <w:r>
        <w:rPr>
          <w:rFonts w:ascii="Times New Roman" w:eastAsia="Times New Roman" w:hAnsi="Times New Roman" w:cs="Times New Roman"/>
          <w:sz w:val="24"/>
          <w:szCs w:val="24"/>
          <w:lang w:eastAsia="pl-PL"/>
        </w:rPr>
        <w:t xml:space="preserve">2 egz. w wersji elektronicznej </w:t>
      </w:r>
      <w:r w:rsidRPr="00EF3586">
        <w:rPr>
          <w:rFonts w:ascii="Times New Roman" w:eastAsia="Times New Roman" w:hAnsi="Times New Roman" w:cs="Times New Roman"/>
          <w:sz w:val="24"/>
          <w:szCs w:val="24"/>
          <w:lang w:eastAsia="pl-PL"/>
        </w:rPr>
        <w:t xml:space="preserve">w formacie PDF i </w:t>
      </w:r>
      <w:proofErr w:type="spellStart"/>
      <w:r w:rsidRPr="00EF3586">
        <w:rPr>
          <w:rFonts w:ascii="Times New Roman" w:eastAsia="Times New Roman" w:hAnsi="Times New Roman" w:cs="Times New Roman"/>
          <w:sz w:val="24"/>
          <w:szCs w:val="24"/>
          <w:lang w:eastAsia="pl-PL"/>
        </w:rPr>
        <w:t>dwg</w:t>
      </w:r>
      <w:proofErr w:type="spellEnd"/>
      <w:r w:rsidRPr="00EF3586">
        <w:rPr>
          <w:rFonts w:ascii="Times New Roman" w:eastAsia="Times New Roman" w:hAnsi="Times New Roman" w:cs="Times New Roman"/>
          <w:sz w:val="24"/>
          <w:szCs w:val="24"/>
          <w:lang w:eastAsia="pl-PL"/>
        </w:rPr>
        <w:t xml:space="preserve"> oraz w wersji edytowalnej DOC;</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kosztorysy – 2 egz. w wersji papierowej oraz 2 egz. w we</w:t>
      </w:r>
      <w:r>
        <w:rPr>
          <w:rFonts w:ascii="Times New Roman" w:eastAsia="Times New Roman" w:hAnsi="Times New Roman" w:cs="Times New Roman"/>
          <w:sz w:val="24"/>
          <w:szCs w:val="24"/>
          <w:lang w:eastAsia="pl-PL"/>
        </w:rPr>
        <w:t xml:space="preserve">rsji elektronicznej w formacie </w:t>
      </w:r>
      <w:r w:rsidRPr="00EF3586">
        <w:rPr>
          <w:rFonts w:ascii="Times New Roman" w:eastAsia="Times New Roman" w:hAnsi="Times New Roman" w:cs="Times New Roman"/>
          <w:sz w:val="24"/>
          <w:szCs w:val="24"/>
          <w:lang w:eastAsia="pl-PL"/>
        </w:rPr>
        <w:t>PDF i .</w:t>
      </w:r>
      <w:proofErr w:type="spellStart"/>
      <w:r w:rsidRPr="00EF3586">
        <w:rPr>
          <w:rFonts w:ascii="Times New Roman" w:eastAsia="Times New Roman" w:hAnsi="Times New Roman" w:cs="Times New Roman"/>
          <w:sz w:val="24"/>
          <w:szCs w:val="24"/>
          <w:lang w:eastAsia="pl-PL"/>
        </w:rPr>
        <w:t>ath</w:t>
      </w:r>
      <w:proofErr w:type="spellEnd"/>
      <w:r w:rsidRPr="00EF3586">
        <w:rPr>
          <w:rFonts w:ascii="Times New Roman" w:eastAsia="Times New Roman" w:hAnsi="Times New Roman" w:cs="Times New Roman"/>
          <w:sz w:val="24"/>
          <w:szCs w:val="24"/>
          <w:lang w:eastAsia="pl-PL"/>
        </w:rPr>
        <w:t>;</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 dokumentację powykonawczą – 2 egz. w wersji papierowej oraz 2 egz. w wersji </w:t>
      </w:r>
    </w:p>
    <w:p w:rsidR="00C7451D" w:rsidRDefault="00EF3586" w:rsidP="00EF3586">
      <w:pPr>
        <w:spacing w:after="27"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elektronicznej w formacie PDF.</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w:t>
      </w:r>
      <w:r w:rsidR="00EF3586">
        <w:rPr>
          <w:rFonts w:ascii="Times New Roman" w:hAnsi="Times New Roman" w:cs="Times New Roman"/>
          <w:sz w:val="24"/>
          <w:szCs w:val="24"/>
        </w:rPr>
        <w:t>5</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5C59AD" w:rsidRPr="005C59AD" w:rsidRDefault="00EF3586" w:rsidP="005C59AD">
      <w:pPr>
        <w:jc w:val="both"/>
        <w:rPr>
          <w:rFonts w:ascii="Times New Roman" w:hAnsi="Times New Roman" w:cs="Times New Roman"/>
          <w:sz w:val="24"/>
          <w:szCs w:val="24"/>
        </w:rPr>
      </w:pPr>
      <w:r>
        <w:rPr>
          <w:rFonts w:ascii="Times New Roman" w:hAnsi="Times New Roman" w:cs="Times New Roman"/>
          <w:sz w:val="24"/>
          <w:szCs w:val="24"/>
        </w:rPr>
        <w:t>17</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r w:rsidR="005C59AD">
        <w:rPr>
          <w:rFonts w:ascii="Times New Roman" w:hAnsi="Times New Roman" w:cs="Times New Roman"/>
          <w:sz w:val="24"/>
          <w:szCs w:val="24"/>
        </w:rPr>
        <w:t>każdy W</w:t>
      </w:r>
      <w:r w:rsidR="005C59AD" w:rsidRPr="005C59AD">
        <w:rPr>
          <w:rFonts w:ascii="Times New Roman" w:hAnsi="Times New Roman" w:cs="Times New Roman"/>
          <w:sz w:val="24"/>
          <w:szCs w:val="24"/>
        </w:rPr>
        <w:t>ykonawca odpowiada za szkody wyrządzone przez siebie lub swoich podwykonawców.</w:t>
      </w:r>
    </w:p>
    <w:p w:rsidR="00EF7051" w:rsidRPr="007A76D0" w:rsidRDefault="005C59AD" w:rsidP="005C59AD">
      <w:pPr>
        <w:jc w:val="both"/>
        <w:rPr>
          <w:rFonts w:ascii="Times New Roman" w:hAnsi="Times New Roman" w:cs="Times New Roman"/>
          <w:sz w:val="24"/>
          <w:szCs w:val="24"/>
        </w:rPr>
      </w:pPr>
      <w:r w:rsidRPr="005C59AD">
        <w:rPr>
          <w:rFonts w:ascii="Times New Roman" w:hAnsi="Times New Roman" w:cs="Times New Roman"/>
          <w:sz w:val="24"/>
          <w:szCs w:val="24"/>
        </w:rPr>
        <w:t>W przypadku powstania szkody, której sprawcy nie można jednoznacznie ustalić, Zamawiający może powołać komisję w celu określenia zakresu odpowiedzialności poszczególnych wykonawców.</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18</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EF7051" w:rsidRPr="002B6E4D" w:rsidRDefault="00EF3586" w:rsidP="00B05518">
      <w:pPr>
        <w:jc w:val="both"/>
        <w:rPr>
          <w:rFonts w:ascii="Times New Roman" w:hAnsi="Times New Roman" w:cs="Times New Roman"/>
          <w:sz w:val="24"/>
          <w:szCs w:val="24"/>
        </w:rPr>
      </w:pPr>
      <w:r>
        <w:rPr>
          <w:rFonts w:ascii="Times New Roman" w:hAnsi="Times New Roman" w:cs="Times New Roman"/>
          <w:sz w:val="24"/>
          <w:szCs w:val="24"/>
        </w:rPr>
        <w:t>19</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w:t>
      </w:r>
      <w:r w:rsidR="00841EE8" w:rsidRPr="0045044E">
        <w:rPr>
          <w:rFonts w:ascii="Times New Roman" w:hAnsi="Times New Roman" w:cs="Times New Roman"/>
          <w:sz w:val="24"/>
          <w:szCs w:val="24"/>
        </w:rPr>
        <w:t>prac, w szczególności zgodnie z przepisami ustawy z dnia 14 grudnia 2012 r. o odpadach (tj. Dz. U. z 20</w:t>
      </w:r>
      <w:r w:rsidR="00891568" w:rsidRPr="0045044E">
        <w:rPr>
          <w:rFonts w:ascii="Times New Roman" w:hAnsi="Times New Roman" w:cs="Times New Roman"/>
          <w:sz w:val="24"/>
          <w:szCs w:val="24"/>
        </w:rPr>
        <w:t>2</w:t>
      </w:r>
      <w:r w:rsidR="008C5474" w:rsidRPr="0045044E">
        <w:rPr>
          <w:rFonts w:ascii="Times New Roman" w:hAnsi="Times New Roman" w:cs="Times New Roman"/>
          <w:sz w:val="24"/>
          <w:szCs w:val="24"/>
        </w:rPr>
        <w:t>3</w:t>
      </w:r>
      <w:r w:rsidR="00841EE8" w:rsidRPr="0045044E">
        <w:rPr>
          <w:rFonts w:ascii="Times New Roman" w:hAnsi="Times New Roman" w:cs="Times New Roman"/>
          <w:sz w:val="24"/>
          <w:szCs w:val="24"/>
        </w:rPr>
        <w:t xml:space="preserve"> r. poz. </w:t>
      </w:r>
      <w:r w:rsidR="008C5474" w:rsidRPr="0045044E">
        <w:rPr>
          <w:rFonts w:ascii="Times New Roman" w:hAnsi="Times New Roman" w:cs="Times New Roman"/>
          <w:sz w:val="24"/>
          <w:szCs w:val="24"/>
        </w:rPr>
        <w:t>1587</w:t>
      </w:r>
      <w:r w:rsidR="00841EE8" w:rsidRPr="0045044E">
        <w:rPr>
          <w:rFonts w:ascii="Times New Roman" w:hAnsi="Times New Roman" w:cs="Times New Roman"/>
          <w:sz w:val="24"/>
          <w:szCs w:val="24"/>
        </w:rPr>
        <w:t xml:space="preserve"> ze zm.) i ustawą z dnia 27 kwietnia 2001r. Prawo ochrony środowiska (tj. Dz.U. z 20</w:t>
      </w:r>
      <w:r w:rsidR="00891568" w:rsidRPr="0045044E">
        <w:rPr>
          <w:rFonts w:ascii="Times New Roman" w:hAnsi="Times New Roman" w:cs="Times New Roman"/>
          <w:sz w:val="24"/>
          <w:szCs w:val="24"/>
        </w:rPr>
        <w:t>2</w:t>
      </w:r>
      <w:r w:rsidR="008C5474" w:rsidRPr="0045044E">
        <w:rPr>
          <w:rFonts w:ascii="Times New Roman" w:hAnsi="Times New Roman" w:cs="Times New Roman"/>
          <w:sz w:val="24"/>
          <w:szCs w:val="24"/>
        </w:rPr>
        <w:t>5</w:t>
      </w:r>
      <w:r w:rsidR="00841EE8" w:rsidRPr="0045044E">
        <w:rPr>
          <w:rFonts w:ascii="Times New Roman" w:hAnsi="Times New Roman" w:cs="Times New Roman"/>
          <w:sz w:val="24"/>
          <w:szCs w:val="24"/>
        </w:rPr>
        <w:t xml:space="preserve"> r. poz. </w:t>
      </w:r>
      <w:r w:rsidR="008C5474" w:rsidRPr="0045044E">
        <w:rPr>
          <w:rFonts w:ascii="Times New Roman" w:hAnsi="Times New Roman" w:cs="Times New Roman"/>
          <w:sz w:val="24"/>
          <w:szCs w:val="24"/>
        </w:rPr>
        <w:t>647</w:t>
      </w:r>
      <w:r w:rsidR="00841EE8" w:rsidRPr="0045044E">
        <w:rPr>
          <w:rFonts w:ascii="Times New Roman" w:hAnsi="Times New Roman" w:cs="Times New Roman"/>
          <w:sz w:val="24"/>
          <w:szCs w:val="24"/>
        </w:rPr>
        <w:t xml:space="preserve"> ze zm.),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20</w:t>
      </w:r>
      <w:r w:rsidR="00841EE8" w:rsidRPr="007A76D0">
        <w:rPr>
          <w:rFonts w:ascii="Times New Roman" w:hAnsi="Times New Roman" w:cs="Times New Roman"/>
          <w:sz w:val="24"/>
          <w:szCs w:val="24"/>
        </w:rPr>
        <w:t xml:space="preserve">) zgłoszenia zakończenia robót w trybie przewidzianym przez prawo,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21</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22</w:t>
      </w:r>
      <w:r w:rsidR="00841EE8" w:rsidRPr="007A76D0">
        <w:rPr>
          <w:rFonts w:ascii="Times New Roman" w:hAnsi="Times New Roman" w:cs="Times New Roman"/>
          <w:sz w:val="24"/>
          <w:szCs w:val="24"/>
        </w:rPr>
        <w:t>) opracowania i przekazania Zamawiającemu dokumentacji powykonawczej wykonanych robót w wersji papierowej, w tym karty gwarancyjnej z opisanymi warunkami gwarancji na wykonane roboty,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2F7999" w:rsidRPr="002F7999" w:rsidRDefault="006C6199" w:rsidP="002F7999">
      <w:pPr>
        <w:jc w:val="both"/>
        <w:rPr>
          <w:rFonts w:ascii="Times New Roman" w:hAnsi="Times New Roman" w:cs="Times New Roman"/>
          <w:sz w:val="24"/>
          <w:szCs w:val="24"/>
        </w:rPr>
      </w:pPr>
      <w:r>
        <w:rPr>
          <w:rFonts w:ascii="Times New Roman" w:hAnsi="Times New Roman" w:cs="Times New Roman"/>
          <w:sz w:val="24"/>
          <w:szCs w:val="24"/>
        </w:rPr>
        <w:t>7.</w:t>
      </w:r>
      <w:r w:rsidR="002F7999" w:rsidRPr="002F7999">
        <w:t xml:space="preserve"> </w:t>
      </w:r>
      <w:r w:rsidR="002F7999" w:rsidRPr="002F7999">
        <w:rPr>
          <w:rFonts w:ascii="Times New Roman" w:hAnsi="Times New Roman" w:cs="Times New Roman"/>
          <w:sz w:val="24"/>
          <w:szCs w:val="24"/>
        </w:rPr>
        <w:t>Zamawiający informuje, że roboty objęte pozostałymi częściami zamówienia mog</w:t>
      </w:r>
      <w:r w:rsidR="002F7999">
        <w:rPr>
          <w:rFonts w:ascii="Times New Roman" w:hAnsi="Times New Roman" w:cs="Times New Roman"/>
          <w:sz w:val="24"/>
          <w:szCs w:val="24"/>
        </w:rPr>
        <w:t>ą być realizowane przez innych W</w:t>
      </w:r>
      <w:r w:rsidR="002F7999" w:rsidRPr="002F7999">
        <w:rPr>
          <w:rFonts w:ascii="Times New Roman" w:hAnsi="Times New Roman" w:cs="Times New Roman"/>
          <w:sz w:val="24"/>
          <w:szCs w:val="24"/>
        </w:rPr>
        <w:t>ykonawców.</w:t>
      </w:r>
    </w:p>
    <w:p w:rsidR="005D6212" w:rsidRDefault="002F7999" w:rsidP="005D6212">
      <w:pPr>
        <w:jc w:val="both"/>
        <w:rPr>
          <w:rFonts w:ascii="Times New Roman" w:hAnsi="Times New Roman" w:cs="Times New Roman"/>
          <w:sz w:val="24"/>
          <w:szCs w:val="24"/>
        </w:rPr>
      </w:pPr>
      <w:r>
        <w:rPr>
          <w:rFonts w:ascii="Times New Roman" w:hAnsi="Times New Roman" w:cs="Times New Roman"/>
          <w:sz w:val="24"/>
          <w:szCs w:val="24"/>
        </w:rPr>
        <w:t>8.</w:t>
      </w:r>
      <w:r w:rsidRPr="002F7999">
        <w:rPr>
          <w:rFonts w:ascii="Times New Roman" w:hAnsi="Times New Roman" w:cs="Times New Roman"/>
          <w:sz w:val="24"/>
          <w:szCs w:val="24"/>
        </w:rPr>
        <w:t>Wykonawca zobowiązuje się d</w:t>
      </w:r>
      <w:r>
        <w:rPr>
          <w:rFonts w:ascii="Times New Roman" w:hAnsi="Times New Roman" w:cs="Times New Roman"/>
          <w:sz w:val="24"/>
          <w:szCs w:val="24"/>
        </w:rPr>
        <w:t>o współdziałania z pozostałymi W</w:t>
      </w:r>
      <w:r w:rsidRPr="002F7999">
        <w:rPr>
          <w:rFonts w:ascii="Times New Roman" w:hAnsi="Times New Roman" w:cs="Times New Roman"/>
          <w:sz w:val="24"/>
          <w:szCs w:val="24"/>
        </w:rPr>
        <w:t>ykonawcami oraz do niezwłocznego informowania Zamawiającego o wszelkich zagrożeniach dla terminowej realizacji robót.</w:t>
      </w:r>
    </w:p>
    <w:p w:rsidR="005D6212" w:rsidRPr="005D6212" w:rsidRDefault="005D6212" w:rsidP="005D6212">
      <w:pPr>
        <w:jc w:val="both"/>
        <w:rPr>
          <w:rFonts w:ascii="Times New Roman" w:hAnsi="Times New Roman" w:cs="Times New Roman"/>
          <w:sz w:val="24"/>
          <w:szCs w:val="24"/>
        </w:rPr>
      </w:pPr>
      <w:r w:rsidRPr="005D6212">
        <w:t xml:space="preserve"> </w:t>
      </w:r>
      <w:r>
        <w:rPr>
          <w:rFonts w:ascii="Times New Roman" w:hAnsi="Times New Roman" w:cs="Times New Roman"/>
          <w:sz w:val="24"/>
          <w:szCs w:val="24"/>
        </w:rPr>
        <w:t>9.</w:t>
      </w:r>
      <w:r w:rsidRPr="005D6212">
        <w:rPr>
          <w:rFonts w:ascii="Times New Roman" w:hAnsi="Times New Roman" w:cs="Times New Roman"/>
          <w:sz w:val="24"/>
          <w:szCs w:val="24"/>
        </w:rPr>
        <w:t>Wykonawcy zobowiązani są do udziału w naradach koordynacyjnych organizowanych przez Zamawiającego.</w:t>
      </w:r>
    </w:p>
    <w:p w:rsidR="002F7999" w:rsidRPr="002F7999" w:rsidRDefault="00342161" w:rsidP="005D6212">
      <w:pPr>
        <w:jc w:val="both"/>
        <w:rPr>
          <w:rFonts w:ascii="Times New Roman" w:hAnsi="Times New Roman" w:cs="Times New Roman"/>
          <w:sz w:val="24"/>
          <w:szCs w:val="24"/>
        </w:rPr>
      </w:pPr>
      <w:r>
        <w:rPr>
          <w:rFonts w:ascii="Times New Roman" w:hAnsi="Times New Roman" w:cs="Times New Roman"/>
          <w:sz w:val="24"/>
          <w:szCs w:val="24"/>
        </w:rPr>
        <w:t>10</w:t>
      </w:r>
      <w:r w:rsidR="005D6212">
        <w:rPr>
          <w:rFonts w:ascii="Times New Roman" w:hAnsi="Times New Roman" w:cs="Times New Roman"/>
          <w:sz w:val="24"/>
          <w:szCs w:val="24"/>
        </w:rPr>
        <w:t>.</w:t>
      </w:r>
      <w:r w:rsidR="005D6212" w:rsidRPr="005D6212">
        <w:rPr>
          <w:rFonts w:ascii="Times New Roman" w:hAnsi="Times New Roman" w:cs="Times New Roman"/>
          <w:sz w:val="24"/>
          <w:szCs w:val="24"/>
        </w:rPr>
        <w:t>Wykonawca nie może zgłaszać roszczeń z tytułu utrudnień wynikających z realizacji pozostałych części zamówienia, o ile utrudnienia te wynikają z prawidłowo prowadzonej koordynacji robót.</w:t>
      </w:r>
    </w:p>
    <w:p w:rsidR="006C6199" w:rsidRDefault="00342161" w:rsidP="002F7999">
      <w:pPr>
        <w:jc w:val="both"/>
        <w:rPr>
          <w:rFonts w:ascii="Times New Roman" w:hAnsi="Times New Roman" w:cs="Times New Roman"/>
          <w:sz w:val="24"/>
          <w:szCs w:val="24"/>
        </w:rPr>
      </w:pPr>
      <w:r>
        <w:rPr>
          <w:rFonts w:ascii="Times New Roman" w:hAnsi="Times New Roman" w:cs="Times New Roman"/>
          <w:sz w:val="24"/>
          <w:szCs w:val="24"/>
        </w:rPr>
        <w:t>11</w:t>
      </w:r>
      <w:r w:rsidR="005D6212">
        <w:rPr>
          <w:rFonts w:ascii="Times New Roman" w:hAnsi="Times New Roman" w:cs="Times New Roman"/>
          <w:sz w:val="24"/>
          <w:szCs w:val="24"/>
        </w:rPr>
        <w:t>.</w:t>
      </w:r>
      <w:r w:rsidR="002F7999" w:rsidRPr="002F7999">
        <w:rPr>
          <w:rFonts w:ascii="Times New Roman" w:hAnsi="Times New Roman" w:cs="Times New Roman"/>
          <w:sz w:val="24"/>
          <w:szCs w:val="24"/>
        </w:rPr>
        <w:t>Wykonawca zobowiązany jest dostosować organizację robót do uzgodnień koordynacyjnych wydawanych przez Zamawiającego.</w:t>
      </w:r>
    </w:p>
    <w:p w:rsidR="00EF61D7" w:rsidRPr="00EF61D7" w:rsidRDefault="00342161" w:rsidP="00EF61D7">
      <w:pPr>
        <w:jc w:val="both"/>
        <w:rPr>
          <w:rFonts w:ascii="Times New Roman" w:hAnsi="Times New Roman" w:cs="Times New Roman"/>
          <w:sz w:val="24"/>
          <w:szCs w:val="24"/>
        </w:rPr>
      </w:pPr>
      <w:r>
        <w:rPr>
          <w:rFonts w:ascii="Times New Roman" w:hAnsi="Times New Roman" w:cs="Times New Roman"/>
          <w:sz w:val="24"/>
          <w:szCs w:val="24"/>
        </w:rPr>
        <w:t>12</w:t>
      </w:r>
      <w:r w:rsidR="006C6199">
        <w:rPr>
          <w:rFonts w:ascii="Times New Roman" w:hAnsi="Times New Roman" w:cs="Times New Roman"/>
          <w:sz w:val="24"/>
          <w:szCs w:val="24"/>
        </w:rPr>
        <w:t xml:space="preserve">. </w:t>
      </w:r>
      <w:r w:rsidR="00EF61D7" w:rsidRPr="00EF61D7">
        <w:rPr>
          <w:rFonts w:ascii="Times New Roman" w:hAnsi="Times New Roman" w:cs="Times New Roman"/>
          <w:sz w:val="24"/>
          <w:szCs w:val="24"/>
        </w:rPr>
        <w:t xml:space="preserve"> Wykonawca oświadcza, że: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osiada ubezpieczenie od odpowiedzialności cywilnej w zakresie prowadzonej działalności;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onosi pełną odpowiedzialność wobec Zamawiającego i osób trzecich z powodu szkód i strat związanych i wynikłych w związku z wykonywaniem Przedmiotu Umowy;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onosi pełną odpowiedzialność za wszelkie naruszenia praw chronionych, a w szczególności praw wynikających z patentów, praw autorskich i praw do wzorów użytkowych w związku z wykonywaniem Przedmiotu Umowy oraz za szkody wynikłe w związku z tymi naruszeniami;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onosi ryzyko finansowe uszkodzenia, zniszczenia obiektu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opóźnień w wykonywaniu Przedmiotu Umowy jak i w usuwaniu stwierdzonych wad i usterek.</w:t>
      </w:r>
    </w:p>
    <w:p w:rsidR="00CB4C00" w:rsidRDefault="00EF61D7" w:rsidP="00B05518">
      <w:pPr>
        <w:pStyle w:val="Akapitzlist"/>
        <w:numPr>
          <w:ilvl w:val="0"/>
          <w:numId w:val="10"/>
        </w:numPr>
        <w:jc w:val="both"/>
        <w:rPr>
          <w:rFonts w:ascii="Times New Roman" w:hAnsi="Times New Roman" w:cs="Times New Roman"/>
          <w:sz w:val="24"/>
          <w:szCs w:val="24"/>
        </w:rPr>
      </w:pPr>
      <w:r w:rsidRPr="00EF61D7">
        <w:rPr>
          <w:rFonts w:ascii="Times New Roman" w:hAnsi="Times New Roman" w:cs="Times New Roman"/>
          <w:sz w:val="24"/>
          <w:szCs w:val="24"/>
        </w:rPr>
        <w:lastRenderedPageBreak/>
        <w:t>przyjmuje i akceptuje, że realizacja umowy będzie następować m.in. w działającym obiekcie użyteczności publicznej i ponosi z tego tytułu pełną odpowiedzialność oraz znane mu są obowiązujące przepisy BHP, PPOŻ, porządkowe i inne wynikające z zakresu wykonywanych prac.</w:t>
      </w:r>
    </w:p>
    <w:p w:rsidR="006E4BD1" w:rsidRPr="006E4BD1" w:rsidRDefault="006E4BD1" w:rsidP="006E4BD1">
      <w:pPr>
        <w:pStyle w:val="Akapitzlist"/>
        <w:jc w:val="both"/>
        <w:rPr>
          <w:rFonts w:ascii="Times New Roman" w:hAnsi="Times New Roman" w:cs="Times New Roman"/>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1) </w:t>
      </w:r>
      <w:r w:rsidR="006C6199">
        <w:rPr>
          <w:rFonts w:ascii="Times New Roman" w:hAnsi="Times New Roman" w:cs="Times New Roman"/>
          <w:sz w:val="24"/>
          <w:szCs w:val="24"/>
        </w:rPr>
        <w:t xml:space="preserve"> </w:t>
      </w:r>
      <w:r w:rsidRPr="007A76D0">
        <w:rPr>
          <w:rFonts w:ascii="Times New Roman" w:hAnsi="Times New Roman" w:cs="Times New Roman"/>
          <w:sz w:val="24"/>
          <w:szCs w:val="24"/>
        </w:rPr>
        <w:t>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protokolarnego przekazania Wykonawcy terenu robót w terminie do 7 dni przed planowanym rozpoczęciem robót przez Wykonawcę,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udostępnienia na wniosek Wykonawcy istni</w:t>
      </w:r>
      <w:r w:rsidR="001555B7" w:rsidRPr="007A76D0">
        <w:rPr>
          <w:rFonts w:ascii="Times New Roman" w:hAnsi="Times New Roman" w:cs="Times New Roman"/>
          <w:sz w:val="24"/>
          <w:szCs w:val="24"/>
        </w:rPr>
        <w:t>ejącego projektu budowlanego,</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 xml:space="preserve">współpracy z Wykonawcą w zakresie realizacji robót budowlanych, </w:t>
      </w:r>
    </w:p>
    <w:p w:rsidR="00EF7051" w:rsidRPr="007A76D0" w:rsidRDefault="00CB4C00"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6) terminowej zapłaty Wykonawcy wy</w:t>
      </w:r>
      <w:r w:rsidR="00F66577">
        <w:rPr>
          <w:rFonts w:ascii="Times New Roman" w:hAnsi="Times New Roman" w:cs="Times New Roman"/>
          <w:sz w:val="24"/>
          <w:szCs w:val="24"/>
        </w:rPr>
        <w:t>nagrodzenia, o którym mowa w § 8</w:t>
      </w:r>
      <w:r w:rsidRPr="007A76D0">
        <w:rPr>
          <w:rFonts w:ascii="Times New Roman" w:hAnsi="Times New Roman" w:cs="Times New Roman"/>
          <w:sz w:val="24"/>
          <w:szCs w:val="24"/>
        </w:rPr>
        <w:t xml:space="preserve"> ust. 1 umowy, w trybie i na zasadach przewidzianych niniejszą umową, </w:t>
      </w:r>
    </w:p>
    <w:p w:rsidR="00067B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7) udziału przedstawiciela Zamawiającego w komisyjnym określeniu stanu zaawansowania robót w</w:t>
      </w:r>
      <w:r w:rsidR="00067B51">
        <w:rPr>
          <w:rFonts w:ascii="Times New Roman" w:hAnsi="Times New Roman" w:cs="Times New Roman"/>
          <w:sz w:val="24"/>
          <w:szCs w:val="24"/>
        </w:rPr>
        <w:t xml:space="preserve"> przypadku odstąpienia od umowy.</w:t>
      </w:r>
      <w:r w:rsidRPr="007A76D0">
        <w:rPr>
          <w:rFonts w:ascii="Times New Roman" w:hAnsi="Times New Roman" w:cs="Times New Roman"/>
          <w:sz w:val="24"/>
          <w:szCs w:val="24"/>
        </w:rPr>
        <w:t xml:space="preserve"> </w:t>
      </w:r>
    </w:p>
    <w:p w:rsidR="00603EFF" w:rsidRDefault="00603EFF" w:rsidP="00B05518">
      <w:pPr>
        <w:pStyle w:val="Bezodstpw"/>
        <w:jc w:val="both"/>
        <w:rPr>
          <w:rFonts w:ascii="Times New Roman" w:hAnsi="Times New Roman" w:cs="Times New Roman"/>
          <w:b/>
          <w:sz w:val="24"/>
          <w:szCs w:val="24"/>
        </w:rPr>
      </w:pPr>
    </w:p>
    <w:p w:rsidR="00E25A1E" w:rsidRDefault="00E25A1E" w:rsidP="0045044E">
      <w:pPr>
        <w:pStyle w:val="Bezodstpw"/>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6833FD" w:rsidRPr="007A76D0" w:rsidRDefault="006833FD" w:rsidP="00CB4C00">
      <w:pPr>
        <w:pStyle w:val="Bezodstpw"/>
        <w:jc w:val="center"/>
        <w:rPr>
          <w:rFonts w:ascii="Times New Roman" w:hAnsi="Times New Roman" w:cs="Times New Roman"/>
          <w:b/>
          <w:sz w:val="24"/>
          <w:szCs w:val="24"/>
        </w:rPr>
      </w:pPr>
    </w:p>
    <w:p w:rsidR="00E25A1E" w:rsidRDefault="00841EE8" w:rsidP="00B05518">
      <w:pPr>
        <w:jc w:val="both"/>
        <w:rPr>
          <w:rFonts w:ascii="Times New Roman" w:hAnsi="Times New Roman" w:cs="Times New Roman"/>
          <w:b/>
          <w:sz w:val="24"/>
          <w:szCs w:val="24"/>
        </w:rPr>
      </w:pPr>
      <w:r w:rsidRPr="005345D7">
        <w:rPr>
          <w:rFonts w:ascii="Times New Roman" w:hAnsi="Times New Roman" w:cs="Times New Roman"/>
          <w:b/>
          <w:sz w:val="24"/>
          <w:szCs w:val="24"/>
        </w:rPr>
        <w:t xml:space="preserve"> 1. Wykonawca zobowiązuje się do realizacji przedmiotu u</w:t>
      </w:r>
      <w:r w:rsidR="00607C69">
        <w:rPr>
          <w:rFonts w:ascii="Times New Roman" w:hAnsi="Times New Roman" w:cs="Times New Roman"/>
          <w:b/>
          <w:sz w:val="24"/>
          <w:szCs w:val="24"/>
        </w:rPr>
        <w:t xml:space="preserve">mowy: </w:t>
      </w:r>
    </w:p>
    <w:p w:rsidR="00E25A1E" w:rsidRPr="00E25A1E" w:rsidRDefault="008C5474" w:rsidP="00E25A1E">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D4339B">
        <w:rPr>
          <w:rFonts w:ascii="Times New Roman" w:hAnsi="Times New Roman" w:cs="Times New Roman"/>
          <w:b/>
          <w:sz w:val="24"/>
          <w:szCs w:val="24"/>
        </w:rPr>
        <w:t>„</w:t>
      </w:r>
      <w:r w:rsidR="00E25A1E" w:rsidRPr="00E25A1E">
        <w:rPr>
          <w:rFonts w:ascii="Times New Roman" w:hAnsi="Times New Roman" w:cs="Times New Roman"/>
          <w:b/>
          <w:sz w:val="24"/>
          <w:szCs w:val="24"/>
        </w:rPr>
        <w:t xml:space="preserve">Remont pomieszczeń mieszkalnych w Domu Studenta  w ramach rządowego programu BGK "Bezzwrotne wsparcie budownictwa z Funduszu Dopłat” – 30 miesięcy od dnia podpisania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Oddanie przedmiotu umowy do użytkowania nastąpi na podstawie </w:t>
      </w:r>
      <w:r w:rsidR="00DE5F1F">
        <w:rPr>
          <w:rFonts w:ascii="Times New Roman" w:hAnsi="Times New Roman" w:cs="Times New Roman"/>
          <w:sz w:val="24"/>
          <w:szCs w:val="24"/>
        </w:rPr>
        <w:t>kosztorysu powykonawczego potwierdzonego protokołem</w:t>
      </w:r>
      <w:r w:rsidRPr="005345D7">
        <w:rPr>
          <w:rFonts w:ascii="Times New Roman" w:hAnsi="Times New Roman" w:cs="Times New Roman"/>
          <w:sz w:val="24"/>
          <w:szCs w:val="24"/>
        </w:rPr>
        <w:t xml:space="preserve"> odbioru końcowego robót. Warunki</w:t>
      </w:r>
      <w:r w:rsidR="00F66577">
        <w:rPr>
          <w:rFonts w:ascii="Times New Roman" w:hAnsi="Times New Roman" w:cs="Times New Roman"/>
          <w:sz w:val="24"/>
          <w:szCs w:val="24"/>
        </w:rPr>
        <w:t xml:space="preserve"> odbioru robót zawarte są w § 9</w:t>
      </w:r>
      <w:r w:rsidRPr="005345D7">
        <w:rPr>
          <w:rFonts w:ascii="Times New Roman" w:hAnsi="Times New Roman" w:cs="Times New Roman"/>
          <w:sz w:val="24"/>
          <w:szCs w:val="24"/>
        </w:rPr>
        <w:t xml:space="preserve">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3. Ustalony termin zakończenia robót może ulec przesunięciu wyłącznie w p</w:t>
      </w:r>
      <w:r w:rsidR="00A54B53">
        <w:rPr>
          <w:rFonts w:ascii="Times New Roman" w:hAnsi="Times New Roman" w:cs="Times New Roman"/>
          <w:sz w:val="24"/>
          <w:szCs w:val="24"/>
        </w:rPr>
        <w:t>rzypadkach o których mowa w § 15</w:t>
      </w:r>
      <w:r w:rsidRPr="005345D7">
        <w:rPr>
          <w:rFonts w:ascii="Times New Roman" w:hAnsi="Times New Roman" w:cs="Times New Roman"/>
          <w:sz w:val="24"/>
          <w:szCs w:val="24"/>
        </w:rPr>
        <w:t xml:space="preserve"> ust. 2 pkt 1) lit. a-d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6.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53624F" w:rsidRDefault="0053624F" w:rsidP="00B05518">
      <w:pPr>
        <w:spacing w:after="0"/>
        <w:jc w:val="both"/>
        <w:rPr>
          <w:rFonts w:ascii="Times New Roman" w:hAnsi="Times New Roman" w:cs="Times New Roman"/>
          <w:sz w:val="24"/>
          <w:szCs w:val="24"/>
        </w:rPr>
      </w:pPr>
    </w:p>
    <w:p w:rsidR="00D4339B" w:rsidRPr="00A15EBC" w:rsidRDefault="00D4339B" w:rsidP="00B05518">
      <w:pPr>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343F43" w:rsidP="00B05518">
      <w:pPr>
        <w:spacing w:after="0"/>
        <w:jc w:val="both"/>
        <w:rPr>
          <w:rFonts w:ascii="Times New Roman" w:hAnsi="Times New Roman" w:cs="Times New Roman"/>
        </w:rPr>
      </w:pPr>
      <w:r>
        <w:rPr>
          <w:rFonts w:ascii="Times New Roman" w:hAnsi="Times New Roman" w:cs="Times New Roman"/>
        </w:rPr>
        <w:t xml:space="preserve">VAT: ……………………..zł </w:t>
      </w:r>
    </w:p>
    <w:p w:rsidR="005345D7" w:rsidRDefault="005345D7" w:rsidP="00B05518">
      <w:pPr>
        <w:spacing w:after="0"/>
        <w:jc w:val="both"/>
        <w:rPr>
          <w:rFonts w:ascii="Times New Roman" w:hAnsi="Times New Roman" w:cs="Times New Roman"/>
          <w:sz w:val="24"/>
          <w:szCs w:val="24"/>
        </w:rPr>
      </w:pPr>
      <w:r w:rsidRPr="00A54B53">
        <w:rPr>
          <w:rFonts w:ascii="Times New Roman" w:hAnsi="Times New Roman" w:cs="Times New Roman"/>
          <w:sz w:val="24"/>
          <w:szCs w:val="24"/>
        </w:rPr>
        <w:t>Netto ……………………zł ( słownie: ……………………………………………………)</w:t>
      </w:r>
    </w:p>
    <w:p w:rsidR="0053624F" w:rsidRDefault="0053624F" w:rsidP="0053624F">
      <w:pPr>
        <w:spacing w:after="0"/>
        <w:jc w:val="both"/>
        <w:rPr>
          <w:rFonts w:ascii="Times New Roman" w:hAnsi="Times New Roman" w:cs="Times New Roman"/>
          <w:sz w:val="24"/>
          <w:szCs w:val="24"/>
        </w:rPr>
      </w:pPr>
    </w:p>
    <w:p w:rsidR="0053624F" w:rsidRPr="002D0A0A" w:rsidRDefault="0053624F" w:rsidP="00C56AD4">
      <w:pPr>
        <w:pStyle w:val="Akapitzlist"/>
        <w:numPr>
          <w:ilvl w:val="0"/>
          <w:numId w:val="14"/>
        </w:numPr>
        <w:tabs>
          <w:tab w:val="left" w:pos="142"/>
        </w:tabs>
        <w:spacing w:after="0"/>
        <w:ind w:left="0" w:hanging="284"/>
        <w:jc w:val="both"/>
        <w:rPr>
          <w:rFonts w:ascii="Times New Roman" w:hAnsi="Times New Roman" w:cs="Times New Roman"/>
          <w:sz w:val="24"/>
          <w:szCs w:val="24"/>
        </w:rPr>
      </w:pPr>
      <w:r w:rsidRPr="002D0A0A">
        <w:rPr>
          <w:rFonts w:ascii="Times New Roman" w:hAnsi="Times New Roman" w:cs="Times New Roman"/>
          <w:sz w:val="24"/>
          <w:szCs w:val="24"/>
        </w:rPr>
        <w:t>Wynagrodzenie na</w:t>
      </w:r>
      <w:r w:rsidR="00AF3A12">
        <w:rPr>
          <w:rFonts w:ascii="Times New Roman" w:hAnsi="Times New Roman" w:cs="Times New Roman"/>
          <w:sz w:val="24"/>
          <w:szCs w:val="24"/>
        </w:rPr>
        <w:t xml:space="preserve">leżne za realizację zadania </w:t>
      </w:r>
      <w:bookmarkStart w:id="0" w:name="_GoBack"/>
      <w:bookmarkEnd w:id="0"/>
      <w:r w:rsidR="00D4339B" w:rsidRPr="002D0A0A">
        <w:rPr>
          <w:rFonts w:ascii="Times New Roman" w:hAnsi="Times New Roman" w:cs="Times New Roman"/>
          <w:sz w:val="24"/>
          <w:szCs w:val="24"/>
        </w:rPr>
        <w:t>pn.</w:t>
      </w:r>
      <w:r w:rsidR="00D4339B" w:rsidRPr="00D4339B">
        <w:t xml:space="preserve"> </w:t>
      </w:r>
      <w:r w:rsidR="00D4339B" w:rsidRPr="002D0A0A">
        <w:rPr>
          <w:rFonts w:ascii="Times New Roman" w:hAnsi="Times New Roman" w:cs="Times New Roman"/>
          <w:sz w:val="24"/>
          <w:szCs w:val="24"/>
        </w:rPr>
        <w:t xml:space="preserve">„Remont pomieszczeń mieszkalnych w Domu Studenta  w ramach rządowego programu BGK "Bezzwrotne wsparcie budownictwa z Funduszu Dopłat” </w:t>
      </w:r>
      <w:r w:rsidRPr="002D0A0A">
        <w:rPr>
          <w:rFonts w:ascii="Times New Roman" w:hAnsi="Times New Roman" w:cs="Times New Roman"/>
          <w:sz w:val="24"/>
          <w:szCs w:val="24"/>
        </w:rPr>
        <w:t xml:space="preserve"> będzie wypłacane w transzach kwartalnych, zgodnie z Harmonogramem Rzeczowo-Finansowym (HRF)</w:t>
      </w:r>
      <w:r w:rsidR="002D0A0A" w:rsidRPr="002D0A0A">
        <w:rPr>
          <w:rFonts w:ascii="Times New Roman" w:hAnsi="Times New Roman" w:cs="Times New Roman"/>
          <w:sz w:val="24"/>
          <w:szCs w:val="24"/>
        </w:rPr>
        <w:t xml:space="preserve"> o którym mowa w § 3 ust.1 pkt 13.</w:t>
      </w:r>
      <w:r w:rsidRPr="002D0A0A">
        <w:rPr>
          <w:rFonts w:ascii="Times New Roman" w:hAnsi="Times New Roman" w:cs="Times New Roman"/>
          <w:sz w:val="24"/>
          <w:szCs w:val="24"/>
        </w:rPr>
        <w:t>, stanowiącym integralną część niniejszej Umowy.</w:t>
      </w:r>
    </w:p>
    <w:p w:rsidR="0053624F" w:rsidRPr="002D0A0A" w:rsidRDefault="0053624F" w:rsidP="00C56AD4">
      <w:pPr>
        <w:pStyle w:val="Akapitzlist"/>
        <w:numPr>
          <w:ilvl w:val="0"/>
          <w:numId w:val="14"/>
        </w:numPr>
        <w:tabs>
          <w:tab w:val="left" w:pos="142"/>
        </w:tabs>
        <w:spacing w:after="0"/>
        <w:ind w:left="0" w:hanging="284"/>
        <w:jc w:val="both"/>
        <w:rPr>
          <w:rFonts w:ascii="Times New Roman" w:hAnsi="Times New Roman" w:cs="Times New Roman"/>
          <w:sz w:val="24"/>
          <w:szCs w:val="24"/>
        </w:rPr>
      </w:pPr>
      <w:r w:rsidRPr="002D0A0A">
        <w:rPr>
          <w:rFonts w:ascii="Times New Roman" w:hAnsi="Times New Roman" w:cs="Times New Roman"/>
          <w:sz w:val="24"/>
          <w:szCs w:val="24"/>
        </w:rPr>
        <w:t>Podstawą dokonania płatności za dany okres rozliczeniowy będzie prawidłowa realizacja zakresu prac przewidzianych do wykonania w danym kwartale, zgodnie z postanowieniami HRF, oraz przedłożenie wymaganych dokumentów rozliczeniowych, o ile Umowa przewiduje taki obowiązek.</w:t>
      </w:r>
    </w:p>
    <w:p w:rsidR="00E25A1E" w:rsidRPr="002D0A0A" w:rsidRDefault="0053624F" w:rsidP="00C56AD4">
      <w:pPr>
        <w:pStyle w:val="Akapitzlist"/>
        <w:numPr>
          <w:ilvl w:val="0"/>
          <w:numId w:val="14"/>
        </w:numPr>
        <w:tabs>
          <w:tab w:val="left" w:pos="142"/>
        </w:tabs>
        <w:spacing w:after="0"/>
        <w:ind w:left="0" w:hanging="284"/>
        <w:jc w:val="both"/>
        <w:rPr>
          <w:rFonts w:ascii="Times New Roman" w:hAnsi="Times New Roman" w:cs="Times New Roman"/>
          <w:sz w:val="24"/>
          <w:szCs w:val="24"/>
        </w:rPr>
      </w:pPr>
      <w:r w:rsidRPr="002D0A0A">
        <w:rPr>
          <w:rFonts w:ascii="Times New Roman" w:hAnsi="Times New Roman" w:cs="Times New Roman"/>
          <w:sz w:val="24"/>
          <w:szCs w:val="24"/>
        </w:rPr>
        <w:t>Płatności będą dokonywane w terminach i wysokościach określonych w Harmonogramie Rzeczowo-Finansowym (HRF), z zastrzeżeniem pozostałych postanowień niniejszej Umowy.</w:t>
      </w:r>
    </w:p>
    <w:p w:rsidR="00E25A1E" w:rsidRPr="00A54B53" w:rsidRDefault="00E25A1E" w:rsidP="00B05518">
      <w:pPr>
        <w:spacing w:after="0"/>
        <w:jc w:val="both"/>
        <w:rPr>
          <w:rFonts w:ascii="Times New Roman" w:hAnsi="Times New Roman" w:cs="Times New Roman"/>
          <w:sz w:val="24"/>
          <w:szCs w:val="24"/>
        </w:rPr>
      </w:pPr>
    </w:p>
    <w:p w:rsidR="00311CE3"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E25A1E">
        <w:rPr>
          <w:rFonts w:ascii="Times New Roman" w:hAnsi="Times New Roman" w:cs="Times New Roman"/>
          <w:sz w:val="24"/>
          <w:szCs w:val="24"/>
        </w:rPr>
        <w:t>.. 2026</w:t>
      </w:r>
      <w:r w:rsidRPr="005345D7">
        <w:rPr>
          <w:rFonts w:ascii="Times New Roman" w:hAnsi="Times New Roman" w:cs="Times New Roman"/>
          <w:sz w:val="24"/>
          <w:szCs w:val="24"/>
        </w:rPr>
        <w:t xml:space="preserve"> r.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w:t>
      </w:r>
      <w:r w:rsidRPr="00311CE3">
        <w:rPr>
          <w:rFonts w:ascii="Times New Roman" w:hAnsi="Times New Roman" w:cs="Times New Roman"/>
          <w:sz w:val="24"/>
          <w:szCs w:val="24"/>
        </w:rPr>
        <w:tab/>
        <w:t xml:space="preserve">Wynagrodzenie brutto obejmuje wszystkie koszty, w tym: bezpośredniej robocizny, koszty nabycia materiałów i pracy sprzętu oraz koszty pośrednie i zysk związany z wykonaniem robót będących przedmiotem zamówienia.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3.</w:t>
      </w:r>
      <w:r w:rsidRPr="00311CE3">
        <w:rPr>
          <w:rFonts w:ascii="Times New Roman" w:hAnsi="Times New Roman" w:cs="Times New Roman"/>
          <w:sz w:val="24"/>
          <w:szCs w:val="24"/>
        </w:rPr>
        <w:tab/>
        <w:t xml:space="preserve">Podstawą do wystawienia faktury VAT, będzie zakończenie realizacji przedmiotu zamówienia i zatwierdzony bez zastrzeżeń przez Zamawiającego protokół odbioru </w:t>
      </w:r>
      <w:r w:rsidR="0049169C">
        <w:rPr>
          <w:rFonts w:ascii="Times New Roman" w:hAnsi="Times New Roman" w:cs="Times New Roman"/>
          <w:sz w:val="24"/>
          <w:szCs w:val="24"/>
        </w:rPr>
        <w:t xml:space="preserve">końcowego robót zgodnie z HRF.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4.</w:t>
      </w:r>
      <w:r w:rsidRPr="00311CE3">
        <w:rPr>
          <w:rFonts w:ascii="Times New Roman" w:hAnsi="Times New Roman" w:cs="Times New Roman"/>
          <w:sz w:val="24"/>
          <w:szCs w:val="24"/>
        </w:rPr>
        <w:tab/>
        <w:t>Wraz z wystawieniem faktury ustrukturyzowanej w Krajowym Systemie e-Faktur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 Wykonawca przekaże Zamawiającemu protokół odbioru oraz dowód zapłaty (potwierdzenie przelewu) wynagrodzenia należnego Podwykonawcy/Podwykonawcom, potwierdzający uregulowanie należności za zrealizowany przez niego/niech zakres dostaw.</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5.</w:t>
      </w:r>
      <w:r w:rsidRPr="00311CE3">
        <w:rPr>
          <w:rFonts w:ascii="Times New Roman" w:hAnsi="Times New Roman" w:cs="Times New Roman"/>
          <w:sz w:val="24"/>
          <w:szCs w:val="24"/>
        </w:rPr>
        <w:tab/>
        <w:t xml:space="preserve">Fakturę VAT należy wystawić na adres siedziby Zamawiającego.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6.</w:t>
      </w:r>
      <w:r w:rsidRPr="00311CE3">
        <w:rPr>
          <w:rFonts w:ascii="Times New Roman" w:hAnsi="Times New Roman" w:cs="Times New Roman"/>
          <w:sz w:val="24"/>
          <w:szCs w:val="24"/>
        </w:rPr>
        <w:tab/>
        <w:t>Wykonawca ponosi pełną odpowiedzialność za prawidłowość wystawianych faktur, w szczególności w zakresie:</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zgodności danych z umową,</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poprawności numeru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terminowości wystawienia faktury.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7.</w:t>
      </w:r>
      <w:r w:rsidRPr="00311CE3">
        <w:rPr>
          <w:rFonts w:ascii="Times New Roman" w:hAnsi="Times New Roman" w:cs="Times New Roman"/>
          <w:sz w:val="24"/>
          <w:szCs w:val="24"/>
        </w:rPr>
        <w:tab/>
        <w:t xml:space="preserve">W przypadku wystawienia faktury niezgodnie z przepisami dotyczącymi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 Zamawiający ma prawo wstrzymać płatność do czasu otrzymania prawidłowo wystawionej faktury.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8.</w:t>
      </w:r>
      <w:r w:rsidRPr="00311CE3">
        <w:rPr>
          <w:rFonts w:ascii="Times New Roman" w:hAnsi="Times New Roman" w:cs="Times New Roman"/>
          <w:sz w:val="24"/>
          <w:szCs w:val="24"/>
        </w:rPr>
        <w:tab/>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9.</w:t>
      </w:r>
      <w:r w:rsidRPr="00311CE3">
        <w:rPr>
          <w:rFonts w:ascii="Times New Roman" w:hAnsi="Times New Roman" w:cs="Times New Roman"/>
          <w:sz w:val="24"/>
          <w:szCs w:val="24"/>
        </w:rPr>
        <w:tab/>
        <w:t xml:space="preserve">Za dzień zapłaty przyjmuje się dzień obciążenia rachunku bankowego Zamawiającego.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10.</w:t>
      </w:r>
      <w:r w:rsidRPr="00311CE3">
        <w:rPr>
          <w:rFonts w:ascii="Times New Roman" w:hAnsi="Times New Roman" w:cs="Times New Roman"/>
          <w:sz w:val="24"/>
          <w:szCs w:val="24"/>
        </w:rPr>
        <w:tab/>
        <w:t xml:space="preserve">Zamawiający zastrzega sobie prawo potrąceń z dowolnej należności Wykonawcy wszelkich zobowiązań finansowych Wykonawcy wobec Zamawiającego, w tym z tytułu kar umownych.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11.</w:t>
      </w:r>
      <w:r w:rsidRPr="00311CE3">
        <w:rPr>
          <w:rFonts w:ascii="Times New Roman" w:hAnsi="Times New Roman" w:cs="Times New Roman"/>
          <w:sz w:val="24"/>
          <w:szCs w:val="24"/>
        </w:rPr>
        <w:tab/>
        <w:t xml:space="preserve">W przypadku opóźnienia zapłaty, Wykonawcy przysługują odsetki za opóźnienie w płatności w wysokości określonej w ustawie z dnia 8 marca 2013 r. o terminach zapłaty w transakcjach handlowych (tj. Dz. U. z 2021 r., poz. 424 z późn. zm.).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12.</w:t>
      </w:r>
      <w:r w:rsidRPr="00311CE3">
        <w:rPr>
          <w:rFonts w:ascii="Times New Roman" w:hAnsi="Times New Roman" w:cs="Times New Roman"/>
          <w:sz w:val="24"/>
          <w:szCs w:val="24"/>
        </w:rPr>
        <w:tab/>
        <w:t xml:space="preserve">Zamawiający nie przewiduje udzielania zaliczek na poczet wykonania przedmiotu umowy.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13.</w:t>
      </w:r>
      <w:r w:rsidRPr="00311CE3">
        <w:rPr>
          <w:rFonts w:ascii="Times New Roman" w:hAnsi="Times New Roman" w:cs="Times New Roman"/>
          <w:sz w:val="24"/>
          <w:szCs w:val="24"/>
        </w:rPr>
        <w:tab/>
        <w:t xml:space="preserve">Należność płatna będzie na rachunek bankowy Wykonawcy, lub odpowiednio Podwykonawcy i dalszego Podwykonawcy, wskazane przez Wykonawcę, lub odpowiednio </w:t>
      </w:r>
      <w:r w:rsidRPr="00311CE3">
        <w:rPr>
          <w:rFonts w:ascii="Times New Roman" w:hAnsi="Times New Roman" w:cs="Times New Roman"/>
          <w:sz w:val="24"/>
          <w:szCs w:val="24"/>
        </w:rPr>
        <w:lastRenderedPageBreak/>
        <w:t>przez Podwykonawcę i dalszego Podwykonawcę, wskazany w fakturze VAT wystawionej przez Wykonawcę lub Podwykonawcę lub dalszego Podwykonawcę - wskazane w umowach o podwykonawstwo,  w terminie 14 dni od daty otrzymania przez Zamawiającego prawidłowo wystawionej faktury, uwzględniającej obowiązujące regulacje prawne w zakresie podatku od towarów i usług i ewentualne korekty (w przypadku wystawienia korekty termin liczony jest od jej wystawienia).</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14.</w:t>
      </w:r>
      <w:r w:rsidRPr="00311CE3">
        <w:rPr>
          <w:rFonts w:ascii="Times New Roman" w:hAnsi="Times New Roman" w:cs="Times New Roman"/>
          <w:sz w:val="24"/>
          <w:szCs w:val="24"/>
        </w:rPr>
        <w:tab/>
        <w:t xml:space="preserve">Wykonawca oświadcza, że jest płatnikiem podatku VAT, posiada numer NIP .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15.</w:t>
      </w:r>
      <w:r w:rsidRPr="00311CE3">
        <w:rPr>
          <w:rFonts w:ascii="Times New Roman" w:hAnsi="Times New Roman" w:cs="Times New Roman"/>
          <w:sz w:val="24"/>
          <w:szCs w:val="24"/>
        </w:rPr>
        <w:tab/>
        <w:t>Strony zobowiązują się, iż nie będą cedować wierzytelności z tytułu realizacji przedmiotu umowy na osoby trzecie.</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16.</w:t>
      </w:r>
      <w:r w:rsidRPr="00311CE3">
        <w:rPr>
          <w:rFonts w:ascii="Times New Roman" w:hAnsi="Times New Roman" w:cs="Times New Roman"/>
          <w:sz w:val="24"/>
          <w:szCs w:val="24"/>
        </w:rPr>
        <w:tab/>
        <w:t>Strony dopuszczają możliwość potrącenia kar umownych, ustalonych w oparciu o zapisy zamieszczone w § 9 i inne umowy, z wynagrodzenia Wykonawcy.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17.</w:t>
      </w:r>
      <w:r w:rsidRPr="00311CE3">
        <w:rPr>
          <w:rFonts w:ascii="Times New Roman" w:hAnsi="Times New Roman" w:cs="Times New Roman"/>
          <w:sz w:val="24"/>
          <w:szCs w:val="24"/>
        </w:rPr>
        <w:tab/>
        <w:t xml:space="preserve">W przypadku dokonania bezpośredniej zapłaty Podwykonawcy lub dalszemu Podwykonawcy, Zamawiający potrąci kwotę wypłaconego wynagrodzenia z wynagrodzenia należnego Wykonawcy.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18.</w:t>
      </w:r>
      <w:r w:rsidRPr="00311CE3">
        <w:rPr>
          <w:rFonts w:ascii="Times New Roman" w:hAnsi="Times New Roman" w:cs="Times New Roman"/>
          <w:sz w:val="24"/>
          <w:szCs w:val="24"/>
        </w:rPr>
        <w:tab/>
        <w:t>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19.</w:t>
      </w:r>
      <w:r w:rsidRPr="00311CE3">
        <w:rPr>
          <w:rFonts w:ascii="Times New Roman" w:hAnsi="Times New Roman" w:cs="Times New Roman"/>
          <w:sz w:val="24"/>
          <w:szCs w:val="24"/>
        </w:rPr>
        <w:tab/>
        <w:t xml:space="preserve">Powyższe uregulowania nie naruszają postanowień umownych co do zabezpieczenia należytego wykonania umowy.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20.</w:t>
      </w:r>
      <w:r w:rsidRPr="00311CE3">
        <w:rPr>
          <w:rFonts w:ascii="Times New Roman" w:hAnsi="Times New Roman" w:cs="Times New Roman"/>
          <w:sz w:val="24"/>
          <w:szCs w:val="24"/>
        </w:rPr>
        <w:tab/>
        <w:t>Wszelkie rozliczenia wynikające z niniejszej umowy będą dokonywane w złotych polskich.</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21.</w:t>
      </w:r>
      <w:r w:rsidRPr="00311CE3">
        <w:rPr>
          <w:rFonts w:ascii="Times New Roman" w:hAnsi="Times New Roman" w:cs="Times New Roman"/>
          <w:sz w:val="24"/>
          <w:szCs w:val="24"/>
        </w:rPr>
        <w:tab/>
        <w:t xml:space="preserve">Wykonawca wnosi </w:t>
      </w:r>
      <w:r w:rsidRPr="00311CE3">
        <w:rPr>
          <w:rFonts w:ascii="Times New Roman" w:hAnsi="Times New Roman" w:cs="Times New Roman"/>
          <w:b/>
          <w:sz w:val="24"/>
          <w:szCs w:val="24"/>
        </w:rPr>
        <w:t>zabezpieczenie należytego wykonania przedmiotu</w:t>
      </w:r>
      <w:r w:rsidRPr="00311CE3">
        <w:rPr>
          <w:rFonts w:ascii="Times New Roman" w:hAnsi="Times New Roman" w:cs="Times New Roman"/>
          <w:sz w:val="24"/>
          <w:szCs w:val="24"/>
        </w:rPr>
        <w:t xml:space="preserve"> umowy dla zadania pn. ………………..w wysokości 5% ceny oferty brutto co stanowi kwotę w wysokości: ........................ zł  słownie ………………………………….....zł.</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22.</w:t>
      </w:r>
      <w:r w:rsidRPr="00311CE3">
        <w:rPr>
          <w:rFonts w:ascii="Times New Roman" w:hAnsi="Times New Roman" w:cs="Times New Roman"/>
          <w:sz w:val="24"/>
          <w:szCs w:val="24"/>
        </w:rPr>
        <w:tab/>
        <w:t xml:space="preserve">Zabezpieczenie zostało wniesione w formie: ............................................................. .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23.</w:t>
      </w:r>
      <w:r w:rsidRPr="00311CE3">
        <w:rPr>
          <w:rFonts w:ascii="Times New Roman" w:hAnsi="Times New Roman" w:cs="Times New Roman"/>
          <w:sz w:val="24"/>
          <w:szCs w:val="24"/>
        </w:rPr>
        <w:tab/>
        <w:t xml:space="preserve">W przypadku nienależytego wykonania przedmiotu umowy lub nieusunięcia wad przedmiotu  umowy, zabezpieczenie wniesione w pieniądzu wraz z  powstałymi odsetkami staje się własnością Zamawiającego i będzie wykorzystane do zgodnego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z umową wykonania  zamówienia i do pokrycia roszczeń z tytułu rękojmi za wady.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24.</w:t>
      </w:r>
      <w:r w:rsidRPr="00311CE3">
        <w:rPr>
          <w:rFonts w:ascii="Times New Roman" w:hAnsi="Times New Roman" w:cs="Times New Roman"/>
          <w:sz w:val="24"/>
          <w:szCs w:val="24"/>
        </w:rPr>
        <w:tab/>
        <w:t xml:space="preserve">W przypadku należytego wykonania przedmiotu umowy - 70% zabezpieczenia zostanie zwrócone lub zwolnione w ciągu 30 dni (z wyjątkiem sytuacji gdy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 miesięcy okresu gwarancji i rękojmi liczonego od daty odbioru  końcowego   w systemie </w:t>
      </w:r>
      <w:proofErr w:type="spellStart"/>
      <w:r w:rsidRPr="00311CE3">
        <w:rPr>
          <w:rFonts w:ascii="Times New Roman" w:hAnsi="Times New Roman" w:cs="Times New Roman"/>
          <w:sz w:val="24"/>
          <w:szCs w:val="24"/>
        </w:rPr>
        <w:t>door</w:t>
      </w:r>
      <w:proofErr w:type="spellEnd"/>
      <w:r w:rsidRPr="00311CE3">
        <w:rPr>
          <w:rFonts w:ascii="Times New Roman" w:hAnsi="Times New Roman" w:cs="Times New Roman"/>
          <w:sz w:val="24"/>
          <w:szCs w:val="24"/>
        </w:rPr>
        <w:t xml:space="preserve"> - to - </w:t>
      </w:r>
      <w:proofErr w:type="spellStart"/>
      <w:r w:rsidRPr="00311CE3">
        <w:rPr>
          <w:rFonts w:ascii="Times New Roman" w:hAnsi="Times New Roman" w:cs="Times New Roman"/>
          <w:sz w:val="24"/>
          <w:szCs w:val="24"/>
        </w:rPr>
        <w:t>door</w:t>
      </w:r>
      <w:proofErr w:type="spellEnd"/>
      <w:r w:rsidRPr="00311CE3">
        <w:rPr>
          <w:rFonts w:ascii="Times New Roman" w:hAnsi="Times New Roman" w:cs="Times New Roman"/>
          <w:sz w:val="24"/>
          <w:szCs w:val="24"/>
        </w:rPr>
        <w:t>.</w:t>
      </w:r>
    </w:p>
    <w:p w:rsidR="00EF3586"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25.</w:t>
      </w:r>
      <w:r w:rsidRPr="00311CE3">
        <w:rPr>
          <w:rFonts w:ascii="Times New Roman" w:hAnsi="Times New Roman" w:cs="Times New Roman"/>
          <w:sz w:val="24"/>
          <w:szCs w:val="24"/>
        </w:rPr>
        <w:tab/>
        <w:t>W przypadku dostawy sprzętu komputerowego kwalifikującego się do zastosowania stawki VAT 0% na podstawie art. 83 ust. 1 pkt 26 ustawy o podatku od towarów i usług, Zamawiający przekaże Wykonawcy dokumenty wymagane przepisami prawa, a Wykonawca wystawi fakturę z zastosowaniem stawki VAT właściwej dla danego asortymentu, zgodnie z obowiązując</w:t>
      </w:r>
      <w:r>
        <w:rPr>
          <w:rFonts w:ascii="Times New Roman" w:hAnsi="Times New Roman" w:cs="Times New Roman"/>
          <w:sz w:val="24"/>
          <w:szCs w:val="24"/>
        </w:rPr>
        <w:t>ymi przepisami.</w:t>
      </w:r>
    </w:p>
    <w:p w:rsidR="00EF3586" w:rsidRDefault="00EF3586" w:rsidP="00B05518">
      <w:pPr>
        <w:pStyle w:val="Bezodstpw"/>
        <w:jc w:val="both"/>
        <w:rPr>
          <w:rFonts w:ascii="Times New Roman" w:hAnsi="Times New Roman" w:cs="Times New Roman"/>
          <w:b/>
          <w:sz w:val="24"/>
          <w:szCs w:val="24"/>
        </w:rPr>
      </w:pPr>
    </w:p>
    <w:p w:rsidR="006E4BD1" w:rsidRDefault="006E4BD1" w:rsidP="00B05518">
      <w:pPr>
        <w:pStyle w:val="Bezodstpw"/>
        <w:jc w:val="both"/>
        <w:rPr>
          <w:rFonts w:ascii="Times New Roman" w:hAnsi="Times New Roman" w:cs="Times New Roman"/>
          <w:b/>
          <w:sz w:val="24"/>
          <w:szCs w:val="24"/>
        </w:rPr>
      </w:pPr>
    </w:p>
    <w:p w:rsidR="006E4BD1" w:rsidRDefault="006E4BD1"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„Kartę gwarancyjn</w:t>
      </w:r>
      <w:r w:rsidR="006833FD">
        <w:rPr>
          <w:rFonts w:ascii="Times New Roman" w:hAnsi="Times New Roman" w:cs="Times New Roman"/>
          <w:sz w:val="24"/>
          <w:szCs w:val="24"/>
        </w:rPr>
        <w:t>ą i ogólne warunki gwarancyjne”;</w:t>
      </w:r>
    </w:p>
    <w:p w:rsidR="00DE7002" w:rsidRDefault="006833FD" w:rsidP="00DE7002">
      <w:pPr>
        <w:spacing w:after="0"/>
        <w:jc w:val="both"/>
        <w:rPr>
          <w:rFonts w:ascii="Times New Roman" w:hAnsi="Times New Roman" w:cs="Times New Roman"/>
          <w:sz w:val="24"/>
          <w:szCs w:val="24"/>
        </w:rPr>
      </w:pPr>
      <w:r>
        <w:rPr>
          <w:rFonts w:ascii="Times New Roman" w:hAnsi="Times New Roman" w:cs="Times New Roman"/>
          <w:sz w:val="24"/>
          <w:szCs w:val="24"/>
        </w:rPr>
        <w:t>4) dokumentację powykonawczą ;</w:t>
      </w:r>
    </w:p>
    <w:p w:rsidR="00DE7002" w:rsidRPr="00DE7002" w:rsidRDefault="00DE7002" w:rsidP="00DE7002">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5)Warunkiem odbioru SSP </w:t>
      </w:r>
      <w:r w:rsidRPr="00DB6D21">
        <w:rPr>
          <w:rFonts w:ascii="Times New Roman" w:eastAsia="Times New Roman" w:hAnsi="Times New Roman" w:cs="Times New Roman"/>
          <w:sz w:val="24"/>
          <w:szCs w:val="24"/>
          <w:lang w:eastAsia="pl-PL"/>
        </w:rPr>
        <w:t>jest dostarczenie dokumentacji powykonawczej, protokołów pomiarowych, prób funkcjonalnych oraz wymaganych uzgodnień i certyfikatów.</w:t>
      </w:r>
    </w:p>
    <w:p w:rsidR="00DE7002" w:rsidRPr="00DB6D21"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Roboty dotyczące SSP mogą wykonywać wyłącznie osoby posiadające kwalifikacje i uprawnienia wymagane przepisami prawa.</w:t>
      </w:r>
    </w:p>
    <w:p w:rsidR="00DE7002" w:rsidRPr="00DB6D21"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Wszystkie urządzenia muszą być kompatybilne z istniejącymi systemami funkcjonującymi w obiekcie.</w:t>
      </w:r>
    </w:p>
    <w:p w:rsidR="00DE7002" w:rsidRPr="00DB6D21"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Po zakończeniu prac wykonawca przeprowadzi szkolenie wskazanych pracowników Zamawiającego.</w:t>
      </w:r>
    </w:p>
    <w:p w:rsidR="00DE7002" w:rsidRPr="00DE7002" w:rsidRDefault="00DE7002" w:rsidP="00DE7002">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DB6D21">
        <w:rPr>
          <w:rFonts w:ascii="Times New Roman" w:eastAsia="Times New Roman" w:hAnsi="Times New Roman" w:cs="Times New Roman"/>
          <w:sz w:val="24"/>
          <w:szCs w:val="24"/>
          <w:lang w:eastAsia="pl-PL"/>
        </w:rPr>
        <w:t>Wykonawca wykona testy funkcjonalne systemów SSP, oświetlenia awaryjnego i sieci Wi-Fi.</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a) obniżyć wynagrodzenie za obarczony wadą element robót odpowiednio do utraconej wartości użytkowej, estetycznej i technicznej przedmiotu umowy, </w:t>
      </w:r>
    </w:p>
    <w:p w:rsidR="00C657DB"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Usunięcie wad potwierdzone zostanie poprzez podpisanie protokołu odbioru końcowego robót bez zastrzeżeń.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w:t>
      </w:r>
      <w:r w:rsidR="00C56AD4">
        <w:rPr>
          <w:rFonts w:ascii="Times New Roman" w:hAnsi="Times New Roman" w:cs="Times New Roman"/>
          <w:sz w:val="24"/>
          <w:szCs w:val="24"/>
        </w:rPr>
        <w:t xml:space="preserve">ji na wykonane roboty budowlane </w:t>
      </w:r>
      <w:r w:rsidRPr="005345D7">
        <w:rPr>
          <w:rFonts w:ascii="Times New Roman" w:hAnsi="Times New Roman" w:cs="Times New Roman"/>
          <w:sz w:val="24"/>
          <w:szCs w:val="24"/>
        </w:rPr>
        <w:t>wchodzące w zakres rzeczowy przedmiotu zamówienia, o który</w:t>
      </w:r>
      <w:r w:rsidR="00A54B53">
        <w:rPr>
          <w:rFonts w:ascii="Times New Roman" w:hAnsi="Times New Roman" w:cs="Times New Roman"/>
          <w:sz w:val="24"/>
          <w:szCs w:val="24"/>
        </w:rPr>
        <w:t>m mowa w § 1 na okres …</w:t>
      </w:r>
      <w:r w:rsidR="00311CE3">
        <w:rPr>
          <w:rFonts w:ascii="Times New Roman" w:hAnsi="Times New Roman" w:cs="Times New Roman"/>
          <w:sz w:val="24"/>
          <w:szCs w:val="24"/>
        </w:rPr>
        <w:t>…….</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Okres gwarancji ulega każdorazowo przedłużeniu o czas liczony od dnia zgłoszenia wady przez Zamawiającego do dnia usunięcia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Pr="005345D7">
        <w:rPr>
          <w:rFonts w:ascii="Times New Roman" w:hAnsi="Times New Roman" w:cs="Times New Roman"/>
          <w:sz w:val="24"/>
          <w:szCs w:val="24"/>
        </w:rPr>
        <w:t xml:space="preserve">lub pocztą elektroniczną na adres: …………………………….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7.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Wykonawca zobowiązany jest do zgłoszenia Zamawiającemu faktu usunięcia wad.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10.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Pr="005345D7">
        <w:rPr>
          <w:rFonts w:ascii="Times New Roman" w:hAnsi="Times New Roman" w:cs="Times New Roman"/>
          <w:sz w:val="24"/>
          <w:szCs w:val="24"/>
        </w:rPr>
        <w:t xml:space="preserve"> </w:t>
      </w:r>
    </w:p>
    <w:p w:rsidR="00223F38"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Niezależnie od uprawnień z tytułu gwarancji Zamawiającemu przysługują uprawnienia z tytułu rękojmi za wady fizyczne i prawne na zasadach określonych w Kodeksie Cywilnym. </w:t>
      </w: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1344DB">
        <w:rPr>
          <w:rFonts w:ascii="Times New Roman" w:hAnsi="Times New Roman" w:cs="Times New Roman"/>
          <w:sz w:val="24"/>
          <w:szCs w:val="24"/>
        </w:rPr>
        <w:t>terminie określonym w § 5</w:t>
      </w:r>
      <w:r w:rsidR="00DB4CE8" w:rsidRPr="005345D7">
        <w:rPr>
          <w:rFonts w:ascii="Times New Roman" w:hAnsi="Times New Roman" w:cs="Times New Roman"/>
          <w:sz w:val="24"/>
          <w:szCs w:val="24"/>
        </w:rPr>
        <w:t xml:space="preserve"> ust. 1</w:t>
      </w:r>
      <w:r w:rsidR="00841EE8" w:rsidRPr="005345D7">
        <w:rPr>
          <w:rFonts w:ascii="Times New Roman" w:hAnsi="Times New Roman" w:cs="Times New Roman"/>
          <w:sz w:val="24"/>
          <w:szCs w:val="24"/>
        </w:rPr>
        <w:t xml:space="preserve"> umowy z przyczyn leżących po stronie Wykonawcy – w wysokości 0,</w:t>
      </w:r>
      <w:r w:rsidR="005901FC">
        <w:rPr>
          <w:rFonts w:ascii="Times New Roman" w:hAnsi="Times New Roman" w:cs="Times New Roman"/>
          <w:sz w:val="24"/>
          <w:szCs w:val="24"/>
        </w:rPr>
        <w:t>0</w:t>
      </w:r>
      <w:r w:rsidR="00841EE8" w:rsidRPr="005345D7">
        <w:rPr>
          <w:rFonts w:ascii="Times New Roman" w:hAnsi="Times New Roman" w:cs="Times New Roman"/>
          <w:sz w:val="24"/>
          <w:szCs w:val="24"/>
        </w:rPr>
        <w:t>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rękojmi za wady – w wysokości 0,01 %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1344DB">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311CE3" w:rsidRPr="00311CE3" w:rsidRDefault="00311CE3" w:rsidP="00311CE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311CE3">
        <w:rPr>
          <w:rFonts w:ascii="Times New Roman" w:hAnsi="Times New Roman" w:cs="Times New Roman"/>
          <w:sz w:val="24"/>
          <w:szCs w:val="24"/>
        </w:rPr>
        <w:t xml:space="preserve">Za nieuczestniczenie w naradach koordynacyjnych bez usprawiedliwienia – </w:t>
      </w:r>
      <w:r>
        <w:rPr>
          <w:rFonts w:ascii="Times New Roman" w:hAnsi="Times New Roman" w:cs="Times New Roman"/>
          <w:sz w:val="24"/>
          <w:szCs w:val="24"/>
        </w:rPr>
        <w:t>500</w:t>
      </w:r>
      <w:r w:rsidRPr="00311CE3">
        <w:rPr>
          <w:rFonts w:ascii="Times New Roman" w:hAnsi="Times New Roman" w:cs="Times New Roman"/>
          <w:sz w:val="24"/>
          <w:szCs w:val="24"/>
        </w:rPr>
        <w:t xml:space="preserve"> zł za każde zdarzenie.</w:t>
      </w:r>
    </w:p>
    <w:p w:rsidR="00311CE3" w:rsidRPr="005345D7" w:rsidRDefault="00311CE3" w:rsidP="00311CE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311CE3">
        <w:rPr>
          <w:rFonts w:ascii="Times New Roman" w:hAnsi="Times New Roman" w:cs="Times New Roman"/>
          <w:sz w:val="24"/>
          <w:szCs w:val="24"/>
        </w:rPr>
        <w:t>Za utrudnianie realizacji robót przez innych wykonawców – 2 000 zł za każde stwierdzone naruszenie.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84022B" w:rsidRPr="005345D7" w:rsidRDefault="0084022B"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84022B">
        <w:t xml:space="preserve"> </w:t>
      </w:r>
      <w:r w:rsidRPr="0084022B">
        <w:rPr>
          <w:rFonts w:ascii="Times New Roman" w:hAnsi="Times New Roman" w:cs="Times New Roman"/>
          <w:sz w:val="24"/>
          <w:szCs w:val="24"/>
        </w:rPr>
        <w:t>Łączna maksymalna wysokość kar umownych, których mogą dochodzić Strony umowy nie może przekroczyć 20% wynagrodzenia umownego netto</w:t>
      </w:r>
      <w:r>
        <w:rPr>
          <w:rFonts w:ascii="Times New Roman" w:hAnsi="Times New Roman" w:cs="Times New Roman"/>
          <w:sz w:val="24"/>
          <w:szCs w:val="24"/>
        </w:rPr>
        <w:t xml:space="preserve"> o którym mowa § 8 </w:t>
      </w:r>
      <w:r w:rsidRPr="0084022B">
        <w:rPr>
          <w:rFonts w:ascii="Times New Roman" w:hAnsi="Times New Roman" w:cs="Times New Roman"/>
          <w:sz w:val="24"/>
          <w:szCs w:val="24"/>
        </w:rPr>
        <w:t>Wynagrodzenie Wykonawcy i warunki płatności</w:t>
      </w:r>
      <w:r>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Pr="005345D7"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lastRenderedPageBreak/>
        <w:t>Podwykonawcy</w:t>
      </w:r>
    </w:p>
    <w:p w:rsidR="00307543" w:rsidRPr="005345D7" w:rsidRDefault="00841EE8" w:rsidP="00DE44F2">
      <w:pPr>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Pzp,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lastRenderedPageBreak/>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2B6E4D" w:rsidRDefault="002B6E4D" w:rsidP="00B05518">
      <w:pPr>
        <w:pStyle w:val="Bezodstpw"/>
        <w:jc w:val="both"/>
        <w:rPr>
          <w:rFonts w:ascii="Times New Roman" w:hAnsi="Times New Roman" w:cs="Times New Roman"/>
          <w:b/>
          <w:sz w:val="24"/>
          <w:szCs w:val="24"/>
        </w:rPr>
      </w:pP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Pzp.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wy Pzp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b) zmiany danych osób (imię i nazwisko, telefo</w:t>
      </w:r>
      <w:r w:rsidR="001D7052">
        <w:rPr>
          <w:rFonts w:ascii="Times New Roman" w:hAnsi="Times New Roman" w:cs="Times New Roman"/>
          <w:sz w:val="24"/>
          <w:szCs w:val="24"/>
        </w:rPr>
        <w:t>n, e-mail), o których mowa w § 7</w:t>
      </w:r>
      <w:r w:rsidRPr="005345D7">
        <w:rPr>
          <w:rFonts w:ascii="Times New Roman" w:hAnsi="Times New Roman" w:cs="Times New Roman"/>
          <w:sz w:val="24"/>
          <w:szCs w:val="24"/>
        </w:rPr>
        <w:t xml:space="preserve"> ust. 1 i 2 umowy, </w:t>
      </w:r>
    </w:p>
    <w:p w:rsidR="00C7451D" w:rsidRPr="00223F38" w:rsidRDefault="00841EE8" w:rsidP="00223F38">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C7451D" w:rsidRDefault="00C7451D" w:rsidP="00394959">
      <w:pPr>
        <w:pStyle w:val="Bezodstpw"/>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Pzp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394959" w:rsidRDefault="00394959"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w:t>
      </w:r>
      <w:r w:rsidRPr="005345D7">
        <w:rPr>
          <w:rFonts w:ascii="Times New Roman" w:hAnsi="Times New Roman" w:cs="Times New Roman"/>
          <w:sz w:val="24"/>
          <w:szCs w:val="24"/>
        </w:rPr>
        <w:lastRenderedPageBreak/>
        <w:t xml:space="preserve">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1508A" w:rsidRPr="005345D7" w:rsidRDefault="007548E0"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51508A" w:rsidRDefault="0051508A"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Waloryzacja</w:t>
      </w:r>
    </w:p>
    <w:p w:rsidR="0051508A" w:rsidRPr="0051508A" w:rsidRDefault="0051508A" w:rsidP="00C657DB">
      <w:pPr>
        <w:pStyle w:val="Bezodstpw"/>
        <w:jc w:val="both"/>
        <w:rPr>
          <w:rFonts w:ascii="Times New Roman" w:hAnsi="Times New Roman" w:cs="Times New Roman"/>
          <w:b/>
          <w:sz w:val="24"/>
          <w:szCs w:val="24"/>
        </w:rPr>
      </w:pPr>
    </w:p>
    <w:p w:rsidR="0051508A" w:rsidRPr="0051508A" w:rsidRDefault="0051508A" w:rsidP="00C657DB">
      <w:pPr>
        <w:pStyle w:val="Akapitzlist"/>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w:t>
      </w:r>
      <w:r w:rsidRPr="0051508A">
        <w:rPr>
          <w:rFonts w:ascii="Times New Roman" w:hAnsi="Times New Roman" w:cs="Times New Roman"/>
          <w:sz w:val="24"/>
          <w:szCs w:val="24"/>
        </w:rPr>
        <w:t>Strony przewidują możliwości wprowadzenia odpowiedniej zmiany wysokości wynagrodzenia należnego Wykonawcy w przypadku zmiany:</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a) stawki podatku od towaru i usług;</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b) wysokości minimalnego wynagrodzenia za pracę ustalonego na podstawie art. 2 ust. 3-5 ustawy z dnia 10 października 2002 r. o minimalnym wynagrodzeniu za pracę;</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 xml:space="preserve">c) zasad podlegania ubezpieczeniom społecznym lub ubezpieczeniu zdrowotnemu lub wysokości stawki składki na ubezpieczenia społeczne lub zdrowotne; jeżeli zmiany te będą miały wpływ na koszty wykonania przedmiotu umowy przez Wykonawcę, a Wykonawca to </w:t>
      </w:r>
      <w:r w:rsidRPr="00C071C2">
        <w:rPr>
          <w:rFonts w:ascii="Times New Roman" w:hAnsi="Times New Roman" w:cs="Times New Roman"/>
          <w:sz w:val="24"/>
          <w:szCs w:val="24"/>
        </w:rPr>
        <w:lastRenderedPageBreak/>
        <w:t>udowodni Zamawiającemu i dochowa ciążących na nim obowiązków, o których mowa w ust. 6;</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d) zasad gromadzenia i wysokości wpłat do pracowniczych planów kapitałowych, o których mowa w ustawie z dnia 4 października 2018 r. o pracowniczych planach kapitałowych- jeżeli zmiany te będą miały wpływ na koszty wykonania przedmiotu zamówienia przez Wykonawcę, z zastrzeżeniem ust. 5.</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343D4">
        <w:rPr>
          <w:rFonts w:ascii="Times New Roman" w:hAnsi="Times New Roman" w:cs="Times New Roman"/>
          <w:sz w:val="24"/>
          <w:szCs w:val="24"/>
        </w:rPr>
        <w:t>. W przypadku, gdy w trakcie realizacji umowy dojdzie do zmiany:</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 xml:space="preserve">a) </w:t>
      </w:r>
      <w:r w:rsidRPr="009A0D7B">
        <w:rPr>
          <w:rFonts w:ascii="Times New Roman" w:hAnsi="Times New Roman" w:cs="Times New Roman"/>
          <w:sz w:val="24"/>
          <w:szCs w:val="24"/>
        </w:rPr>
        <w:t>określonej w ust. 1 lit. a,</w:t>
      </w:r>
      <w:r w:rsidRPr="00023DC5">
        <w:rPr>
          <w:rFonts w:ascii="Times New Roman" w:hAnsi="Times New Roman" w:cs="Times New Roman"/>
          <w:sz w:val="24"/>
          <w:szCs w:val="24"/>
        </w:rPr>
        <w:t xml:space="preserve"> wysokość wynagrodzenia netto należnego Wykonawcy, zostanie powiększona maksymalnie o kwotę podatku od towarów i usług wyliczoną według zmienionej stawki podatku VAT;</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b) okreś</w:t>
      </w:r>
      <w:r>
        <w:rPr>
          <w:rFonts w:ascii="Times New Roman" w:hAnsi="Times New Roman" w:cs="Times New Roman"/>
          <w:sz w:val="24"/>
          <w:szCs w:val="24"/>
        </w:rPr>
        <w:t>lonej w ust. 1</w:t>
      </w:r>
      <w:r w:rsidRPr="00023DC5">
        <w:rPr>
          <w:rFonts w:ascii="Times New Roman" w:hAnsi="Times New Roman" w:cs="Times New Roman"/>
          <w:sz w:val="24"/>
          <w:szCs w:val="24"/>
        </w:rPr>
        <w:t xml:space="preserve"> lit. b, składnik wynagrodzenia odpowiadający kosztom pracy zostanie zwiększony maksymalnie o wysokość wskaźnika wzrostu minimalnego wynagrodzenia; w stosunku do roku ubiegłego, pomniejszonego o 4 punktów procentowych;</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określonej w ust. 1</w:t>
      </w:r>
      <w:r w:rsidRPr="00023DC5">
        <w:rPr>
          <w:rFonts w:ascii="Times New Roman" w:hAnsi="Times New Roman" w:cs="Times New Roman"/>
          <w:sz w:val="24"/>
          <w:szCs w:val="24"/>
        </w:rPr>
        <w:t xml:space="preserve"> lit. c, składnik wynagrodzenia odpowiadający kosztom pracy zostanie zwiększony maksymalnie o 40% wartości zmiany składek z tytułu ubezpieczeń społecznych lub ubezpieczeń zdrowotnych;</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określonej w ust. 1</w:t>
      </w:r>
      <w:r w:rsidRPr="00023DC5">
        <w:rPr>
          <w:rFonts w:ascii="Times New Roman" w:hAnsi="Times New Roman" w:cs="Times New Roman"/>
          <w:sz w:val="24"/>
          <w:szCs w:val="24"/>
        </w:rPr>
        <w:t xml:space="preserve"> lit d, składnik wynagrodzenia odpowiadający kosztom gromadzenia i wysokości wpłat do pracowniczych planów kapitałowych zostanie zwiększony maksymalnie o wysokość wskaźnika wzrostu tego składnika wynagrodzenia w stosunku do roku ubiegłego, pomniejszonego o 4 punkty procentowe.</w:t>
      </w:r>
    </w:p>
    <w:p w:rsidR="0051508A" w:rsidRPr="009A0D7B"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343D4">
        <w:rPr>
          <w:rFonts w:ascii="Times New Roman" w:hAnsi="Times New Roman" w:cs="Times New Roman"/>
          <w:sz w:val="24"/>
          <w:szCs w:val="24"/>
        </w:rPr>
        <w:t xml:space="preserve">. W przypadku zaistnienia przesłanek </w:t>
      </w:r>
      <w:r w:rsidRPr="009A0D7B">
        <w:rPr>
          <w:rFonts w:ascii="Times New Roman" w:hAnsi="Times New Roman" w:cs="Times New Roman"/>
          <w:sz w:val="24"/>
          <w:szCs w:val="24"/>
        </w:rPr>
        <w:t>określonych w ust. 1 Wykonawca</w:t>
      </w:r>
      <w:r w:rsidRPr="002343D4">
        <w:rPr>
          <w:rFonts w:ascii="Times New Roman" w:hAnsi="Times New Roman" w:cs="Times New Roman"/>
          <w:sz w:val="24"/>
          <w:szCs w:val="24"/>
        </w:rPr>
        <w:t xml:space="preserve"> będzie uprawniony do złożenia pisemnego wniosku do Zamawiającego o dokonanie zmiany wysokości wynagrodzenia. W pisemnym wniosku Wykonawca zobowiązany jest do przedstawienia wyczerpującego uzasadnienia dla zmiany wynagrodzenia, w tym w szczególności do przedstawienia szczegółowego wyliczenia, z którego będzie wynikać, w jaki sposób i o ile </w:t>
      </w:r>
      <w:r w:rsidRPr="009A0D7B">
        <w:rPr>
          <w:rFonts w:ascii="Times New Roman" w:hAnsi="Times New Roman" w:cs="Times New Roman"/>
          <w:sz w:val="24"/>
          <w:szCs w:val="24"/>
        </w:rPr>
        <w:t>zmiany określone w ust.  1 wpłynęły na zmianę kosztów wykonania przedmiotu umowy przez</w:t>
      </w:r>
    </w:p>
    <w:p w:rsidR="0051508A" w:rsidRPr="00683C4D" w:rsidRDefault="0051508A" w:rsidP="00C657DB">
      <w:pPr>
        <w:autoSpaceDE w:val="0"/>
        <w:autoSpaceDN w:val="0"/>
        <w:adjustRightInd w:val="0"/>
        <w:spacing w:after="0" w:line="240" w:lineRule="auto"/>
        <w:jc w:val="both"/>
        <w:rPr>
          <w:rFonts w:ascii="Times New Roman" w:hAnsi="Times New Roman" w:cs="Times New Roman"/>
          <w:sz w:val="24"/>
          <w:szCs w:val="24"/>
        </w:rPr>
      </w:pPr>
      <w:r w:rsidRPr="009A0D7B">
        <w:rPr>
          <w:rFonts w:ascii="Times New Roman" w:hAnsi="Times New Roman" w:cs="Times New Roman"/>
          <w:sz w:val="24"/>
          <w:szCs w:val="24"/>
        </w:rPr>
        <w:t>Wykonawcę. Wniosek musi również zawierać określenie kwoty, o jaką ma wzrosnąć wynagrodzenie Wykonawcy. Warunkiem zmiany wynagrodzenia jest wystąpienie Wykonawcy z wnioskiem, o którym mowa powyżej, do 30 dni od daty ogłoszenia zmian, o których mowa w ust. 1 umowy, pod rygorem utraty prawa dochodzenia roszczeń, a następnie przeprowadzenia negocjacji z Zamawiającym w celu udowodnienia wpływu zmian, o których mowa w ust. 1umowy, na koszty wykonania przedmiotu umowy przez Wykonawcę. Podstawą wniosku nie może być zmiana wysokości minimalnego wynagrodzenia znana na dzień złożenia oferty.</w:t>
      </w:r>
      <w:r w:rsidRPr="00683C4D">
        <w:rPr>
          <w:rFonts w:ascii="Times New Roman" w:hAnsi="Times New Roman" w:cs="Times New Roman"/>
          <w:sz w:val="24"/>
          <w:szCs w:val="24"/>
        </w:rPr>
        <w:t xml:space="preserve"> </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2343D4">
        <w:rPr>
          <w:rFonts w:ascii="Times New Roman" w:hAnsi="Times New Roman" w:cs="Times New Roman"/>
          <w:sz w:val="24"/>
          <w:szCs w:val="24"/>
        </w:rPr>
        <w:t xml:space="preserve">. W terminie 30 dni od przedłożenia przez Wykonawcę pisemnego wniosku, o którym mowa w </w:t>
      </w:r>
      <w:r w:rsidRPr="00683C4D">
        <w:rPr>
          <w:rFonts w:ascii="Times New Roman" w:hAnsi="Times New Roman" w:cs="Times New Roman"/>
          <w:sz w:val="24"/>
          <w:szCs w:val="24"/>
        </w:rPr>
        <w:t>ust. 3,</w:t>
      </w:r>
      <w:r w:rsidRPr="002343D4">
        <w:rPr>
          <w:rFonts w:ascii="Times New Roman" w:hAnsi="Times New Roman" w:cs="Times New Roman"/>
          <w:sz w:val="24"/>
          <w:szCs w:val="24"/>
        </w:rPr>
        <w:t xml:space="preserve"> Zamawiający pisemnie ustosunkuje się do niego, uwzględniając go w całości albo wnosząc swoje zastrzeżenia. W przypadku wniesienia zastrzeżeń przez Zamawiającego, Strony przystąpią do negocjacji zmiany wysokości wynagrodzenia, które powinny się zakończyć w terminie 14 dni od dnia dostarczenia Wykonawcy tych zastrzeżeń.</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343D4">
        <w:rPr>
          <w:rFonts w:ascii="Times New Roman" w:hAnsi="Times New Roman" w:cs="Times New Roman"/>
          <w:sz w:val="24"/>
          <w:szCs w:val="24"/>
        </w:rPr>
        <w:t xml:space="preserve">. W toku weryfikacji wniosku, o którym mowa w </w:t>
      </w:r>
      <w:r w:rsidRPr="00683C4D">
        <w:rPr>
          <w:rFonts w:ascii="Times New Roman" w:hAnsi="Times New Roman" w:cs="Times New Roman"/>
          <w:sz w:val="24"/>
          <w:szCs w:val="24"/>
        </w:rPr>
        <w:t>ust. 3,</w:t>
      </w:r>
      <w:r w:rsidRPr="002343D4">
        <w:rPr>
          <w:rFonts w:ascii="Times New Roman" w:hAnsi="Times New Roman" w:cs="Times New Roman"/>
          <w:sz w:val="24"/>
          <w:szCs w:val="24"/>
        </w:rPr>
        <w:t xml:space="preserve"> Zamawiający jest uprawniony do wezwania Wykonawcy do złożenia dodatkowych wyjaśnień, kopii dokumentów źródłowych lub wyliczeń, w zakresie niezbędnym do oceny zasadności z</w:t>
      </w:r>
      <w:r>
        <w:rPr>
          <w:rFonts w:ascii="Times New Roman" w:hAnsi="Times New Roman" w:cs="Times New Roman"/>
          <w:sz w:val="24"/>
          <w:szCs w:val="24"/>
        </w:rPr>
        <w:t>miany wysokości wynagrodzenia. 6</w:t>
      </w:r>
      <w:r w:rsidRPr="002343D4">
        <w:rPr>
          <w:rFonts w:ascii="Times New Roman" w:hAnsi="Times New Roman" w:cs="Times New Roman"/>
          <w:sz w:val="24"/>
          <w:szCs w:val="24"/>
        </w:rPr>
        <w:t xml:space="preserve">. W </w:t>
      </w:r>
      <w:r w:rsidRPr="009A0D7B">
        <w:rPr>
          <w:rFonts w:ascii="Times New Roman" w:hAnsi="Times New Roman" w:cs="Times New Roman"/>
          <w:sz w:val="24"/>
          <w:szCs w:val="24"/>
        </w:rPr>
        <w:t>przypadku zawarcia aneksu zmieniającego wynagrodzenie należne Wykonawcy z uwagi na okoliczności, o których mowa w ust. 1, zmiany obowiązują od dnia wejścia w życie zmian z postanowienia ust. 1.</w:t>
      </w:r>
      <w:r>
        <w:rPr>
          <w:rFonts w:ascii="Times New Roman" w:hAnsi="Times New Roman" w:cs="Times New Roman"/>
          <w:sz w:val="24"/>
          <w:szCs w:val="24"/>
        </w:rPr>
        <w:t xml:space="preserve"> </w:t>
      </w:r>
    </w:p>
    <w:p w:rsidR="0051508A" w:rsidRPr="000B5A72" w:rsidRDefault="0051508A" w:rsidP="00C657DB">
      <w:p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7</w:t>
      </w:r>
      <w:r w:rsidRPr="000B5A72">
        <w:rPr>
          <w:rFonts w:ascii="Times New Roman" w:hAnsi="Times New Roman" w:cs="Times New Roman"/>
          <w:color w:val="FF0000"/>
          <w:sz w:val="24"/>
          <w:szCs w:val="24"/>
        </w:rPr>
        <w:t xml:space="preserve">. </w:t>
      </w:r>
      <w:r w:rsidRPr="00904E98">
        <w:rPr>
          <w:rFonts w:ascii="Times New Roman" w:hAnsi="Times New Roman" w:cs="Times New Roman"/>
          <w:sz w:val="24"/>
          <w:szCs w:val="24"/>
        </w:rPr>
        <w:t>Zamawiający dopuszcza możliwość zmiany wysokości wynagrodzenia należnego Wykonawcy w przypadku zmiany ceny materiałów lub kosztów związanych z realizacją zamówienia. Przez zmianę cen materiałów lub kosztów rozumie się wzr</w:t>
      </w:r>
      <w:r>
        <w:rPr>
          <w:rFonts w:ascii="Times New Roman" w:hAnsi="Times New Roman" w:cs="Times New Roman"/>
          <w:sz w:val="24"/>
          <w:szCs w:val="24"/>
        </w:rPr>
        <w:t>ost odpowiednio cen lub kosztów</w:t>
      </w:r>
      <w:r w:rsidRPr="00904E98">
        <w:rPr>
          <w:rFonts w:ascii="Times New Roman" w:hAnsi="Times New Roman" w:cs="Times New Roman"/>
          <w:sz w:val="24"/>
          <w:szCs w:val="24"/>
        </w:rPr>
        <w:t>, jak ich obniżenie względem ceny lub kosztu przyjętych w celu ustalenia wynagrodzenia Wykonawcy zawartego w ofercie:</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lastRenderedPageBreak/>
        <w:t>1) waloryzacja może nastąpić najwcześniej po 6 miesiącach obowiązywania umowy (Dzień Waloryzacji) oraz nie częściej niż raz na 6 miesięcy;</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2) podstawą waloryzacji jest wysokość ustalanego przez Prezesa Głównego Urzędu Statystycznego</w:t>
      </w:r>
      <w:r>
        <w:rPr>
          <w:rFonts w:ascii="Times New Roman" w:hAnsi="Times New Roman" w:cs="Times New Roman"/>
          <w:sz w:val="24"/>
          <w:szCs w:val="24"/>
        </w:rPr>
        <w:t xml:space="preserve"> </w:t>
      </w:r>
      <w:r w:rsidRPr="00023DC5">
        <w:rPr>
          <w:rFonts w:ascii="Times New Roman" w:hAnsi="Times New Roman" w:cs="Times New Roman"/>
          <w:sz w:val="24"/>
          <w:szCs w:val="24"/>
        </w:rPr>
        <w:t xml:space="preserve">w Dzienniku Urzędowym RP ”Monitor Polski„ </w:t>
      </w:r>
      <w:r w:rsidRPr="002343D4">
        <w:rPr>
          <w:rFonts w:ascii="Times New Roman" w:hAnsi="Times New Roman" w:cs="Times New Roman"/>
          <w:sz w:val="24"/>
          <w:szCs w:val="24"/>
        </w:rPr>
        <w:t xml:space="preserve">wskaźnika cen produkcji budowlano-montażowej, za okres od dnia zawarcia umowy do miesiąca poprzedzającego złożenie wniosku o waloryzację, a jeśli umowa została zawarta po upływie 180 dni od dnia </w:t>
      </w:r>
      <w:r w:rsidRPr="00023DC5">
        <w:rPr>
          <w:rFonts w:ascii="Times New Roman" w:hAnsi="Times New Roman" w:cs="Times New Roman"/>
          <w:sz w:val="24"/>
          <w:szCs w:val="24"/>
        </w:rPr>
        <w:t>upływu terminu składania ofert – od dnia otwarcia ofert (Podstawa Waloryzacji);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3) waloryzacja dotyczy wynagrodzenia za zadania, które do Dnia Waloryzacji nie zostały zgłoszone do odbioru z zastrzeżeniem, że zadania, które powinny zostać zgłoszone do odbioru przed Dniem Waloryzacji mogą być przedmiotem waloryzacji jedynie w przypadku, jeśli Wykonawca wykaże, że nie ponosi odpowiedzialności za zaistniałe</w:t>
      </w:r>
      <w:r w:rsidR="00EF3586">
        <w:rPr>
          <w:rFonts w:ascii="Times New Roman" w:hAnsi="Times New Roman" w:cs="Times New Roman"/>
          <w:sz w:val="24"/>
          <w:szCs w:val="24"/>
        </w:rPr>
        <w:t xml:space="preserve"> </w:t>
      </w:r>
      <w:r w:rsidRPr="00023DC5">
        <w:rPr>
          <w:rFonts w:ascii="Times New Roman" w:hAnsi="Times New Roman" w:cs="Times New Roman"/>
          <w:sz w:val="24"/>
          <w:szCs w:val="24"/>
        </w:rPr>
        <w:t>opóźnienie;</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4) wysokość wynagrodzenia Wykonawcy po waloryzacji ustala się w wysokości nieprzekraczającej iloczynu wynagrodzenia przewidzianego dla określonego zadania (dla części zadania przypadającej po upływie 6 miesięcy realizacji umowy) oraz wskaźnika stanowiącego równowartość 30% Podstawy Waloryzacji;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5) w celu skorzystania z waloryzacji Wykonawca złoży Zamawiającemu pisemny wniosek o zmianę umowy w zakresie wysokości wynagrodzenia. Wniosek powinien zawierać wyczerpujące uzasadnienie faktyczne oraz dokładne wyliczenie kwoty wynagrodzenia należnego Wykonawcy za wykonanie poszczególnych zadań określonych w harmonogramie po waloryzacji. Zamawiający może nie wyrazić zgody na waloryzację w przypadku zadań w stosunku do których Wykonawca nie wykazał wpływu wzrostu cen materiałów i usług na koszt realizacji zadania;</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6) maksymalna wielkość zmiany wynagrodzenia, jaką dopuszcza Zamawiający w efekcie zastosowania postanowień niniejszego ustępu to 5 % ustalonego w umowie wynagrodzenia brutto za realizację przedmiotu umowy;</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 xml:space="preserve">7) minimalny poziom zmiany ceny materiałów lub </w:t>
      </w:r>
      <w:r w:rsidRPr="00E5597D">
        <w:rPr>
          <w:rFonts w:ascii="Times New Roman" w:hAnsi="Times New Roman" w:cs="Times New Roman"/>
          <w:sz w:val="24"/>
          <w:szCs w:val="24"/>
        </w:rPr>
        <w:t xml:space="preserve">kosztów (dla grupy minimum 20 towarów różnego typu używanych w danym etapie realizacji umowy, w tym m.in. beton, elementy szklane, elementy stalowe, stolarka, ślusarka, materiały elektrotechniczne, teletechniczne i sanitarne, ze wskazaniem ich cen w cenniku </w:t>
      </w:r>
      <w:proofErr w:type="spellStart"/>
      <w:r w:rsidRPr="00E5597D">
        <w:rPr>
          <w:rFonts w:ascii="Times New Roman" w:hAnsi="Times New Roman" w:cs="Times New Roman"/>
          <w:sz w:val="24"/>
          <w:szCs w:val="24"/>
        </w:rPr>
        <w:t>Sekocenbud</w:t>
      </w:r>
      <w:proofErr w:type="spellEnd"/>
      <w:r w:rsidRPr="00E5597D">
        <w:rPr>
          <w:rFonts w:ascii="Times New Roman" w:hAnsi="Times New Roman" w:cs="Times New Roman"/>
          <w:sz w:val="24"/>
          <w:szCs w:val="24"/>
        </w:rPr>
        <w:t>),</w:t>
      </w:r>
      <w:r w:rsidRPr="002343D4">
        <w:rPr>
          <w:rFonts w:ascii="Times New Roman" w:hAnsi="Times New Roman" w:cs="Times New Roman"/>
          <w:sz w:val="24"/>
          <w:szCs w:val="24"/>
        </w:rPr>
        <w:t xml:space="preserve"> uprawniający Strony Umowy do żądania zmiany wynagrodzenia wynosi 8 % w stosunku do kosztów z miesiąca, w którym złożono ofertę Wykonawcy, </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8) Wykonawca, którego wynagrodzenie zostało zwaloryzowane zobowiązany jest do zmiany wynagrodzenia przysługującego podwykonawcy, z którym zawarł umowę, w zakresie odpowiadającym zmianom cen materiałów lub kosztów dotyczących zobowiązania podwykonawcy. Postanowienie powyższe stosuje się odpowiednio do dalszych podwykonawców.</w:t>
      </w:r>
    </w:p>
    <w:p w:rsidR="0051508A" w:rsidRPr="00B0483D" w:rsidRDefault="0051508A" w:rsidP="00C657DB">
      <w:pPr>
        <w:autoSpaceDE w:val="0"/>
        <w:autoSpaceDN w:val="0"/>
        <w:adjustRightInd w:val="0"/>
        <w:spacing w:after="0" w:line="240" w:lineRule="auto"/>
        <w:jc w:val="both"/>
        <w:rPr>
          <w:rFonts w:ascii="Times New Roman" w:hAnsi="Times New Roman" w:cs="Times New Roman"/>
          <w:sz w:val="24"/>
          <w:szCs w:val="24"/>
        </w:rPr>
      </w:pPr>
      <w:r w:rsidRPr="00B0483D">
        <w:rPr>
          <w:rFonts w:ascii="Times New Roman" w:hAnsi="Times New Roman" w:cs="Times New Roman"/>
          <w:sz w:val="24"/>
          <w:szCs w:val="24"/>
        </w:rPr>
        <w:t xml:space="preserve">9) zmiana wynagrodzenia będzie związana wyłącznie z tą jego częścią, która dotyczy zapłaty na roboty budowlane i materiały </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2343D4">
        <w:rPr>
          <w:rFonts w:ascii="Times New Roman" w:hAnsi="Times New Roman" w:cs="Times New Roman"/>
          <w:sz w:val="24"/>
          <w:szCs w:val="24"/>
        </w:rPr>
        <w:t>. Zmiany postanowień Umowy dotyczące aspektów nieistotnych, rozumianych jako niepowodujące zmiany wartości Umowy, w szczególności dot. wprowadzenia robót zamiennych, w tym konieczności zrealizowania przedmiotu umowy przy zastosowaniu innych rozwiązań technicznych, technologicznych lub materiałowych niż wskazane w dokumentacji technicznej, nie wymagają sporządzenia aneksu do Umowy, jednak muszą zachować formę pisemną, pod rygorem nieważności. W takim przypadku zmiany wymagają sporządzenia protokołu konieczności.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2343D4">
        <w:rPr>
          <w:rFonts w:ascii="Times New Roman" w:hAnsi="Times New Roman" w:cs="Times New Roman"/>
          <w:sz w:val="24"/>
          <w:szCs w:val="24"/>
        </w:rPr>
        <w:t>. Zmiany przewidziane w umowie mogą być inicjowane przez Zamawiającego oraz przez Wykonawcę.</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lastRenderedPageBreak/>
        <w:t>1</w:t>
      </w:r>
      <w:r>
        <w:rPr>
          <w:rFonts w:ascii="Times New Roman" w:hAnsi="Times New Roman" w:cs="Times New Roman"/>
          <w:sz w:val="24"/>
          <w:szCs w:val="24"/>
        </w:rPr>
        <w:t>0</w:t>
      </w:r>
      <w:r w:rsidRPr="002343D4">
        <w:rPr>
          <w:rFonts w:ascii="Times New Roman" w:hAnsi="Times New Roman" w:cs="Times New Roman"/>
          <w:sz w:val="24"/>
          <w:szCs w:val="24"/>
        </w:rPr>
        <w:t>. Warunkiem dokonania ewentualnej zmiany w umowie jest złożenie wniosku przez stronę inicjującą zamianę zawierającego: opis propozycji zmian, uzasadnienie zmian wraz ze wskazaniem ewentualnych dowodów, opis wpływu zmiany na termin wykonania umowy.</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E5597D">
        <w:rPr>
          <w:rFonts w:ascii="Times New Roman" w:hAnsi="Times New Roman" w:cs="Times New Roman"/>
          <w:sz w:val="24"/>
          <w:szCs w:val="24"/>
        </w:rPr>
        <w:t>11. W przypadku, gdyby którykolwiek ze wskaźników przestał być dostępny, wówczas strony uzgodnią inne, najbardziej zbliżone, wskaźniki publikowane przez GUS.</w:t>
      </w:r>
    </w:p>
    <w:p w:rsidR="0051508A" w:rsidRDefault="0051508A" w:rsidP="00C657DB">
      <w:pPr>
        <w:jc w:val="both"/>
        <w:rPr>
          <w:rFonts w:ascii="Times New Roman" w:hAnsi="Times New Roman" w:cs="Times New Roman"/>
          <w:sz w:val="24"/>
          <w:szCs w:val="24"/>
        </w:rPr>
      </w:pPr>
    </w:p>
    <w:p w:rsidR="005D7AA6" w:rsidRDefault="007548E0"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17</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88288C"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4B3E50" w:rsidRDefault="004B3E50" w:rsidP="0088288C">
      <w:pPr>
        <w:jc w:val="both"/>
        <w:rPr>
          <w:rFonts w:ascii="Times New Roman" w:hAnsi="Times New Roman" w:cs="Times New Roman"/>
          <w:sz w:val="24"/>
          <w:szCs w:val="24"/>
        </w:rPr>
      </w:pPr>
    </w:p>
    <w:p w:rsidR="004B3E50" w:rsidRDefault="007548E0" w:rsidP="004B3E50">
      <w:pPr>
        <w:jc w:val="center"/>
        <w:rPr>
          <w:rFonts w:ascii="Times New Roman" w:hAnsi="Times New Roman" w:cs="Times New Roman"/>
          <w:b/>
          <w:sz w:val="24"/>
          <w:szCs w:val="24"/>
        </w:rPr>
      </w:pPr>
      <w:r>
        <w:rPr>
          <w:rFonts w:ascii="Times New Roman" w:hAnsi="Times New Roman" w:cs="Times New Roman"/>
          <w:b/>
          <w:sz w:val="24"/>
          <w:szCs w:val="24"/>
        </w:rPr>
        <w:t>§18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4) dokonanie zmiany określonej </w:t>
      </w:r>
      <w:r w:rsidRPr="003876DE">
        <w:rPr>
          <w:rFonts w:ascii="Times New Roman" w:hAnsi="Times New Roman" w:cs="Times New Roman"/>
          <w:sz w:val="24"/>
          <w:szCs w:val="24"/>
        </w:rPr>
        <w:t xml:space="preserve">uaktualnionym </w:t>
      </w:r>
      <w:r w:rsidR="007548E0" w:rsidRPr="007548E0">
        <w:rPr>
          <w:rFonts w:ascii="Times New Roman" w:hAnsi="Times New Roman" w:cs="Times New Roman"/>
          <w:color w:val="000000" w:themeColor="text1"/>
          <w:sz w:val="24"/>
          <w:szCs w:val="24"/>
          <w:u w:val="single"/>
        </w:rPr>
        <w:t>(nie częściej niż raz na miesiąc</w:t>
      </w:r>
      <w:r w:rsidRPr="007548E0">
        <w:rPr>
          <w:rFonts w:ascii="Times New Roman" w:hAnsi="Times New Roman" w:cs="Times New Roman"/>
          <w:color w:val="000000" w:themeColor="text1"/>
          <w:sz w:val="24"/>
          <w:szCs w:val="24"/>
          <w:u w:val="single"/>
        </w:rPr>
        <w:t>)</w:t>
      </w:r>
      <w:r w:rsidRPr="007548E0">
        <w:rPr>
          <w:rFonts w:ascii="Times New Roman" w:hAnsi="Times New Roman" w:cs="Times New Roman"/>
          <w:color w:val="000000" w:themeColor="text1"/>
          <w:sz w:val="24"/>
          <w:szCs w:val="24"/>
        </w:rPr>
        <w:t xml:space="preserve">  </w:t>
      </w:r>
      <w:r w:rsidRPr="002343D4">
        <w:rPr>
          <w:rFonts w:ascii="Times New Roman" w:hAnsi="Times New Roman" w:cs="Times New Roman"/>
          <w:sz w:val="24"/>
          <w:szCs w:val="24"/>
        </w:rPr>
        <w:t xml:space="preserve">harmonogramem kolejności wykonania robót, a Wykonawca zobowiązany jest wykonać każde z powyższych poleceń.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4B3E50" w:rsidRDefault="004B3E50" w:rsidP="004B3E50">
      <w:pPr>
        <w:jc w:val="both"/>
        <w:rPr>
          <w:rFonts w:ascii="Times New Roman" w:hAnsi="Times New Roman" w:cs="Times New Roman"/>
          <w:b/>
          <w:sz w:val="24"/>
          <w:szCs w:val="24"/>
        </w:rPr>
      </w:pPr>
    </w:p>
    <w:p w:rsidR="004B3E50" w:rsidRDefault="007548E0" w:rsidP="004B3E50">
      <w:pPr>
        <w:jc w:val="center"/>
        <w:rPr>
          <w:rFonts w:ascii="Times New Roman" w:hAnsi="Times New Roman" w:cs="Times New Roman"/>
          <w:b/>
          <w:sz w:val="24"/>
          <w:szCs w:val="24"/>
        </w:rPr>
      </w:pPr>
      <w:r>
        <w:rPr>
          <w:rFonts w:ascii="Times New Roman" w:hAnsi="Times New Roman" w:cs="Times New Roman"/>
          <w:b/>
          <w:sz w:val="24"/>
          <w:szCs w:val="24"/>
        </w:rPr>
        <w:t>§ 19</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7548E0">
        <w:rPr>
          <w:rFonts w:ascii="Times New Roman" w:hAnsi="Times New Roman" w:cs="Times New Roman"/>
          <w:sz w:val="24"/>
          <w:szCs w:val="24"/>
        </w:rPr>
        <w:t>§ 18</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7548E0">
        <w:rPr>
          <w:rFonts w:ascii="Times New Roman" w:hAnsi="Times New Roman" w:cs="Times New Roman"/>
          <w:sz w:val="24"/>
          <w:szCs w:val="24"/>
        </w:rPr>
        <w:t>§ 18</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w:t>
      </w:r>
      <w:r w:rsidRPr="002343D4">
        <w:rPr>
          <w:rFonts w:ascii="Times New Roman" w:hAnsi="Times New Roman" w:cs="Times New Roman"/>
          <w:sz w:val="24"/>
          <w:szCs w:val="24"/>
        </w:rPr>
        <w:lastRenderedPageBreak/>
        <w:t xml:space="preserve">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5D7AA6"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7548E0">
        <w:rPr>
          <w:rFonts w:ascii="Times New Roman" w:hAnsi="Times New Roman" w:cs="Times New Roman"/>
          <w:sz w:val="24"/>
          <w:szCs w:val="24"/>
        </w:rPr>
        <w:t>dnie z postanowieniami § 18</w:t>
      </w:r>
      <w:r w:rsidRPr="002343D4">
        <w:rPr>
          <w:rFonts w:ascii="Times New Roman" w:hAnsi="Times New Roman" w:cs="Times New Roman"/>
          <w:sz w:val="24"/>
          <w:szCs w:val="24"/>
        </w:rPr>
        <w:t xml:space="preserve"> ust. 1.</w:t>
      </w:r>
    </w:p>
    <w:p w:rsidR="004B3E50" w:rsidRDefault="004B3E50" w:rsidP="004B3E50">
      <w:pPr>
        <w:jc w:val="both"/>
        <w:rPr>
          <w:rFonts w:ascii="Times New Roman" w:hAnsi="Times New Roman" w:cs="Times New Roman"/>
          <w:sz w:val="24"/>
          <w:szCs w:val="24"/>
        </w:rPr>
      </w:pPr>
    </w:p>
    <w:p w:rsidR="00EF3586" w:rsidRPr="005345D7" w:rsidRDefault="00EF3586" w:rsidP="004B3E50">
      <w:pPr>
        <w:jc w:val="both"/>
        <w:rPr>
          <w:rFonts w:ascii="Times New Roman" w:hAnsi="Times New Roman" w:cs="Times New Roman"/>
          <w:sz w:val="24"/>
          <w:szCs w:val="24"/>
        </w:rPr>
      </w:pPr>
    </w:p>
    <w:p w:rsidR="001D7B22" w:rsidRPr="005345D7" w:rsidRDefault="007548E0"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AB31A9" w:rsidRDefault="00AB31A9" w:rsidP="00C657DB">
      <w:pPr>
        <w:spacing w:after="0" w:line="240" w:lineRule="auto"/>
        <w:jc w:val="both"/>
        <w:rPr>
          <w:rFonts w:ascii="Times New Roman" w:hAnsi="Times New Roman" w:cs="Times New Roman"/>
          <w:sz w:val="24"/>
          <w:szCs w:val="24"/>
        </w:rPr>
      </w:pP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00C56AD4">
        <w:rPr>
          <w:rFonts w:ascii="Times New Roman" w:hAnsi="Times New Roman" w:cs="Times New Roman"/>
          <w:sz w:val="24"/>
          <w:szCs w:val="24"/>
        </w:rPr>
        <w:t>Przedmiar</w:t>
      </w:r>
      <w:r w:rsidR="00AB31A9">
        <w:rPr>
          <w:rFonts w:ascii="Times New Roman" w:hAnsi="Times New Roman" w:cs="Times New Roman"/>
          <w:sz w:val="24"/>
          <w:szCs w:val="24"/>
        </w:rPr>
        <w:t xml:space="preserve"> - z</w:t>
      </w:r>
      <w:r w:rsidRPr="005345D7">
        <w:rPr>
          <w:rFonts w:ascii="Times New Roman" w:hAnsi="Times New Roman" w:cs="Times New Roman"/>
          <w:sz w:val="24"/>
          <w:szCs w:val="24"/>
        </w:rPr>
        <w:t>ałącznik</w:t>
      </w:r>
      <w:r w:rsidR="00AB31A9">
        <w:rPr>
          <w:rFonts w:ascii="Times New Roman" w:hAnsi="Times New Roman" w:cs="Times New Roman"/>
          <w:sz w:val="24"/>
          <w:szCs w:val="24"/>
        </w:rPr>
        <w:t>i</w:t>
      </w:r>
      <w:r w:rsidRPr="005345D7">
        <w:rPr>
          <w:rFonts w:ascii="Times New Roman" w:hAnsi="Times New Roman" w:cs="Times New Roman"/>
          <w:sz w:val="24"/>
          <w:szCs w:val="24"/>
        </w:rPr>
        <w:t xml:space="preserve"> n</w:t>
      </w:r>
      <w:r w:rsidR="005F6F07">
        <w:rPr>
          <w:rFonts w:ascii="Times New Roman" w:hAnsi="Times New Roman" w:cs="Times New Roman"/>
          <w:sz w:val="24"/>
          <w:szCs w:val="24"/>
        </w:rPr>
        <w:t>r 1</w:t>
      </w:r>
      <w:r w:rsidR="005D7AA6">
        <w:rPr>
          <w:rFonts w:ascii="Times New Roman" w:hAnsi="Times New Roman" w:cs="Times New Roman"/>
          <w:sz w:val="24"/>
          <w:szCs w:val="24"/>
        </w:rPr>
        <w:t>0</w:t>
      </w:r>
    </w:p>
    <w:p w:rsidR="00CB5BE6" w:rsidRDefault="001F6BCD"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t>
      </w:r>
      <w:r w:rsidR="00C56AD4">
        <w:rPr>
          <w:rFonts w:ascii="Times New Roman" w:hAnsi="Times New Roman" w:cs="Times New Roman"/>
          <w:sz w:val="24"/>
          <w:szCs w:val="24"/>
        </w:rPr>
        <w:t>Formularz ofertowy</w:t>
      </w:r>
      <w:r w:rsidR="00AB31A9">
        <w:rPr>
          <w:rFonts w:ascii="Times New Roman" w:hAnsi="Times New Roman" w:cs="Times New Roman"/>
          <w:sz w:val="24"/>
          <w:szCs w:val="24"/>
        </w:rPr>
        <w:t xml:space="preserve"> – załącznik nr 1</w:t>
      </w:r>
    </w:p>
    <w:p w:rsidR="00AB31A9" w:rsidRPr="005345D7" w:rsidRDefault="00AB31A9" w:rsidP="00C657DB">
      <w:pPr>
        <w:spacing w:after="0" w:line="240" w:lineRule="auto"/>
        <w:jc w:val="both"/>
        <w:rPr>
          <w:rFonts w:ascii="Times New Roman" w:hAnsi="Times New Roman" w:cs="Times New Roman"/>
          <w:sz w:val="24"/>
          <w:szCs w:val="24"/>
        </w:rPr>
      </w:pP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223F38">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429" w:rsidRDefault="004D1429" w:rsidP="004D4E44">
      <w:pPr>
        <w:spacing w:after="0" w:line="240" w:lineRule="auto"/>
      </w:pPr>
      <w:r>
        <w:separator/>
      </w:r>
    </w:p>
  </w:endnote>
  <w:endnote w:type="continuationSeparator" w:id="0">
    <w:p w:rsidR="004D1429" w:rsidRDefault="004D1429"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783DD8" w:rsidRDefault="00783DD8">
        <w:pPr>
          <w:pStyle w:val="Stopka"/>
          <w:jc w:val="right"/>
        </w:pPr>
        <w:r>
          <w:fldChar w:fldCharType="begin"/>
        </w:r>
        <w:r>
          <w:instrText>PAGE   \* MERGEFORMAT</w:instrText>
        </w:r>
        <w:r>
          <w:fldChar w:fldCharType="separate"/>
        </w:r>
        <w:r w:rsidR="00AF3A12">
          <w:rPr>
            <w:noProof/>
          </w:rPr>
          <w:t>10</w:t>
        </w:r>
        <w:r>
          <w:fldChar w:fldCharType="end"/>
        </w:r>
      </w:p>
    </w:sdtContent>
  </w:sdt>
  <w:p w:rsidR="00783DD8" w:rsidRDefault="00783D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429" w:rsidRDefault="004D1429" w:rsidP="004D4E44">
      <w:pPr>
        <w:spacing w:after="0" w:line="240" w:lineRule="auto"/>
      </w:pPr>
      <w:r>
        <w:separator/>
      </w:r>
    </w:p>
  </w:footnote>
  <w:footnote w:type="continuationSeparator" w:id="0">
    <w:p w:rsidR="004D1429" w:rsidRDefault="004D1429"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4B0E28"/>
    <w:multiLevelType w:val="hybridMultilevel"/>
    <w:tmpl w:val="73C821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EC2541"/>
    <w:multiLevelType w:val="multilevel"/>
    <w:tmpl w:val="B0E82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C2A578C"/>
    <w:multiLevelType w:val="hybridMultilevel"/>
    <w:tmpl w:val="7D8247DC"/>
    <w:lvl w:ilvl="0" w:tplc="3EA249B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A630938"/>
    <w:multiLevelType w:val="hybridMultilevel"/>
    <w:tmpl w:val="B08222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E1997"/>
    <w:multiLevelType w:val="hybridMultilevel"/>
    <w:tmpl w:val="B43A84A0"/>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6C9D1F5F"/>
    <w:multiLevelType w:val="hybridMultilevel"/>
    <w:tmpl w:val="7354BC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9784913"/>
    <w:multiLevelType w:val="multilevel"/>
    <w:tmpl w:val="51C8E4F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3"/>
  </w:num>
  <w:num w:numId="2">
    <w:abstractNumId w:val="8"/>
  </w:num>
  <w:num w:numId="3">
    <w:abstractNumId w:val="0"/>
  </w:num>
  <w:num w:numId="4">
    <w:abstractNumId w:val="2"/>
  </w:num>
  <w:num w:numId="5">
    <w:abstractNumId w:val="3"/>
  </w:num>
  <w:num w:numId="6">
    <w:abstractNumId w:val="11"/>
  </w:num>
  <w:num w:numId="7">
    <w:abstractNumId w:val="14"/>
  </w:num>
  <w:num w:numId="8">
    <w:abstractNumId w:val="5"/>
  </w:num>
  <w:num w:numId="9">
    <w:abstractNumId w:val="1"/>
  </w:num>
  <w:num w:numId="10">
    <w:abstractNumId w:val="7"/>
  </w:num>
  <w:num w:numId="11">
    <w:abstractNumId w:val="6"/>
  </w:num>
  <w:num w:numId="12">
    <w:abstractNumId w:val="4"/>
  </w:num>
  <w:num w:numId="13">
    <w:abstractNumId w:val="12"/>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333A"/>
    <w:rsid w:val="00050783"/>
    <w:rsid w:val="000531F4"/>
    <w:rsid w:val="00067B51"/>
    <w:rsid w:val="00067B78"/>
    <w:rsid w:val="0007317C"/>
    <w:rsid w:val="000A207A"/>
    <w:rsid w:val="000D21A8"/>
    <w:rsid w:val="000D5E8A"/>
    <w:rsid w:val="000D6783"/>
    <w:rsid w:val="000D6955"/>
    <w:rsid w:val="00105090"/>
    <w:rsid w:val="001225BA"/>
    <w:rsid w:val="001344DB"/>
    <w:rsid w:val="0013771B"/>
    <w:rsid w:val="00152EE0"/>
    <w:rsid w:val="001555B7"/>
    <w:rsid w:val="001577C2"/>
    <w:rsid w:val="001657E8"/>
    <w:rsid w:val="00171030"/>
    <w:rsid w:val="00171767"/>
    <w:rsid w:val="00185F6D"/>
    <w:rsid w:val="00186CC8"/>
    <w:rsid w:val="001B2D3A"/>
    <w:rsid w:val="001C0441"/>
    <w:rsid w:val="001D05F5"/>
    <w:rsid w:val="001D7052"/>
    <w:rsid w:val="001D7B22"/>
    <w:rsid w:val="001E4FAB"/>
    <w:rsid w:val="001F6BCD"/>
    <w:rsid w:val="002157B9"/>
    <w:rsid w:val="00223F38"/>
    <w:rsid w:val="00226CC3"/>
    <w:rsid w:val="002322F3"/>
    <w:rsid w:val="00267E9B"/>
    <w:rsid w:val="00270316"/>
    <w:rsid w:val="002A5BB9"/>
    <w:rsid w:val="002A7AB0"/>
    <w:rsid w:val="002B6E4D"/>
    <w:rsid w:val="002C3F6E"/>
    <w:rsid w:val="002C726C"/>
    <w:rsid w:val="002D0A0A"/>
    <w:rsid w:val="002D6DC1"/>
    <w:rsid w:val="002E15A1"/>
    <w:rsid w:val="002F391B"/>
    <w:rsid w:val="002F4DBC"/>
    <w:rsid w:val="002F7999"/>
    <w:rsid w:val="00307543"/>
    <w:rsid w:val="00311CE3"/>
    <w:rsid w:val="003214C4"/>
    <w:rsid w:val="00330DE6"/>
    <w:rsid w:val="00332916"/>
    <w:rsid w:val="00337E20"/>
    <w:rsid w:val="00342161"/>
    <w:rsid w:val="00343F43"/>
    <w:rsid w:val="00360D11"/>
    <w:rsid w:val="00370903"/>
    <w:rsid w:val="00374890"/>
    <w:rsid w:val="00387848"/>
    <w:rsid w:val="00394959"/>
    <w:rsid w:val="003A1B31"/>
    <w:rsid w:val="003B29C1"/>
    <w:rsid w:val="003B449B"/>
    <w:rsid w:val="00402F16"/>
    <w:rsid w:val="00404360"/>
    <w:rsid w:val="0042372B"/>
    <w:rsid w:val="004240A3"/>
    <w:rsid w:val="0045044E"/>
    <w:rsid w:val="00473EEF"/>
    <w:rsid w:val="0047410D"/>
    <w:rsid w:val="00476321"/>
    <w:rsid w:val="00477865"/>
    <w:rsid w:val="0048409A"/>
    <w:rsid w:val="0049169C"/>
    <w:rsid w:val="004A6475"/>
    <w:rsid w:val="004B0DD5"/>
    <w:rsid w:val="004B3E50"/>
    <w:rsid w:val="004D1429"/>
    <w:rsid w:val="004D4E44"/>
    <w:rsid w:val="004D5DA6"/>
    <w:rsid w:val="004E0EB7"/>
    <w:rsid w:val="004E4099"/>
    <w:rsid w:val="004E649D"/>
    <w:rsid w:val="00503305"/>
    <w:rsid w:val="0051508A"/>
    <w:rsid w:val="005345D7"/>
    <w:rsid w:val="0053624F"/>
    <w:rsid w:val="00555CCE"/>
    <w:rsid w:val="00561139"/>
    <w:rsid w:val="00563C31"/>
    <w:rsid w:val="005901FC"/>
    <w:rsid w:val="005932C9"/>
    <w:rsid w:val="005A7ED0"/>
    <w:rsid w:val="005C31D2"/>
    <w:rsid w:val="005C59AD"/>
    <w:rsid w:val="005D6212"/>
    <w:rsid w:val="005D7AA6"/>
    <w:rsid w:val="005E5FD7"/>
    <w:rsid w:val="005E696D"/>
    <w:rsid w:val="005F4E82"/>
    <w:rsid w:val="005F6F07"/>
    <w:rsid w:val="00603EF7"/>
    <w:rsid w:val="00603EFF"/>
    <w:rsid w:val="00607C69"/>
    <w:rsid w:val="0061582E"/>
    <w:rsid w:val="00620006"/>
    <w:rsid w:val="00632DFA"/>
    <w:rsid w:val="00644E1C"/>
    <w:rsid w:val="00655F77"/>
    <w:rsid w:val="00681210"/>
    <w:rsid w:val="006833FD"/>
    <w:rsid w:val="006854B7"/>
    <w:rsid w:val="006B4C39"/>
    <w:rsid w:val="006C2301"/>
    <w:rsid w:val="006C2581"/>
    <w:rsid w:val="006C5279"/>
    <w:rsid w:val="006C6199"/>
    <w:rsid w:val="006C6E3D"/>
    <w:rsid w:val="006E3736"/>
    <w:rsid w:val="006E457D"/>
    <w:rsid w:val="006E4BD1"/>
    <w:rsid w:val="00716F40"/>
    <w:rsid w:val="00723A67"/>
    <w:rsid w:val="00724EE7"/>
    <w:rsid w:val="00732A91"/>
    <w:rsid w:val="007548E0"/>
    <w:rsid w:val="0075583A"/>
    <w:rsid w:val="00781842"/>
    <w:rsid w:val="00783DD8"/>
    <w:rsid w:val="00791FA7"/>
    <w:rsid w:val="00794916"/>
    <w:rsid w:val="007A76D0"/>
    <w:rsid w:val="007B491C"/>
    <w:rsid w:val="007C09D8"/>
    <w:rsid w:val="007C5E4B"/>
    <w:rsid w:val="007D02B0"/>
    <w:rsid w:val="007F3CD6"/>
    <w:rsid w:val="008358D4"/>
    <w:rsid w:val="0084022B"/>
    <w:rsid w:val="00841EE8"/>
    <w:rsid w:val="00843417"/>
    <w:rsid w:val="00855433"/>
    <w:rsid w:val="0086280D"/>
    <w:rsid w:val="008674EB"/>
    <w:rsid w:val="008721EC"/>
    <w:rsid w:val="00877FC2"/>
    <w:rsid w:val="008821CB"/>
    <w:rsid w:val="0088288C"/>
    <w:rsid w:val="00891568"/>
    <w:rsid w:val="008A7F3A"/>
    <w:rsid w:val="008C5474"/>
    <w:rsid w:val="008F0EA4"/>
    <w:rsid w:val="00906F21"/>
    <w:rsid w:val="00991BEE"/>
    <w:rsid w:val="00992256"/>
    <w:rsid w:val="009A5F8C"/>
    <w:rsid w:val="009B7FFB"/>
    <w:rsid w:val="009F6246"/>
    <w:rsid w:val="00A02B91"/>
    <w:rsid w:val="00A044A2"/>
    <w:rsid w:val="00A12ED0"/>
    <w:rsid w:val="00A15EBC"/>
    <w:rsid w:val="00A17A4C"/>
    <w:rsid w:val="00A236CA"/>
    <w:rsid w:val="00A433C3"/>
    <w:rsid w:val="00A54B53"/>
    <w:rsid w:val="00A62756"/>
    <w:rsid w:val="00A64929"/>
    <w:rsid w:val="00A80EC1"/>
    <w:rsid w:val="00A93CC1"/>
    <w:rsid w:val="00A958F0"/>
    <w:rsid w:val="00AB31A9"/>
    <w:rsid w:val="00AC495D"/>
    <w:rsid w:val="00AF097D"/>
    <w:rsid w:val="00AF1AB7"/>
    <w:rsid w:val="00AF3A12"/>
    <w:rsid w:val="00AF5531"/>
    <w:rsid w:val="00B05518"/>
    <w:rsid w:val="00B108CF"/>
    <w:rsid w:val="00B247B8"/>
    <w:rsid w:val="00B35147"/>
    <w:rsid w:val="00B37838"/>
    <w:rsid w:val="00B4596B"/>
    <w:rsid w:val="00B52AAF"/>
    <w:rsid w:val="00B846BE"/>
    <w:rsid w:val="00BA0850"/>
    <w:rsid w:val="00BA25CB"/>
    <w:rsid w:val="00BC496B"/>
    <w:rsid w:val="00BE5896"/>
    <w:rsid w:val="00C04090"/>
    <w:rsid w:val="00C21445"/>
    <w:rsid w:val="00C56AD4"/>
    <w:rsid w:val="00C657DB"/>
    <w:rsid w:val="00C708FE"/>
    <w:rsid w:val="00C7451D"/>
    <w:rsid w:val="00CB4C00"/>
    <w:rsid w:val="00CB5BE6"/>
    <w:rsid w:val="00CC029E"/>
    <w:rsid w:val="00CC16CB"/>
    <w:rsid w:val="00CC3378"/>
    <w:rsid w:val="00CD773A"/>
    <w:rsid w:val="00CE0354"/>
    <w:rsid w:val="00CF672D"/>
    <w:rsid w:val="00D0758A"/>
    <w:rsid w:val="00D4339B"/>
    <w:rsid w:val="00D65521"/>
    <w:rsid w:val="00D80D8A"/>
    <w:rsid w:val="00D84187"/>
    <w:rsid w:val="00D919CD"/>
    <w:rsid w:val="00DB4CE8"/>
    <w:rsid w:val="00DB67E4"/>
    <w:rsid w:val="00DC3F39"/>
    <w:rsid w:val="00DD2215"/>
    <w:rsid w:val="00DD7CEA"/>
    <w:rsid w:val="00DE44F2"/>
    <w:rsid w:val="00DE5F1F"/>
    <w:rsid w:val="00DE7002"/>
    <w:rsid w:val="00DF3DBD"/>
    <w:rsid w:val="00E12F69"/>
    <w:rsid w:val="00E25A1E"/>
    <w:rsid w:val="00E72495"/>
    <w:rsid w:val="00E77C10"/>
    <w:rsid w:val="00E77FB4"/>
    <w:rsid w:val="00E95F7D"/>
    <w:rsid w:val="00EA72D7"/>
    <w:rsid w:val="00EC1E75"/>
    <w:rsid w:val="00EE21AD"/>
    <w:rsid w:val="00EE6171"/>
    <w:rsid w:val="00EF3586"/>
    <w:rsid w:val="00EF3E09"/>
    <w:rsid w:val="00EF4B7B"/>
    <w:rsid w:val="00EF61D7"/>
    <w:rsid w:val="00EF7051"/>
    <w:rsid w:val="00F06CFF"/>
    <w:rsid w:val="00F251F0"/>
    <w:rsid w:val="00F34BCC"/>
    <w:rsid w:val="00F4201C"/>
    <w:rsid w:val="00F548E4"/>
    <w:rsid w:val="00F64BA3"/>
    <w:rsid w:val="00F66577"/>
    <w:rsid w:val="00F73022"/>
    <w:rsid w:val="00F73176"/>
    <w:rsid w:val="00F956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406D"/>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basedOn w:val="Domylnaczcionkaakapitu"/>
    <w:uiPriority w:val="22"/>
    <w:qFormat/>
    <w:rsid w:val="008A7F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F8E52-992B-49EE-975D-CA90C98D3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25</Pages>
  <Words>10007</Words>
  <Characters>60045</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21</cp:revision>
  <cp:lastPrinted>2026-06-25T08:30:00Z</cp:lastPrinted>
  <dcterms:created xsi:type="dcterms:W3CDTF">2026-06-23T12:43:00Z</dcterms:created>
  <dcterms:modified xsi:type="dcterms:W3CDTF">2026-06-30T10:09:00Z</dcterms:modified>
</cp:coreProperties>
</file>