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477" w:rsidRPr="004E231F" w:rsidRDefault="00186477" w:rsidP="00186477">
      <w:pPr>
        <w:spacing w:after="0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>
        <w:rPr>
          <w:rFonts w:cstheme="minorHAnsi"/>
          <w:b/>
          <w:sz w:val="20"/>
          <w:szCs w:val="20"/>
        </w:rPr>
        <w:t>AKADEMIA NAUK STOSOWANYCH</w:t>
      </w:r>
    </w:p>
    <w:p w:rsidR="00186477" w:rsidRPr="004E231F" w:rsidRDefault="00186477" w:rsidP="00186477">
      <w:pPr>
        <w:spacing w:after="0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186477" w:rsidRPr="004E231F" w:rsidRDefault="00186477" w:rsidP="00186477">
      <w:pPr>
        <w:spacing w:after="0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186477" w:rsidRPr="00A378DC" w:rsidRDefault="00186477" w:rsidP="0018647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KAI.260.15</w:t>
      </w:r>
      <w:r w:rsidRPr="00A378DC">
        <w:rPr>
          <w:rFonts w:ascii="Times New Roman" w:hAnsi="Times New Roman" w:cs="Times New Roman"/>
          <w:sz w:val="24"/>
          <w:szCs w:val="24"/>
        </w:rPr>
        <w:t>.2025</w:t>
      </w:r>
      <w:r w:rsidRPr="00A378D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Pr="00A378DC">
        <w:rPr>
          <w:rFonts w:ascii="Times New Roman" w:hAnsi="Times New Roman" w:cs="Times New Roman"/>
          <w:i/>
          <w:sz w:val="24"/>
          <w:szCs w:val="24"/>
        </w:rPr>
        <w:tab/>
      </w:r>
      <w:r w:rsidRPr="00A378DC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14.11</w:t>
      </w:r>
      <w:r w:rsidRPr="00A378DC">
        <w:rPr>
          <w:rFonts w:ascii="Times New Roman" w:hAnsi="Times New Roman" w:cs="Times New Roman"/>
          <w:sz w:val="24"/>
          <w:szCs w:val="24"/>
        </w:rPr>
        <w:t>.2025</w:t>
      </w:r>
      <w:r w:rsidRPr="00A378D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378DC">
        <w:rPr>
          <w:rFonts w:ascii="Times New Roman" w:hAnsi="Times New Roman" w:cs="Times New Roman"/>
          <w:sz w:val="24"/>
          <w:szCs w:val="24"/>
        </w:rPr>
        <w:t>r</w:t>
      </w:r>
      <w:r w:rsidRPr="00A378DC">
        <w:rPr>
          <w:rFonts w:ascii="Times New Roman" w:hAnsi="Times New Roman" w:cs="Times New Roman"/>
          <w:i/>
          <w:sz w:val="24"/>
          <w:szCs w:val="24"/>
        </w:rPr>
        <w:t>.</w:t>
      </w:r>
    </w:p>
    <w:p w:rsidR="005360D9" w:rsidRDefault="005360D9"/>
    <w:p w:rsidR="00186477" w:rsidRDefault="00186477"/>
    <w:p w:rsidR="00043002" w:rsidRDefault="00043002"/>
    <w:p w:rsidR="00186477" w:rsidRPr="00A378DC" w:rsidRDefault="00043002" w:rsidP="001864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78DC">
        <w:rPr>
          <w:rFonts w:ascii="Times New Roman" w:hAnsi="Times New Roman" w:cs="Times New Roman"/>
          <w:b/>
          <w:sz w:val="24"/>
          <w:szCs w:val="24"/>
        </w:rPr>
        <w:t>INFORMACJA O UNIEWAŻNIENIU POSTĘPOWANIA</w:t>
      </w:r>
    </w:p>
    <w:p w:rsidR="00186477" w:rsidRDefault="00186477" w:rsidP="00186477">
      <w:pPr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6477">
        <w:rPr>
          <w:rFonts w:ascii="Times New Roman" w:eastAsia="Calibri" w:hAnsi="Times New Roman" w:cs="Times New Roman"/>
          <w:sz w:val="24"/>
          <w:szCs w:val="24"/>
        </w:rPr>
        <w:t xml:space="preserve">Dotyczy postępowania o udzielenie zamówienia publicznego w trybie </w:t>
      </w:r>
      <w:r w:rsidRPr="00186477">
        <w:rPr>
          <w:rFonts w:ascii="Times New Roman" w:hAnsi="Times New Roman" w:cs="Times New Roman"/>
          <w:bCs/>
          <w:sz w:val="24"/>
          <w:szCs w:val="24"/>
        </w:rPr>
        <w:t>podstawowym bez negocjacji</w:t>
      </w:r>
      <w:r w:rsidRPr="00186477">
        <w:rPr>
          <w:rFonts w:ascii="Times New Roman" w:hAnsi="Times New Roman" w:cs="Times New Roman"/>
          <w:sz w:val="24"/>
          <w:szCs w:val="24"/>
        </w:rPr>
        <w:t>, o którym mowa w art. 275 pkt 1 ustawy z dnia 11 września 2019 r. – Prawo zamówień publicznych (</w:t>
      </w:r>
      <w:r w:rsidRPr="00186477">
        <w:rPr>
          <w:rFonts w:ascii="Times New Roman" w:hAnsi="Times New Roman" w:cs="Times New Roman"/>
          <w:bCs/>
          <w:sz w:val="24"/>
          <w:szCs w:val="24"/>
        </w:rPr>
        <w:t>tj. Dz.U. z 2024 r. poz. 1320 ze zm. )</w:t>
      </w:r>
      <w:r w:rsidRPr="00186477">
        <w:rPr>
          <w:rFonts w:ascii="Times New Roman" w:hAnsi="Times New Roman" w:cs="Times New Roman"/>
          <w:sz w:val="24"/>
          <w:szCs w:val="24"/>
        </w:rPr>
        <w:t>, dalej: ustawa Pzp , pn.:</w:t>
      </w:r>
      <w:r w:rsidRPr="00186477">
        <w:rPr>
          <w:rFonts w:ascii="Times New Roman" w:hAnsi="Times New Roman" w:cs="Times New Roman"/>
          <w:sz w:val="24"/>
          <w:szCs w:val="24"/>
        </w:rPr>
        <w:t xml:space="preserve"> </w:t>
      </w:r>
      <w:r w:rsidRPr="00186477">
        <w:rPr>
          <w:rFonts w:ascii="Times New Roman" w:hAnsi="Times New Roman" w:cs="Times New Roman"/>
          <w:b/>
          <w:iCs/>
          <w:color w:val="000000"/>
          <w:sz w:val="24"/>
          <w:szCs w:val="24"/>
        </w:rPr>
        <w:t>„</w:t>
      </w:r>
      <w:r w:rsidRPr="00186477">
        <w:rPr>
          <w:rFonts w:ascii="Times New Roman" w:hAnsi="Times New Roman" w:cs="Times New Roman"/>
          <w:b/>
          <w:sz w:val="24"/>
          <w:szCs w:val="24"/>
        </w:rPr>
        <w:t>Rozbudowa użytkowanego przez Uczelnię systemu SIMPLE.ERP o moduł KSeF wraz z analizą, instalacją, konfiguracją, szkoleniem, uruchomieniem dla Państwowej Akademii Nauk Stosowanych im. Ignacego Mościckiego w Ciechanowie.”</w:t>
      </w:r>
    </w:p>
    <w:p w:rsidR="00186477" w:rsidRPr="00186477" w:rsidRDefault="00186477" w:rsidP="00186477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186477" w:rsidRDefault="00186477">
      <w:pPr>
        <w:rPr>
          <w:rFonts w:ascii="Times New Roman" w:hAnsi="Times New Roman" w:cs="Times New Roman"/>
          <w:sz w:val="24"/>
          <w:szCs w:val="24"/>
        </w:rPr>
      </w:pPr>
      <w:r w:rsidRPr="00186477">
        <w:rPr>
          <w:rFonts w:ascii="Times New Roman" w:hAnsi="Times New Roman" w:cs="Times New Roman"/>
          <w:sz w:val="24"/>
          <w:szCs w:val="24"/>
        </w:rPr>
        <w:t>Ogłoszenie 2025/BZP 00519389/01 z dnia 6 listopada 2025.</w:t>
      </w:r>
    </w:p>
    <w:p w:rsidR="00043002" w:rsidRPr="00043002" w:rsidRDefault="00043002" w:rsidP="000430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02" w:rsidRPr="00043002" w:rsidRDefault="00043002" w:rsidP="000430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 prawne:</w:t>
      </w:r>
    </w:p>
    <w:p w:rsidR="00043002" w:rsidRPr="00043002" w:rsidRDefault="00043002" w:rsidP="00043002">
      <w:pPr>
        <w:rPr>
          <w:rFonts w:ascii="Times New Roman" w:hAnsi="Times New Roman" w:cs="Times New Roman"/>
          <w:sz w:val="24"/>
          <w:szCs w:val="24"/>
        </w:rPr>
      </w:pPr>
      <w:r w:rsidRPr="00043002">
        <w:rPr>
          <w:rFonts w:ascii="Times New Roman" w:hAnsi="Times New Roman" w:cs="Times New Roman"/>
          <w:sz w:val="24"/>
          <w:szCs w:val="24"/>
        </w:rPr>
        <w:t>Działając na podstawie art. 255 pkt 1 ustawy Pzp, Zamawiający unieważnia postępowanie</w:t>
      </w:r>
    </w:p>
    <w:p w:rsidR="00043002" w:rsidRPr="00043002" w:rsidRDefault="00043002" w:rsidP="00043002">
      <w:pPr>
        <w:rPr>
          <w:rFonts w:ascii="Times New Roman" w:hAnsi="Times New Roman" w:cs="Times New Roman"/>
          <w:sz w:val="24"/>
          <w:szCs w:val="24"/>
        </w:rPr>
      </w:pPr>
      <w:r w:rsidRPr="00043002">
        <w:rPr>
          <w:rFonts w:ascii="Times New Roman" w:hAnsi="Times New Roman" w:cs="Times New Roman"/>
          <w:sz w:val="24"/>
          <w:szCs w:val="24"/>
        </w:rPr>
        <w:t>wobec ziszczenia się przesłanki ujętej w w/w przepisie, tj. nie złożono żadnego wniosku o</w:t>
      </w:r>
    </w:p>
    <w:p w:rsidR="00043002" w:rsidRPr="00043002" w:rsidRDefault="00043002" w:rsidP="00043002">
      <w:pPr>
        <w:rPr>
          <w:rFonts w:ascii="Times New Roman" w:hAnsi="Times New Roman" w:cs="Times New Roman"/>
          <w:sz w:val="24"/>
          <w:szCs w:val="24"/>
        </w:rPr>
      </w:pPr>
      <w:r w:rsidRPr="00043002">
        <w:rPr>
          <w:rFonts w:ascii="Times New Roman" w:hAnsi="Times New Roman" w:cs="Times New Roman"/>
          <w:sz w:val="24"/>
          <w:szCs w:val="24"/>
        </w:rPr>
        <w:t>dopuszczenie do udziału w postępowaniu albo żadnej oferty.</w:t>
      </w:r>
    </w:p>
    <w:p w:rsidR="00043002" w:rsidRPr="00043002" w:rsidRDefault="00043002" w:rsidP="00043002">
      <w:pPr>
        <w:rPr>
          <w:rFonts w:ascii="Times New Roman" w:hAnsi="Times New Roman" w:cs="Times New Roman"/>
          <w:sz w:val="24"/>
          <w:szCs w:val="24"/>
        </w:rPr>
      </w:pPr>
    </w:p>
    <w:p w:rsidR="00043002" w:rsidRPr="00043002" w:rsidRDefault="00043002" w:rsidP="00043002">
      <w:pPr>
        <w:jc w:val="center"/>
        <w:rPr>
          <w:rFonts w:ascii="Times New Roman" w:hAnsi="Times New Roman" w:cs="Times New Roman"/>
          <w:sz w:val="24"/>
          <w:szCs w:val="24"/>
        </w:rPr>
      </w:pPr>
      <w:r w:rsidRPr="00043002">
        <w:rPr>
          <w:rFonts w:ascii="Times New Roman" w:hAnsi="Times New Roman" w:cs="Times New Roman"/>
          <w:b/>
          <w:sz w:val="24"/>
          <w:szCs w:val="24"/>
        </w:rPr>
        <w:t>Uzasadnienie faktyczne</w:t>
      </w:r>
      <w:r w:rsidRPr="00043002">
        <w:rPr>
          <w:rFonts w:ascii="Times New Roman" w:hAnsi="Times New Roman" w:cs="Times New Roman"/>
          <w:sz w:val="24"/>
          <w:szCs w:val="24"/>
        </w:rPr>
        <w:t>:</w:t>
      </w:r>
    </w:p>
    <w:p w:rsidR="00043002" w:rsidRPr="00043002" w:rsidRDefault="00043002" w:rsidP="00043002">
      <w:pPr>
        <w:rPr>
          <w:rFonts w:ascii="Times New Roman" w:hAnsi="Times New Roman" w:cs="Times New Roman"/>
          <w:sz w:val="24"/>
          <w:szCs w:val="24"/>
        </w:rPr>
      </w:pPr>
      <w:r w:rsidRPr="00043002">
        <w:rPr>
          <w:rFonts w:ascii="Times New Roman" w:hAnsi="Times New Roman" w:cs="Times New Roman"/>
          <w:sz w:val="24"/>
          <w:szCs w:val="24"/>
        </w:rPr>
        <w:t>W przedmiotowym postępowaniu nie wpłynęła żadna oferta.</w:t>
      </w:r>
    </w:p>
    <w:p w:rsidR="00043002" w:rsidRPr="00043002" w:rsidRDefault="00043002" w:rsidP="00043002">
      <w:pPr>
        <w:rPr>
          <w:rFonts w:ascii="Times New Roman" w:hAnsi="Times New Roman" w:cs="Times New Roman"/>
          <w:sz w:val="24"/>
          <w:szCs w:val="24"/>
        </w:rPr>
      </w:pPr>
    </w:p>
    <w:p w:rsidR="00043002" w:rsidRPr="00186477" w:rsidRDefault="00043002" w:rsidP="00043002">
      <w:pPr>
        <w:jc w:val="both"/>
        <w:rPr>
          <w:rFonts w:ascii="Times New Roman" w:hAnsi="Times New Roman" w:cs="Times New Roman"/>
          <w:sz w:val="24"/>
          <w:szCs w:val="24"/>
        </w:rPr>
      </w:pPr>
      <w:r w:rsidRPr="00043002">
        <w:rPr>
          <w:rFonts w:ascii="Times New Roman" w:hAnsi="Times New Roman" w:cs="Times New Roman"/>
          <w:sz w:val="24"/>
          <w:szCs w:val="24"/>
        </w:rPr>
        <w:t>Zgodnie z art. 260 ust. 2 ustawy Pzp, Zamawiający zawiadamia o unieważnieniu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3002">
        <w:rPr>
          <w:rFonts w:ascii="Times New Roman" w:hAnsi="Times New Roman" w:cs="Times New Roman"/>
          <w:sz w:val="24"/>
          <w:szCs w:val="24"/>
        </w:rPr>
        <w:t>przedmiotowego postępowania na stronie prowadzonego postępowania.</w:t>
      </w:r>
    </w:p>
    <w:p w:rsidR="00186477" w:rsidRDefault="00186477">
      <w:pPr>
        <w:rPr>
          <w:rFonts w:ascii="Times New Roman" w:hAnsi="Times New Roman" w:cs="Times New Roman"/>
          <w:sz w:val="24"/>
          <w:szCs w:val="24"/>
        </w:rPr>
      </w:pPr>
    </w:p>
    <w:p w:rsidR="0080486C" w:rsidRDefault="0080486C" w:rsidP="0018647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0486C" w:rsidRPr="00372B8F" w:rsidRDefault="0080486C" w:rsidP="0080486C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80486C" w:rsidRPr="00372B8F" w:rsidRDefault="0080486C" w:rsidP="0080486C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Kanclerz PANS im. Ignacego Mościckiego</w:t>
      </w:r>
    </w:p>
    <w:p w:rsidR="0080486C" w:rsidRPr="00E02AA7" w:rsidRDefault="0080486C" w:rsidP="0080486C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80486C" w:rsidRPr="00186477" w:rsidRDefault="0080486C" w:rsidP="00186477">
      <w:pPr>
        <w:rPr>
          <w:rFonts w:ascii="Times New Roman" w:hAnsi="Times New Roman" w:cs="Times New Roman"/>
          <w:sz w:val="24"/>
          <w:szCs w:val="24"/>
        </w:rPr>
      </w:pPr>
    </w:p>
    <w:sectPr w:rsidR="0080486C" w:rsidRPr="0018647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680" w:rsidRDefault="00055680" w:rsidP="00B31636">
      <w:pPr>
        <w:spacing w:after="0" w:line="240" w:lineRule="auto"/>
      </w:pPr>
      <w:r>
        <w:separator/>
      </w:r>
    </w:p>
  </w:endnote>
  <w:endnote w:type="continuationSeparator" w:id="0">
    <w:p w:rsidR="00055680" w:rsidRDefault="00055680" w:rsidP="00B31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9988304"/>
      <w:docPartObj>
        <w:docPartGallery w:val="Page Numbers (Bottom of Page)"/>
        <w:docPartUnique/>
      </w:docPartObj>
    </w:sdtPr>
    <w:sdtContent>
      <w:p w:rsidR="00B31636" w:rsidRDefault="00B3163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3002">
          <w:rPr>
            <w:noProof/>
          </w:rPr>
          <w:t>1</w:t>
        </w:r>
        <w:r>
          <w:fldChar w:fldCharType="end"/>
        </w:r>
      </w:p>
    </w:sdtContent>
  </w:sdt>
  <w:p w:rsidR="00B31636" w:rsidRDefault="00B316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680" w:rsidRDefault="00055680" w:rsidP="00B31636">
      <w:pPr>
        <w:spacing w:after="0" w:line="240" w:lineRule="auto"/>
      </w:pPr>
      <w:r>
        <w:separator/>
      </w:r>
    </w:p>
  </w:footnote>
  <w:footnote w:type="continuationSeparator" w:id="0">
    <w:p w:rsidR="00055680" w:rsidRDefault="00055680" w:rsidP="00B316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477"/>
    <w:rsid w:val="00043002"/>
    <w:rsid w:val="00055680"/>
    <w:rsid w:val="00186477"/>
    <w:rsid w:val="005360D9"/>
    <w:rsid w:val="007F073D"/>
    <w:rsid w:val="0080486C"/>
    <w:rsid w:val="008F4C0A"/>
    <w:rsid w:val="00A03EF3"/>
    <w:rsid w:val="00B31636"/>
    <w:rsid w:val="00D72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E631A"/>
  <w15:chartTrackingRefBased/>
  <w15:docId w15:val="{626DB1F3-A47D-47E7-9920-D303E4DAA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16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1636"/>
  </w:style>
  <w:style w:type="paragraph" w:styleId="Stopka">
    <w:name w:val="footer"/>
    <w:basedOn w:val="Normalny"/>
    <w:link w:val="StopkaZnak"/>
    <w:uiPriority w:val="99"/>
    <w:unhideWhenUsed/>
    <w:rsid w:val="00B316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16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5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2</cp:revision>
  <dcterms:created xsi:type="dcterms:W3CDTF">2025-11-14T09:39:00Z</dcterms:created>
  <dcterms:modified xsi:type="dcterms:W3CDTF">2025-11-14T09:39:00Z</dcterms:modified>
</cp:coreProperties>
</file>