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C9E" w:rsidRPr="009B08B6" w:rsidRDefault="001A0C9E" w:rsidP="001A0C9E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 xml:space="preserve">PAŃSTWOWA AKADEMIA NAUK STOSOWANYCH </w:t>
      </w:r>
    </w:p>
    <w:p w:rsidR="001A0C9E" w:rsidRPr="009B08B6" w:rsidRDefault="001A0C9E" w:rsidP="001A0C9E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im. Ignacego Mościckiego</w:t>
      </w:r>
      <w:r w:rsidRPr="009B08B6">
        <w:rPr>
          <w:rFonts w:cstheme="minorHAnsi"/>
          <w:b/>
          <w:sz w:val="20"/>
          <w:szCs w:val="20"/>
        </w:rPr>
        <w:br/>
        <w:t>w Ciechanowie</w:t>
      </w:r>
    </w:p>
    <w:p w:rsidR="001A0C9E" w:rsidRPr="009B08B6" w:rsidRDefault="001A0C9E" w:rsidP="001A0C9E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ul. Gabriela Narutowicza 9, 06-400 Ciechanów</w:t>
      </w:r>
    </w:p>
    <w:p w:rsidR="001A0C9E" w:rsidRPr="00905550" w:rsidRDefault="001A0C9E" w:rsidP="001A0C9E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1A0C9E" w:rsidRPr="00905550" w:rsidRDefault="001A0C9E" w:rsidP="001A0C9E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KAI.</w:t>
      </w:r>
      <w:r w:rsidR="00EB340B">
        <w:rPr>
          <w:rFonts w:ascii="Times New Roman" w:hAnsi="Times New Roman" w:cs="Times New Roman"/>
        </w:rPr>
        <w:t>262.308</w:t>
      </w:r>
      <w:bookmarkStart w:id="0" w:name="_GoBack"/>
      <w:bookmarkEnd w:id="0"/>
      <w:r>
        <w:rPr>
          <w:rFonts w:ascii="Times New Roman" w:hAnsi="Times New Roman" w:cs="Times New Roman"/>
        </w:rPr>
        <w:t>.2025</w:t>
      </w:r>
      <w:r w:rsidRPr="0090555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</w:t>
      </w:r>
      <w:r w:rsidRPr="00905550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</w:t>
      </w:r>
      <w:r w:rsidRPr="0090555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Załącznik nr 4</w:t>
      </w:r>
      <w:r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1A0C9E" w:rsidRDefault="001A0C9E" w:rsidP="001A0C9E">
      <w:pPr>
        <w:jc w:val="center"/>
        <w:rPr>
          <w:rFonts w:ascii="Times New Roman" w:hAnsi="Times New Roman" w:cs="Times New Roman"/>
          <w:sz w:val="24"/>
          <w:szCs w:val="20"/>
        </w:rPr>
      </w:pPr>
    </w:p>
    <w:p w:rsidR="001A0C9E" w:rsidRDefault="001A0C9E" w:rsidP="001A0C9E">
      <w:pPr>
        <w:jc w:val="center"/>
        <w:rPr>
          <w:rFonts w:ascii="Times New Roman" w:hAnsi="Times New Roman" w:cs="Times New Roman"/>
          <w:sz w:val="24"/>
          <w:szCs w:val="20"/>
        </w:rPr>
      </w:pPr>
    </w:p>
    <w:p w:rsidR="001A0C9E" w:rsidRPr="001A0C9E" w:rsidRDefault="001A0C9E" w:rsidP="001A0C9E">
      <w:pPr>
        <w:jc w:val="center"/>
        <w:rPr>
          <w:rFonts w:ascii="Times New Roman" w:hAnsi="Times New Roman" w:cs="Times New Roman"/>
          <w:b/>
          <w:sz w:val="24"/>
          <w:szCs w:val="20"/>
        </w:rPr>
      </w:pPr>
      <w:r w:rsidRPr="001A0C9E">
        <w:rPr>
          <w:rFonts w:ascii="Times New Roman" w:hAnsi="Times New Roman" w:cs="Times New Roman"/>
          <w:b/>
          <w:sz w:val="24"/>
          <w:szCs w:val="20"/>
        </w:rPr>
        <w:t xml:space="preserve">SZCZEGÓŁOWY WYKAZ URZĄDZEŃ LABORATORYJNYCH </w:t>
      </w:r>
    </w:p>
    <w:p w:rsidR="001A0C9E" w:rsidRDefault="001A0C9E">
      <w:pPr>
        <w:rPr>
          <w:rFonts w:ascii="Times New Roman" w:hAnsi="Times New Roman" w:cs="Times New Roman"/>
          <w:sz w:val="24"/>
          <w:szCs w:val="20"/>
        </w:rPr>
      </w:pPr>
    </w:p>
    <w:p w:rsidR="00522375" w:rsidRPr="001A0C9E" w:rsidRDefault="00B2383A">
      <w:pPr>
        <w:rPr>
          <w:rFonts w:ascii="Times New Roman" w:hAnsi="Times New Roman" w:cs="Times New Roman"/>
        </w:rPr>
      </w:pPr>
      <w:r w:rsidRPr="001A0C9E">
        <w:rPr>
          <w:rFonts w:ascii="Times New Roman" w:hAnsi="Times New Roman" w:cs="Times New Roman"/>
          <w:sz w:val="24"/>
          <w:szCs w:val="20"/>
        </w:rPr>
        <w:t>Termin wykonania przeglądu: wrzesień 2025, Maksymalny termin wykonania, potwierdzenia ważności i naklejenia kontrolki, daty przeglądu: 30.09.2025r.</w:t>
      </w:r>
      <w:r w:rsidRPr="001A0C9E">
        <w:rPr>
          <w:rFonts w:ascii="Times New Roman" w:hAnsi="Times New Roman" w:cs="Times New Roman"/>
          <w:sz w:val="20"/>
          <w:szCs w:val="20"/>
        </w:rPr>
        <w:br/>
      </w:r>
    </w:p>
    <w:p w:rsidR="001C3782" w:rsidRPr="001A0C9E" w:rsidRDefault="001C3782" w:rsidP="001C3782">
      <w:pPr>
        <w:pStyle w:val="Akapitzlist"/>
        <w:numPr>
          <w:ilvl w:val="0"/>
          <w:numId w:val="2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A0C9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Szlifierka do płaszczyzn nr. fabryczny 3530</w:t>
      </w:r>
    </w:p>
    <w:p w:rsidR="001C3782" w:rsidRPr="001A0C9E" w:rsidRDefault="001C3782" w:rsidP="001C3782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A0C9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PRASA HYDRAULICZNA (zrywarka) VEB WERKSTOFFPRUFMASCHINEN LEIPZIG</w:t>
      </w:r>
    </w:p>
    <w:p w:rsidR="001C3782" w:rsidRPr="001A0C9E" w:rsidRDefault="001C3782" w:rsidP="001C3782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A0C9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Autoklaw 24S</w:t>
      </w:r>
    </w:p>
    <w:p w:rsidR="001C3782" w:rsidRPr="001A0C9E" w:rsidRDefault="001C3782" w:rsidP="001C3782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A0C9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Stanowisko do badania charakterystyk zaworów ciśnieniowych</w:t>
      </w:r>
    </w:p>
    <w:p w:rsidR="001C3782" w:rsidRPr="001A0C9E" w:rsidRDefault="001C3782" w:rsidP="001C3782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A0C9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Pompa z regulacja zerową</w:t>
      </w:r>
    </w:p>
    <w:p w:rsidR="001C3782" w:rsidRPr="001A0C9E" w:rsidRDefault="001C3782" w:rsidP="001C3782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A0C9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Stanowisko z dławieniową regulacją przepływu</w:t>
      </w:r>
    </w:p>
    <w:p w:rsidR="001C3782" w:rsidRPr="001A0C9E" w:rsidRDefault="001C3782" w:rsidP="001C3782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A0C9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Stanowisko do badania transformatora jednofazowego"-st.</w:t>
      </w:r>
      <w:r w:rsidR="009E5D6A" w:rsidRPr="001A0C9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1A0C9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dydaktyczne</w:t>
      </w:r>
    </w:p>
    <w:p w:rsidR="001C3782" w:rsidRPr="001A0C9E" w:rsidRDefault="001C3782" w:rsidP="001C3782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A0C9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Stanowisko do badania obciążenia  sieci trójfazowej" - st.</w:t>
      </w:r>
      <w:r w:rsidR="009E5D6A" w:rsidRPr="001A0C9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1A0C9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dydaktyczne</w:t>
      </w:r>
    </w:p>
    <w:p w:rsidR="001C3782" w:rsidRPr="001A0C9E" w:rsidRDefault="001C3782" w:rsidP="001C3782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A0C9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St. dydakt.-stacjonarny analizator jakości energii elektr.</w:t>
      </w:r>
    </w:p>
    <w:p w:rsidR="001C3782" w:rsidRPr="001A0C9E" w:rsidRDefault="001C3782" w:rsidP="001C3782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A0C9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Stanowisko dyd. z zakresu hydrostatyki, hydrodynamiki wraz z akcesoriami.</w:t>
      </w:r>
    </w:p>
    <w:p w:rsidR="001C3782" w:rsidRPr="001A0C9E" w:rsidRDefault="001C3782" w:rsidP="001C3782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A0C9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Stanowisko lab.do pomiaru strat ciśnienia w przewodach hydraulicznych HM 122</w:t>
      </w:r>
    </w:p>
    <w:p w:rsidR="001C3782" w:rsidRPr="001A0C9E" w:rsidRDefault="001C3782" w:rsidP="001C3782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A0C9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Drukarka 3D Tower S 1000 X 1000 X 1000</w:t>
      </w:r>
    </w:p>
    <w:p w:rsidR="001C3782" w:rsidRPr="001A0C9E" w:rsidRDefault="001C3782" w:rsidP="001C3782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A0C9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TWARDOŚCIOMIERZ BRINELLA</w:t>
      </w:r>
    </w:p>
    <w:p w:rsidR="001C3782" w:rsidRPr="001A0C9E" w:rsidRDefault="001C3782" w:rsidP="001C3782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A0C9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TWARDOŚCIOMIERZ BRINELLA</w:t>
      </w:r>
    </w:p>
    <w:p w:rsidR="001C3782" w:rsidRPr="001A0C9E" w:rsidRDefault="001C3782" w:rsidP="001C3782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A0C9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MASZYNA WYTRZYMAŁOŚCIOWA z nap. Elektrycznym</w:t>
      </w:r>
    </w:p>
    <w:p w:rsidR="001C3782" w:rsidRPr="001A0C9E" w:rsidRDefault="001C3782" w:rsidP="001C3782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A0C9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St. Dyd. Współpraca pomp wirnikowych</w:t>
      </w:r>
    </w:p>
    <w:p w:rsidR="001C3782" w:rsidRPr="001A0C9E" w:rsidRDefault="001C3782" w:rsidP="001C3782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A0C9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Falownik</w:t>
      </w:r>
    </w:p>
    <w:p w:rsidR="001C3782" w:rsidRPr="001A0C9E" w:rsidRDefault="001C3782" w:rsidP="001C3782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A0C9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Twardościomierz Rockwella</w:t>
      </w:r>
    </w:p>
    <w:p w:rsidR="001C3782" w:rsidRPr="001A0C9E" w:rsidRDefault="001C3782" w:rsidP="001C3782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A0C9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Gunt HM 150.13 -moduł rozszerzający</w:t>
      </w:r>
    </w:p>
    <w:p w:rsidR="001C3782" w:rsidRPr="001A0C9E" w:rsidRDefault="001C3782" w:rsidP="001C3782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A0C9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Młot Charpy'ego</w:t>
      </w:r>
    </w:p>
    <w:p w:rsidR="001C3782" w:rsidRPr="001A0C9E" w:rsidRDefault="001C3782" w:rsidP="001C3782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A0C9E">
        <w:rPr>
          <w:rFonts w:ascii="Times New Roman" w:hAnsi="Times New Roman" w:cs="Times New Roman"/>
          <w:sz w:val="24"/>
          <w:szCs w:val="24"/>
        </w:rPr>
        <w:t>Zgrzewarka punktowa tecna</w:t>
      </w:r>
    </w:p>
    <w:p w:rsidR="001C3782" w:rsidRPr="001A0C9E" w:rsidRDefault="001C3782" w:rsidP="001C3782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A0C9E">
        <w:rPr>
          <w:rFonts w:ascii="Times New Roman" w:hAnsi="Times New Roman" w:cs="Times New Roman"/>
          <w:sz w:val="24"/>
          <w:szCs w:val="24"/>
        </w:rPr>
        <w:t>GRZEWARKA RĘCZNA ZDZ-2,5 ASPA doczołowo-zwarciowa</w:t>
      </w:r>
    </w:p>
    <w:p w:rsidR="001C3782" w:rsidRPr="001A0C9E" w:rsidRDefault="001C3782" w:rsidP="001C3782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A0C9E">
        <w:rPr>
          <w:rFonts w:ascii="Times New Roman" w:hAnsi="Times New Roman" w:cs="Times New Roman"/>
          <w:sz w:val="24"/>
          <w:szCs w:val="24"/>
        </w:rPr>
        <w:t>SPAWARKA TIG 315 AC/DC z wyposażeniem Spartus</w:t>
      </w:r>
    </w:p>
    <w:p w:rsidR="001C3782" w:rsidRPr="001A0C9E" w:rsidRDefault="001C3782" w:rsidP="001C3782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A0C9E">
        <w:rPr>
          <w:rFonts w:ascii="Times New Roman" w:hAnsi="Times New Roman" w:cs="Times New Roman"/>
          <w:sz w:val="24"/>
          <w:szCs w:val="24"/>
        </w:rPr>
        <w:t>SPAWARKA TIG 315 AC/DC z wyposażeniem Spartus</w:t>
      </w:r>
    </w:p>
    <w:p w:rsidR="001C3782" w:rsidRPr="001A0C9E" w:rsidRDefault="001C3782" w:rsidP="001C3782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A0C9E">
        <w:rPr>
          <w:rFonts w:ascii="Times New Roman" w:hAnsi="Times New Roman" w:cs="Times New Roman"/>
          <w:sz w:val="24"/>
          <w:szCs w:val="24"/>
        </w:rPr>
        <w:t>Półautomat spawalniczy MIG/MAG Mag Power 1501 Bester</w:t>
      </w:r>
    </w:p>
    <w:p w:rsidR="001C3782" w:rsidRPr="001A0C9E" w:rsidRDefault="001C3782" w:rsidP="001C3782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A0C9E">
        <w:rPr>
          <w:rFonts w:ascii="Times New Roman" w:hAnsi="Times New Roman" w:cs="Times New Roman"/>
          <w:sz w:val="24"/>
          <w:szCs w:val="24"/>
        </w:rPr>
        <w:t>Półautomat spawalniczy MIG/MAG Magster 350C Bester</w:t>
      </w:r>
    </w:p>
    <w:p w:rsidR="001C3782" w:rsidRPr="001A0C9E" w:rsidRDefault="001C3782" w:rsidP="001C3782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A0C9E">
        <w:rPr>
          <w:rFonts w:ascii="Times New Roman" w:hAnsi="Times New Roman" w:cs="Times New Roman"/>
          <w:sz w:val="24"/>
          <w:szCs w:val="24"/>
        </w:rPr>
        <w:t>Przecinarka plazmowa Spartus CUT70H IGBT</w:t>
      </w:r>
    </w:p>
    <w:sectPr w:rsidR="001C3782" w:rsidRPr="001A0C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387E" w:rsidRDefault="0088387E" w:rsidP="00B2383A">
      <w:pPr>
        <w:spacing w:after="0" w:line="240" w:lineRule="auto"/>
      </w:pPr>
      <w:r>
        <w:separator/>
      </w:r>
    </w:p>
  </w:endnote>
  <w:endnote w:type="continuationSeparator" w:id="0">
    <w:p w:rsidR="0088387E" w:rsidRDefault="0088387E" w:rsidP="00B238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387E" w:rsidRDefault="0088387E" w:rsidP="00B2383A">
      <w:pPr>
        <w:spacing w:after="0" w:line="240" w:lineRule="auto"/>
      </w:pPr>
      <w:r>
        <w:separator/>
      </w:r>
    </w:p>
  </w:footnote>
  <w:footnote w:type="continuationSeparator" w:id="0">
    <w:p w:rsidR="0088387E" w:rsidRDefault="0088387E" w:rsidP="00B238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74F76"/>
    <w:multiLevelType w:val="hybridMultilevel"/>
    <w:tmpl w:val="E3EEC8B2"/>
    <w:lvl w:ilvl="0" w:tplc="3B440F2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0E4D58"/>
    <w:multiLevelType w:val="hybridMultilevel"/>
    <w:tmpl w:val="22766064"/>
    <w:lvl w:ilvl="0" w:tplc="1446365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83A"/>
    <w:rsid w:val="001A0C9E"/>
    <w:rsid w:val="001C3782"/>
    <w:rsid w:val="00522375"/>
    <w:rsid w:val="006F1FD5"/>
    <w:rsid w:val="00834A47"/>
    <w:rsid w:val="00872C1A"/>
    <w:rsid w:val="0088387E"/>
    <w:rsid w:val="009E5D6A"/>
    <w:rsid w:val="00A727E8"/>
    <w:rsid w:val="00B2383A"/>
    <w:rsid w:val="00EB3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4F8B2"/>
  <w15:chartTrackingRefBased/>
  <w15:docId w15:val="{3099E3E7-AB9B-4678-9156-C06B2A28B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2383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238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2383A"/>
  </w:style>
  <w:style w:type="paragraph" w:styleId="Stopka">
    <w:name w:val="footer"/>
    <w:basedOn w:val="Normalny"/>
    <w:link w:val="StopkaZnak"/>
    <w:uiPriority w:val="99"/>
    <w:unhideWhenUsed/>
    <w:rsid w:val="00B238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2383A"/>
  </w:style>
  <w:style w:type="paragraph" w:styleId="Bezodstpw">
    <w:name w:val="No Spacing"/>
    <w:uiPriority w:val="1"/>
    <w:qFormat/>
    <w:rsid w:val="001A0C9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305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255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Kobardo</dc:creator>
  <cp:keywords/>
  <dc:description/>
  <cp:lastModifiedBy>Piotr Kobardo</cp:lastModifiedBy>
  <cp:revision>8</cp:revision>
  <dcterms:created xsi:type="dcterms:W3CDTF">2025-06-09T12:45:00Z</dcterms:created>
  <dcterms:modified xsi:type="dcterms:W3CDTF">2025-06-10T08:40:00Z</dcterms:modified>
</cp:coreProperties>
</file>