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D348D7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F45F7C" w:rsidRPr="00DA4F83" w:rsidRDefault="00F45F7C" w:rsidP="00DA4F83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  <w:r w:rsidR="00DA4F83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</w:t>
      </w:r>
    </w:p>
    <w:p w:rsidR="00FE2007" w:rsidRPr="00FE2007" w:rsidRDefault="00F45F7C" w:rsidP="00FE2007">
      <w:pPr>
        <w:widowControl/>
        <w:suppressAutoHyphens w:val="0"/>
        <w:spacing w:after="200" w:line="276" w:lineRule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32FEE">
        <w:rPr>
          <w:rFonts w:eastAsiaTheme="minorHAnsi" w:cs="Times New Roman"/>
          <w:kern w:val="0"/>
          <w:sz w:val="22"/>
          <w:szCs w:val="22"/>
          <w:lang w:eastAsia="en-US" w:bidi="ar-SA"/>
        </w:rPr>
        <w:t>KAI.</w:t>
      </w:r>
      <w:r w:rsidR="001E293A">
        <w:rPr>
          <w:rFonts w:eastAsiaTheme="minorHAnsi" w:cs="Times New Roman"/>
          <w:kern w:val="0"/>
          <w:sz w:val="22"/>
          <w:szCs w:val="22"/>
          <w:lang w:eastAsia="en-US" w:bidi="ar-SA"/>
        </w:rPr>
        <w:t>262.40</w:t>
      </w:r>
      <w:r w:rsidR="00F0482F" w:rsidRPr="00332FEE">
        <w:rPr>
          <w:rFonts w:eastAsiaTheme="minorHAnsi" w:cs="Times New Roman"/>
          <w:kern w:val="0"/>
          <w:sz w:val="22"/>
          <w:szCs w:val="22"/>
          <w:lang w:eastAsia="en-US" w:bidi="ar-SA"/>
        </w:rPr>
        <w:t>.202</w:t>
      </w:r>
      <w:r w:rsidR="00332FEE">
        <w:rPr>
          <w:rFonts w:eastAsiaTheme="minorHAnsi" w:cs="Times New Roman"/>
          <w:kern w:val="0"/>
          <w:sz w:val="22"/>
          <w:szCs w:val="22"/>
          <w:lang w:eastAsia="en-US" w:bidi="ar-SA"/>
        </w:rPr>
        <w:t>4</w:t>
      </w:r>
      <w:r w:rsidR="00FE2007" w:rsidRPr="00332FE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</w:t>
      </w:r>
      <w:r w:rsidR="00FE2007" w:rsidRPr="00FE2007">
        <w:rPr>
          <w:rFonts w:eastAsia="HG Mincho Light J" w:cs="Times New Roman"/>
          <w:color w:val="000000"/>
          <w:kern w:val="0"/>
          <w:lang w:eastAsia="pl-PL" w:bidi="ar-SA"/>
        </w:rPr>
        <w:t>Z</w:t>
      </w:r>
      <w:r w:rsidR="00FE2007">
        <w:rPr>
          <w:rFonts w:eastAsia="HG Mincho Light J" w:cs="Times New Roman"/>
          <w:color w:val="000000"/>
          <w:kern w:val="0"/>
          <w:lang w:eastAsia="pl-PL" w:bidi="ar-SA"/>
        </w:rPr>
        <w:t>ałącznik</w:t>
      </w:r>
      <w:r w:rsidR="00FE2007" w:rsidRPr="00FE2007">
        <w:rPr>
          <w:rFonts w:eastAsia="HG Mincho Light J" w:cs="Times New Roman"/>
          <w:color w:val="000000"/>
          <w:kern w:val="0"/>
          <w:lang w:eastAsia="pl-PL" w:bidi="ar-SA"/>
        </w:rPr>
        <w:t xml:space="preserve"> </w:t>
      </w:r>
      <w:r w:rsidR="00FE2007">
        <w:rPr>
          <w:rFonts w:eastAsia="HG Mincho Light J" w:cs="Times New Roman"/>
          <w:color w:val="000000"/>
          <w:kern w:val="0"/>
          <w:lang w:eastAsia="pl-PL" w:bidi="ar-SA"/>
        </w:rPr>
        <w:t>nr</w:t>
      </w:r>
      <w:r w:rsidR="00D72A68">
        <w:rPr>
          <w:rFonts w:eastAsia="HG Mincho Light J" w:cs="Times New Roman"/>
          <w:color w:val="000000"/>
          <w:kern w:val="0"/>
          <w:lang w:eastAsia="pl-PL" w:bidi="ar-SA"/>
        </w:rPr>
        <w:t xml:space="preserve"> 3</w:t>
      </w:r>
      <w:r w:rsidR="00FE2007" w:rsidRPr="00FE2007">
        <w:rPr>
          <w:rFonts w:eastAsia="HG Mincho Light J" w:cs="Times New Roman"/>
          <w:color w:val="000000"/>
          <w:kern w:val="0"/>
          <w:lang w:eastAsia="pl-PL" w:bidi="ar-SA"/>
        </w:rPr>
        <w:t xml:space="preserve">     </w:t>
      </w:r>
    </w:p>
    <w:p w:rsidR="00FE2007" w:rsidRPr="00FE2007" w:rsidRDefault="00FE2007" w:rsidP="00FE2007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  <w:r w:rsidRPr="00FE2007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                                           </w:t>
      </w:r>
      <w:r w:rsidR="00A24EEA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</w:t>
      </w:r>
    </w:p>
    <w:p w:rsidR="00FE2007" w:rsidRPr="00FE2007" w:rsidRDefault="00FE2007" w:rsidP="00FE2007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jc w:val="center"/>
        <w:rPr>
          <w:rFonts w:eastAsia="HG Mincho Light J" w:cs="Times New Roman"/>
          <w:b/>
          <w:color w:val="000000"/>
          <w:kern w:val="0"/>
          <w:lang w:eastAsia="pl-PL" w:bidi="ar-SA"/>
        </w:rPr>
      </w:pPr>
      <w:r w:rsidRPr="00FE2007">
        <w:rPr>
          <w:rFonts w:eastAsia="HG Mincho Light J" w:cs="Times New Roman"/>
          <w:b/>
          <w:color w:val="000000"/>
          <w:kern w:val="0"/>
          <w:lang w:eastAsia="pl-PL" w:bidi="ar-SA"/>
        </w:rPr>
        <w:t>ZAKRES CZYNNOŚCI I KONSERWACJI</w:t>
      </w:r>
    </w:p>
    <w:p w:rsidR="00FE2007" w:rsidRPr="00FE2007" w:rsidRDefault="00FE2007" w:rsidP="00FE2007">
      <w:pPr>
        <w:autoSpaceDN/>
        <w:jc w:val="center"/>
        <w:rPr>
          <w:rFonts w:eastAsia="HG Mincho Light J" w:cs="Times New Roman"/>
          <w:b/>
          <w:color w:val="000000"/>
          <w:kern w:val="0"/>
          <w:lang w:eastAsia="pl-PL" w:bidi="ar-SA"/>
        </w:rPr>
      </w:pPr>
      <w:r w:rsidRPr="00FE2007">
        <w:rPr>
          <w:rFonts w:eastAsia="HG Mincho Light J" w:cs="Times New Roman"/>
          <w:b/>
          <w:color w:val="000000"/>
          <w:kern w:val="0"/>
          <w:lang w:eastAsia="pl-PL" w:bidi="ar-SA"/>
        </w:rPr>
        <w:t>W BUDYNKACH  PAŃSWO</w:t>
      </w:r>
      <w:r w:rsidR="00DA4F83">
        <w:rPr>
          <w:rFonts w:eastAsia="HG Mincho Light J" w:cs="Times New Roman"/>
          <w:b/>
          <w:color w:val="000000"/>
          <w:kern w:val="0"/>
          <w:lang w:eastAsia="pl-PL" w:bidi="ar-SA"/>
        </w:rPr>
        <w:t>W</w:t>
      </w:r>
      <w:r w:rsidRPr="00FE2007">
        <w:rPr>
          <w:rFonts w:eastAsia="HG Mincho Light J" w:cs="Times New Roman"/>
          <w:b/>
          <w:color w:val="000000"/>
          <w:kern w:val="0"/>
          <w:lang w:eastAsia="pl-PL" w:bidi="ar-SA"/>
        </w:rPr>
        <w:t xml:space="preserve">EJ </w:t>
      </w:r>
      <w:r w:rsidR="00DA4F83">
        <w:rPr>
          <w:rFonts w:eastAsia="HG Mincho Light J" w:cs="Times New Roman"/>
          <w:b/>
          <w:color w:val="000000"/>
          <w:kern w:val="0"/>
          <w:lang w:eastAsia="pl-PL" w:bidi="ar-SA"/>
        </w:rPr>
        <w:t>AKADEMII NAUK STOSOWANYCH</w:t>
      </w:r>
      <w:r w:rsidRPr="00FE2007">
        <w:rPr>
          <w:rFonts w:eastAsia="HG Mincho Light J" w:cs="Times New Roman"/>
          <w:b/>
          <w:color w:val="000000"/>
          <w:kern w:val="0"/>
          <w:lang w:eastAsia="pl-PL" w:bidi="ar-SA"/>
        </w:rPr>
        <w:t xml:space="preserve"> IM. IGNACEGO MOŚCICKIEGO</w:t>
      </w:r>
    </w:p>
    <w:p w:rsidR="00FE2007" w:rsidRPr="00FE2007" w:rsidRDefault="00FE2007" w:rsidP="00FE2007">
      <w:pPr>
        <w:autoSpaceDN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miesięczna SSP (Systemu Sygnalizacji Pożaru):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Wywiad z użytkownikami systemu odnośnie pracy urządzenia.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kontekście warunków temperaturowych, korozji, wilgotności, czystości)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działania wszystkich lampek,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diód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, wskaźników.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Test akumulatorów, kontrola działania ładowania akumulatorów.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Odłączenie zasilania podstawowego i kontrola pracy na zasilaniu bateryjnym.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stanu elementów systemu (czujek, modułów, przycisków ROP, sygnalizatorów alarmowych). 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półroczna SSP (Systemu Sygnalizacji Pożaru):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</w:t>
      </w:r>
      <w:bookmarkStart w:id="0" w:name="_GoBack"/>
      <w:bookmarkEnd w:id="0"/>
      <w:r w:rsidRPr="00FE2007">
        <w:rPr>
          <w:rFonts w:eastAsia="Times New Roman" w:cs="Times New Roman"/>
          <w:color w:val="000000"/>
          <w:kern w:val="0"/>
          <w:lang w:eastAsia="pl-PL" w:bidi="ar-SA"/>
        </w:rPr>
        <w:t>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działania wszystkich lampek,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diód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, wskaźników.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Test akumulatorów, kontrola działania ładowania akumulatorów.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Odłączenie zasilania podstawowego i kontrola pracy na zasilaniu bateryjnym.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przynajmniej 25% elementów systemu poprzez aktywację czujek oraz ręcznych ostrzegaczy pożarowych.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stanu elementów systemu (czujek, modułów, przycisków ROP).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zadziałania systemu, wysterowania urządzeń pomocniczych, nadania informacji o alarmie.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zadziałania sygnalizatorów optyczno-akustycznych.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Wpis do książki eksploatacji SSP.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Przegląd i konserwacja miesięczna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SSWiN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(Systemu Sygnalizacji Włamania i Napadu):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działania wszystkich czujek, sygnalizatorów, ekspanderów rozszerzeń i manipulatorów.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Przegląd zdarzeń systemu.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lastRenderedPageBreak/>
        <w:t>Sprawdzenie stanu akumulatorów, prawidłowości ich ładowania.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styków sabotażowych centrali.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Przegląd i usunięcie ewentualnych drobnych awarii.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stanu elementów systemu (czujek, ekspanderów, manipulatorów, sygnalizatorów, itp.)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Przegląd i konserwacja półroczna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SSWiN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(Systemu Sygnalizacji Włamania i Napadu):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działania wszystkich lampek,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diód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, wskaźników.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Test akumulatorów, kontrola działania ładowania akumulatorów.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Odłączenie zasilania podstawowego i kontrola pracy na zasilaniu bateryjnym.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elementów systemu poprzez aktywację czujek oraz styków sabotażowych.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stanu elementów systemu (czujek, modułów, przycisków ROP).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zadziałania systemu, wysterowania urządzeń pomocniczych, nadania informacji o alarmie.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zadziałania sygnalizatorów optyczno-akustycznych.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Wpis do książki eksploatacji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SSWiN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.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miesięczna CCTV (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przemysłowa):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systemu (w szczególności w kontekście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działania kamer, zasilaczy i rejestratora.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poprawności rejestracji obrazu.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działania systemu monitoringu wizyjnego.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Usunięcie drobnych awarii i usterek.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miesięczna CCTV (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przemysłowa):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systemu (w szczególności w kontekście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działania kamer, zasilaczy i rejestratora.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poprawności rejestracji obrazu.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działania systemu monitoringu wizyjnego.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Usunięcie drobnych awarii i usterek.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Czyszczenie obiektywów kamer.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połączeń końcowych.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Regulacja ostrości obrazu.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mocowań kamer.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miesięczna systemu oddymiania klatek schodowych: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Wywiad z użytkownikami systemu odnośnie pracy urządzenia.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kontekście warunków temperaturowych, korozji, wilgotności, czystości)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lastRenderedPageBreak/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działania wszystkich lampek,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diód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, wskaźników.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Test akumulatorów, kontrola działania ładowania akumulatorów.</w:t>
      </w:r>
    </w:p>
    <w:p w:rsidR="00FE2007" w:rsidRPr="00FE2007" w:rsidRDefault="00FE2007" w:rsidP="00FE2007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systemu (czujek, modułów, przycisków RPO).</w:t>
      </w:r>
    </w:p>
    <w:p w:rsidR="00FE2007" w:rsidRPr="00FE2007" w:rsidRDefault="00FE2007" w:rsidP="00FE2007">
      <w:pPr>
        <w:autoSpaceDN/>
        <w:spacing w:before="100" w:beforeAutospacing="1" w:after="100" w:afterAutospacing="1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Przegląd i konserwacja półroczna systemu oddymiania klatek schodowych: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elementów w centrali (w szczególności w kontekście warunków temperaturowych, korozji, wilgotności, czystości).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Kontrola stanu złączy, zamocowań i połączeń kablowych pomiędzy poszczególnymi urządzeniami.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działania wszystkich lampek, </w:t>
      </w:r>
      <w:proofErr w:type="spellStart"/>
      <w:r w:rsidRPr="00FE2007">
        <w:rPr>
          <w:rFonts w:eastAsia="Times New Roman" w:cs="Times New Roman"/>
          <w:color w:val="000000"/>
          <w:kern w:val="0"/>
          <w:lang w:eastAsia="pl-PL" w:bidi="ar-SA"/>
        </w:rPr>
        <w:t>diód</w:t>
      </w:r>
      <w:proofErr w:type="spellEnd"/>
      <w:r w:rsidRPr="00FE2007">
        <w:rPr>
          <w:rFonts w:eastAsia="Times New Roman" w:cs="Times New Roman"/>
          <w:color w:val="000000"/>
          <w:kern w:val="0"/>
          <w:lang w:eastAsia="pl-PL" w:bidi="ar-SA"/>
        </w:rPr>
        <w:t>, wskaźników.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Test akumulatorów, kontrola działania ładowania akumulatorów.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Odłączenie zasilania podstawowego i kontrola pracy na zasilaniu bateryjnym.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przynajmniej 25% elementów systemu poprzez aktywację czujek oraz ręcznych przycisków oddymiania - RPO.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Kontrola stanu elementów systemu (czujek, modułów, przycisków RPO). </w:t>
      </w:r>
    </w:p>
    <w:p w:rsidR="00FE2007" w:rsidRPr="00FE2007" w:rsidRDefault="00FE2007" w:rsidP="00FE2007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Sprawdzenie poprawności zadziałania systemu, wysterowania urządzeń pomocniczych, nadania informacji o alarmie.</w:t>
      </w:r>
    </w:p>
    <w:p w:rsidR="00FE2007" w:rsidRPr="00FE2007" w:rsidRDefault="00E12BD8" w:rsidP="00FE2007">
      <w:pPr>
        <w:widowControl/>
        <w:numPr>
          <w:ilvl w:val="0"/>
          <w:numId w:val="4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FE2007"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przy ul. Narutowicza 9 w Ciechanowie.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FE2007" w:rsidRPr="00FE2007" w:rsidRDefault="00E12BD8" w:rsidP="00FE2007">
      <w:pPr>
        <w:widowControl/>
        <w:numPr>
          <w:ilvl w:val="0"/>
          <w:numId w:val="4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FE2007"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przy ul. Wojska Polskiego 51 w Ciechanowie.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FE2007" w:rsidRPr="00FE2007" w:rsidRDefault="00E12BD8" w:rsidP="00FE2007">
      <w:pPr>
        <w:widowControl/>
        <w:numPr>
          <w:ilvl w:val="0"/>
          <w:numId w:val="4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Dom Studenta PANS</w:t>
      </w:r>
      <w:r w:rsidR="00FE2007"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przy ul. Narutowicza 4A w Ciechanowie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FE2007" w:rsidRPr="00FE2007" w:rsidRDefault="00E12BD8" w:rsidP="00FE2007">
      <w:pPr>
        <w:widowControl/>
        <w:numPr>
          <w:ilvl w:val="0"/>
          <w:numId w:val="4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FE2007"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 przy ul. Warszawskiej 52 w Mławie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FE2007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FE2007" w:rsidRPr="00FE2007" w:rsidRDefault="00FE2007" w:rsidP="00FE2007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tabs>
          <w:tab w:val="left" w:pos="342"/>
        </w:tabs>
        <w:autoSpaceDN/>
        <w:spacing w:line="0" w:lineRule="atLeast"/>
        <w:ind w:left="342"/>
        <w:rPr>
          <w:rFonts w:eastAsia="Times New Roman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spacing w:line="21" w:lineRule="exact"/>
        <w:rPr>
          <w:rFonts w:eastAsia="Times New Roman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</w:p>
    <w:p w:rsidR="00FE2007" w:rsidRPr="00FE2007" w:rsidRDefault="00FE2007" w:rsidP="00FE2007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</w:p>
    <w:sectPr w:rsidR="00FE2007" w:rsidRPr="00FE2007" w:rsidSect="00FE2007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05B" w:rsidRDefault="0020505B" w:rsidP="0033398D">
      <w:r>
        <w:separator/>
      </w:r>
    </w:p>
  </w:endnote>
  <w:endnote w:type="continuationSeparator" w:id="0">
    <w:p w:rsidR="0020505B" w:rsidRDefault="0020505B" w:rsidP="0033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msmincho"/>
    <w:charset w:val="EE"/>
    <w:family w:val="auto"/>
    <w:pitch w:val="variable"/>
  </w:font>
  <w:font w:name="Thorndale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9200393"/>
      <w:docPartObj>
        <w:docPartGallery w:val="Page Numbers (Bottom of Page)"/>
        <w:docPartUnique/>
      </w:docPartObj>
    </w:sdtPr>
    <w:sdtEndPr/>
    <w:sdtContent>
      <w:p w:rsidR="0033398D" w:rsidRDefault="00333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93A">
          <w:rPr>
            <w:noProof/>
          </w:rPr>
          <w:t>2</w:t>
        </w:r>
        <w:r>
          <w:fldChar w:fldCharType="end"/>
        </w:r>
      </w:p>
    </w:sdtContent>
  </w:sdt>
  <w:p w:rsidR="0033398D" w:rsidRDefault="00333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05B" w:rsidRDefault="0020505B" w:rsidP="0033398D">
      <w:r>
        <w:separator/>
      </w:r>
    </w:p>
  </w:footnote>
  <w:footnote w:type="continuationSeparator" w:id="0">
    <w:p w:rsidR="0020505B" w:rsidRDefault="0020505B" w:rsidP="00333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7DC1"/>
    <w:multiLevelType w:val="hybridMultilevel"/>
    <w:tmpl w:val="D20C923A"/>
    <w:lvl w:ilvl="0" w:tplc="5668552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9F35F51"/>
    <w:multiLevelType w:val="multilevel"/>
    <w:tmpl w:val="8F448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C60CBE"/>
    <w:multiLevelType w:val="multilevel"/>
    <w:tmpl w:val="0B06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</w:lvl>
    <w:lvl w:ilvl="1" w:tplc="04150019">
      <w:start w:val="1"/>
      <w:numFmt w:val="lowerLetter"/>
      <w:lvlText w:val="%2."/>
      <w:lvlJc w:val="left"/>
      <w:pPr>
        <w:ind w:left="1082" w:hanging="360"/>
      </w:pPr>
    </w:lvl>
    <w:lvl w:ilvl="2" w:tplc="0415001B">
      <w:start w:val="1"/>
      <w:numFmt w:val="lowerRoman"/>
      <w:lvlText w:val="%3."/>
      <w:lvlJc w:val="right"/>
      <w:pPr>
        <w:ind w:left="1802" w:hanging="180"/>
      </w:pPr>
    </w:lvl>
    <w:lvl w:ilvl="3" w:tplc="0415000F">
      <w:start w:val="1"/>
      <w:numFmt w:val="decimal"/>
      <w:lvlText w:val="%4."/>
      <w:lvlJc w:val="left"/>
      <w:pPr>
        <w:ind w:left="2522" w:hanging="360"/>
      </w:pPr>
    </w:lvl>
    <w:lvl w:ilvl="4" w:tplc="04150019">
      <w:start w:val="1"/>
      <w:numFmt w:val="lowerLetter"/>
      <w:lvlText w:val="%5."/>
      <w:lvlJc w:val="left"/>
      <w:pPr>
        <w:ind w:left="3242" w:hanging="360"/>
      </w:pPr>
    </w:lvl>
    <w:lvl w:ilvl="5" w:tplc="0415001B">
      <w:start w:val="1"/>
      <w:numFmt w:val="lowerRoman"/>
      <w:lvlText w:val="%6."/>
      <w:lvlJc w:val="right"/>
      <w:pPr>
        <w:ind w:left="3962" w:hanging="180"/>
      </w:pPr>
    </w:lvl>
    <w:lvl w:ilvl="6" w:tplc="0415000F">
      <w:start w:val="1"/>
      <w:numFmt w:val="decimal"/>
      <w:lvlText w:val="%7."/>
      <w:lvlJc w:val="left"/>
      <w:pPr>
        <w:ind w:left="4682" w:hanging="360"/>
      </w:pPr>
    </w:lvl>
    <w:lvl w:ilvl="7" w:tplc="04150019">
      <w:start w:val="1"/>
      <w:numFmt w:val="lowerLetter"/>
      <w:lvlText w:val="%8."/>
      <w:lvlJc w:val="left"/>
      <w:pPr>
        <w:ind w:left="5402" w:hanging="360"/>
      </w:pPr>
    </w:lvl>
    <w:lvl w:ilvl="8" w:tplc="0415001B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8F8"/>
    <w:rsid w:val="001E293A"/>
    <w:rsid w:val="0020505B"/>
    <w:rsid w:val="00332FEE"/>
    <w:rsid w:val="0033398D"/>
    <w:rsid w:val="004F22BA"/>
    <w:rsid w:val="00641F41"/>
    <w:rsid w:val="006E08EA"/>
    <w:rsid w:val="007C75B5"/>
    <w:rsid w:val="008F7737"/>
    <w:rsid w:val="00A24EEA"/>
    <w:rsid w:val="00A72244"/>
    <w:rsid w:val="00AD75E0"/>
    <w:rsid w:val="00C171F4"/>
    <w:rsid w:val="00D348D7"/>
    <w:rsid w:val="00D72A68"/>
    <w:rsid w:val="00D831E0"/>
    <w:rsid w:val="00DA4F83"/>
    <w:rsid w:val="00E12BD8"/>
    <w:rsid w:val="00E63022"/>
    <w:rsid w:val="00EA08F8"/>
    <w:rsid w:val="00F0482F"/>
    <w:rsid w:val="00F45F7C"/>
    <w:rsid w:val="00FE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B8D5"/>
  <w15:chartTrackingRefBased/>
  <w15:docId w15:val="{3A06211B-7B4C-4BC4-8B63-52B7AF0A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F7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45F7C"/>
    <w:pPr>
      <w:widowControl/>
      <w:suppressAutoHyphens w:val="0"/>
      <w:autoSpaceDN/>
      <w:ind w:left="720"/>
      <w:contextualSpacing/>
    </w:pPr>
    <w:rPr>
      <w:rFonts w:eastAsia="Times New Roman" w:cs="Times New Roman"/>
      <w:kern w:val="0"/>
      <w:lang w:eastAsia="pl-PL" w:bidi="ar-SA"/>
    </w:rPr>
  </w:style>
  <w:style w:type="paragraph" w:customStyle="1" w:styleId="Default">
    <w:name w:val="Default"/>
    <w:rsid w:val="00F45F7C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F45F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F4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F41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3398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3398D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3398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3398D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939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10</cp:revision>
  <cp:lastPrinted>2023-11-16T12:11:00Z</cp:lastPrinted>
  <dcterms:created xsi:type="dcterms:W3CDTF">2023-11-16T08:58:00Z</dcterms:created>
  <dcterms:modified xsi:type="dcterms:W3CDTF">2024-11-19T13:49:00Z</dcterms:modified>
</cp:coreProperties>
</file>