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FEC" w:rsidRDefault="00E02FEC" w:rsidP="00E02FEC">
      <w:pPr>
        <w:rPr>
          <w:rFonts w:ascii="Calibri" w:hAnsi="Calibri" w:cs="Calibri"/>
          <w:sz w:val="20"/>
          <w:szCs w:val="20"/>
        </w:rPr>
      </w:pPr>
    </w:p>
    <w:p w:rsidR="00E02FEC" w:rsidRDefault="00E02FEC" w:rsidP="00E02FEC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PAŃSTWOWA AKADEMIA NAUK STOSOWANYCH</w:t>
      </w:r>
    </w:p>
    <w:p w:rsidR="00E02FEC" w:rsidRDefault="00E02FEC" w:rsidP="00E02FEC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im. Ignacego Mościckiego </w:t>
      </w:r>
      <w:r>
        <w:rPr>
          <w:rFonts w:ascii="Calibri" w:hAnsi="Calibri" w:cs="Calibri"/>
          <w:b/>
          <w:sz w:val="20"/>
          <w:szCs w:val="20"/>
        </w:rPr>
        <w:br/>
        <w:t>w CIECHANOWIE</w:t>
      </w:r>
    </w:p>
    <w:p w:rsidR="00E02FEC" w:rsidRDefault="00E02FEC" w:rsidP="00E02FEC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0"/>
          <w:szCs w:val="20"/>
        </w:rPr>
        <w:t>ul. Gabriela Narutowicza 9, 06-400 Ciechanów</w:t>
      </w:r>
      <w:r>
        <w:rPr>
          <w:rFonts w:ascii="Calibri" w:hAnsi="Calibri" w:cs="Calibri"/>
          <w:b/>
        </w:rPr>
        <w:br/>
        <w:t>________________________________________________________________________</w:t>
      </w:r>
    </w:p>
    <w:p w:rsidR="00E02FEC" w:rsidRDefault="00E02FEC" w:rsidP="00E02FEC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KAI.262.22.2024                                                                                            </w:t>
      </w:r>
      <w:r w:rsidR="00D91997">
        <w:rPr>
          <w:rFonts w:ascii="Calibri" w:hAnsi="Calibri" w:cs="Calibri"/>
        </w:rPr>
        <w:t xml:space="preserve">              </w:t>
      </w:r>
      <w:r w:rsidR="002656DB">
        <w:rPr>
          <w:rFonts w:ascii="Calibri" w:hAnsi="Calibri" w:cs="Calibri"/>
        </w:rPr>
        <w:t xml:space="preserve">  Ciechanów 25</w:t>
      </w:r>
      <w:r>
        <w:rPr>
          <w:rFonts w:ascii="Calibri" w:hAnsi="Calibri" w:cs="Calibri"/>
        </w:rPr>
        <w:t>.06.2024r.</w:t>
      </w:r>
    </w:p>
    <w:p w:rsidR="00E02FEC" w:rsidRDefault="00E02FEC" w:rsidP="00E02FEC">
      <w:pPr>
        <w:rPr>
          <w:rFonts w:ascii="Calibri" w:hAnsi="Calibri" w:cs="Calibri"/>
        </w:rPr>
      </w:pPr>
    </w:p>
    <w:p w:rsidR="00E02FEC" w:rsidRDefault="00E02FEC" w:rsidP="00E02FEC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Do Wszystkich Wykonawców</w:t>
      </w:r>
    </w:p>
    <w:p w:rsidR="00E02FEC" w:rsidRDefault="00E02FEC" w:rsidP="00E02FEC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:rsidR="00E02FEC" w:rsidRDefault="00E02FEC" w:rsidP="00E02FEC">
      <w:pPr>
        <w:rPr>
          <w:rFonts w:ascii="Calibri" w:hAnsi="Calibri" w:cs="Calibri"/>
        </w:rPr>
      </w:pPr>
    </w:p>
    <w:p w:rsidR="00E02FEC" w:rsidRDefault="00E02FEC" w:rsidP="00E02FEC">
      <w:pPr>
        <w:ind w:left="-15" w:firstLine="283"/>
        <w:rPr>
          <w:rFonts w:eastAsia="Times New Roman" w:cstheme="minorHAnsi"/>
          <w:color w:val="000000"/>
          <w:lang w:eastAsia="pl-PL"/>
        </w:rPr>
      </w:pPr>
      <w:r>
        <w:rPr>
          <w:rFonts w:ascii="Calibri" w:hAnsi="Calibri" w:cs="Calibri"/>
        </w:rPr>
        <w:t xml:space="preserve">Dotyczy: Zapytania ofertowego </w:t>
      </w:r>
      <w:r>
        <w:rPr>
          <w:rFonts w:ascii="Calibri" w:eastAsiaTheme="majorEastAsia" w:hAnsi="Calibri" w:cs="Calibri"/>
        </w:rPr>
        <w:t>pn.:</w:t>
      </w:r>
      <w:r>
        <w:rPr>
          <w:rFonts w:ascii="Calibri" w:eastAsiaTheme="majorEastAsia" w:hAnsi="Calibri" w:cs="Calibri"/>
          <w:b/>
        </w:rPr>
        <w:t xml:space="preserve"> </w:t>
      </w:r>
      <w:r w:rsidRPr="00E02FEC">
        <w:rPr>
          <w:rFonts w:eastAsia="Times New Roman" w:cstheme="minorHAnsi"/>
          <w:b/>
          <w:color w:val="000000"/>
          <w:lang w:eastAsia="pl-PL"/>
        </w:rPr>
        <w:t>„Dostawa sprzętu i urządzeń medycznych dla Państwowej Akademii Nauk Stosowanych im. Ignacego Mościckiego w Ciech</w:t>
      </w:r>
      <w:r>
        <w:rPr>
          <w:rFonts w:eastAsia="Times New Roman" w:cstheme="minorHAnsi"/>
          <w:b/>
          <w:color w:val="000000"/>
          <w:lang w:eastAsia="pl-PL"/>
        </w:rPr>
        <w:t xml:space="preserve">anowie z podziałem na zadania” </w:t>
      </w:r>
      <w:r>
        <w:rPr>
          <w:rFonts w:eastAsia="Times New Roman" w:cstheme="minorHAnsi"/>
          <w:color w:val="000000"/>
          <w:lang w:eastAsia="pl-PL"/>
        </w:rPr>
        <w:t>z dnia 19 czerwca 2024 r.</w:t>
      </w:r>
    </w:p>
    <w:p w:rsidR="00E02FEC" w:rsidRPr="00E02FEC" w:rsidRDefault="00E02FEC" w:rsidP="00E02FEC">
      <w:pPr>
        <w:ind w:left="-15" w:firstLine="283"/>
        <w:rPr>
          <w:rFonts w:eastAsia="Times New Roman" w:cstheme="minorHAnsi"/>
          <w:color w:val="000000"/>
          <w:lang w:eastAsia="pl-PL"/>
        </w:rPr>
      </w:pPr>
    </w:p>
    <w:p w:rsidR="00E02FEC" w:rsidRPr="00E02FEC" w:rsidRDefault="00E02FEC" w:rsidP="00614AE4">
      <w:r>
        <w:rPr>
          <w:b/>
        </w:rPr>
        <w:t>Pytanie 1.</w:t>
      </w:r>
      <w:r>
        <w:t xml:space="preserve"> </w:t>
      </w:r>
      <w:r w:rsidR="00614AE4">
        <w:rPr>
          <w:b/>
          <w:bCs/>
        </w:rPr>
        <w:t>Do</w:t>
      </w:r>
      <w:r w:rsidR="00614AE4">
        <w:rPr>
          <w:b/>
          <w:bCs/>
        </w:rPr>
        <w:t xml:space="preserve">  Zadania nr 1: DOPOSAŻENIE ISTNIEJĄCEGO MONOPROFLIOWEGO CENT</w:t>
      </w:r>
      <w:bookmarkStart w:id="0" w:name="_GoBack"/>
      <w:bookmarkEnd w:id="0"/>
      <w:r w:rsidR="00614AE4">
        <w:rPr>
          <w:b/>
          <w:bCs/>
        </w:rPr>
        <w:t>RUM SYMULACJI MEDYCZNEJ, poz. "a" oraz "i":</w:t>
      </w:r>
      <w:r w:rsidR="00614AE4">
        <w:t xml:space="preserve"> </w:t>
      </w:r>
      <w:r w:rsidR="00614AE4">
        <w:t xml:space="preserve">czy Zamawiający wydłuży Termin wykonania zamówienia - z 30 dni kalendarzowych </w:t>
      </w:r>
      <w:r w:rsidR="00614AE4">
        <w:rPr>
          <w:b/>
          <w:bCs/>
        </w:rPr>
        <w:t>do 100 dni kalendarzowych od dnia podpisania umowy ?</w:t>
      </w:r>
      <w:r w:rsidR="00614AE4">
        <w:br/>
        <w:t xml:space="preserve">producent, który ma siedzibę poza granicami naszego kraju, poinformował nas, że standardowy </w:t>
      </w:r>
      <w:r w:rsidR="00614AE4">
        <w:t xml:space="preserve">czas oczekiwania w pozycji "a" </w:t>
      </w:r>
      <w:r w:rsidR="00614AE4">
        <w:t>wynosi 4 miesiące i nie może skrócić tego terminu. Prosimy o wyrozumiałość.</w:t>
      </w:r>
    </w:p>
    <w:p w:rsidR="00E02FEC" w:rsidRDefault="00E02FEC" w:rsidP="00E02FEC">
      <w:pPr>
        <w:rPr>
          <w:b/>
        </w:rPr>
      </w:pPr>
      <w:r>
        <w:rPr>
          <w:b/>
        </w:rPr>
        <w:t>Odpowiedź Zamawiającego :</w:t>
      </w:r>
    </w:p>
    <w:p w:rsidR="00E02FEC" w:rsidRDefault="00E02FEC" w:rsidP="00E02FEC">
      <w:r>
        <w:t xml:space="preserve">Zamawiający </w:t>
      </w:r>
      <w:r w:rsidR="00614AE4">
        <w:t>nie wyraża zgody</w:t>
      </w:r>
      <w:r>
        <w:t xml:space="preserve"> n</w:t>
      </w:r>
      <w:r w:rsidR="00614AE4">
        <w:t>a wydłużenie czasu dostawy do 100</w:t>
      </w:r>
      <w:r>
        <w:t xml:space="preserve"> dni.</w:t>
      </w:r>
    </w:p>
    <w:p w:rsidR="00614AE4" w:rsidRDefault="00614AE4" w:rsidP="00E02FEC"/>
    <w:p w:rsidR="00D91997" w:rsidRPr="00E02FEC" w:rsidRDefault="00E02FEC" w:rsidP="00614AE4">
      <w:r w:rsidRPr="00E02FEC">
        <w:rPr>
          <w:b/>
        </w:rPr>
        <w:t>Pytanie 2.</w:t>
      </w:r>
      <w:r w:rsidRPr="00E02FEC">
        <w:t xml:space="preserve"> </w:t>
      </w:r>
      <w:r w:rsidR="00614AE4">
        <w:rPr>
          <w:b/>
          <w:bCs/>
        </w:rPr>
        <w:t>D</w:t>
      </w:r>
      <w:r w:rsidR="00614AE4" w:rsidRPr="00614AE4">
        <w:rPr>
          <w:b/>
          <w:bCs/>
        </w:rPr>
        <w:t>o  Zadania nr 1: DOPOSAŻENIE ISTNIEJĄCEGO MONOPROFLIOWEGO CENTRUM SYMULACJI MEDYCZNEJ, poz. "c":</w:t>
      </w:r>
      <w:r w:rsidR="00614AE4" w:rsidRPr="00614AE4">
        <w:t>  Wymienny zestaw skór i żył do trenażerów przedramion do nauki wkłuć dożylnych i pobierania krwi:</w:t>
      </w:r>
      <w:r w:rsidR="00614AE4">
        <w:t xml:space="preserve"> </w:t>
      </w:r>
      <w:r w:rsidR="00614AE4" w:rsidRPr="00614AE4">
        <w:rPr>
          <w:b/>
          <w:bCs/>
        </w:rPr>
        <w:t>proszę o wyjaśnienie o który trenażer chodzi, dokładnie symbol i producent</w:t>
      </w:r>
      <w:r w:rsidR="00614AE4" w:rsidRPr="00614AE4">
        <w:t xml:space="preserve">, ponieważ nie istnieją uniwersalne skóry i żyły pasujące do wszystkich trenażerów ? </w:t>
      </w:r>
    </w:p>
    <w:p w:rsidR="00D91997" w:rsidRDefault="00D91997" w:rsidP="00D91997">
      <w:pPr>
        <w:rPr>
          <w:b/>
        </w:rPr>
      </w:pPr>
      <w:r>
        <w:rPr>
          <w:b/>
        </w:rPr>
        <w:t>Odpowiedź Zamawiającego :</w:t>
      </w:r>
    </w:p>
    <w:p w:rsidR="00614AE4" w:rsidRPr="00B54222" w:rsidRDefault="00B54222" w:rsidP="00614AE4">
      <w:r>
        <w:t xml:space="preserve">Wymienny zestaw skór dotyczy </w:t>
      </w:r>
      <w:r w:rsidR="00614AE4" w:rsidRPr="00B54222">
        <w:t xml:space="preserve">trenażera IV </w:t>
      </w:r>
      <w:proofErr w:type="spellStart"/>
      <w:r w:rsidR="00614AE4" w:rsidRPr="00B54222">
        <w:t>Traning</w:t>
      </w:r>
      <w:proofErr w:type="spellEnd"/>
      <w:r w:rsidR="00614AE4" w:rsidRPr="00B54222">
        <w:t> </w:t>
      </w:r>
      <w:proofErr w:type="spellStart"/>
      <w:r w:rsidR="00614AE4" w:rsidRPr="00B54222">
        <w:t>Arm</w:t>
      </w:r>
      <w:proofErr w:type="spellEnd"/>
      <w:r w:rsidR="00614AE4" w:rsidRPr="00B54222">
        <w:t xml:space="preserve"> Model</w:t>
      </w:r>
      <w:r>
        <w:t xml:space="preserve">, </w:t>
      </w:r>
      <w:r w:rsidR="00614AE4" w:rsidRPr="00B54222">
        <w:t>model :BT-CSIV</w:t>
      </w:r>
      <w:r>
        <w:t>.</w:t>
      </w:r>
    </w:p>
    <w:p w:rsidR="00E02FEC" w:rsidRDefault="00E02FEC" w:rsidP="00E02FEC">
      <w:pPr>
        <w:rPr>
          <w:b/>
        </w:rPr>
      </w:pPr>
    </w:p>
    <w:p w:rsidR="00E02FEC" w:rsidRPr="00E02FEC" w:rsidRDefault="00E02FEC" w:rsidP="00E02FEC"/>
    <w:p w:rsidR="00E02FEC" w:rsidRDefault="00E02FEC" w:rsidP="00E02FEC">
      <w:pPr>
        <w:rPr>
          <w:b/>
        </w:rPr>
      </w:pPr>
    </w:p>
    <w:p w:rsidR="00D91997" w:rsidRPr="00D91997" w:rsidRDefault="00D91997" w:rsidP="00D91997">
      <w:pPr>
        <w:spacing w:line="259" w:lineRule="auto"/>
      </w:pPr>
      <w:r w:rsidRPr="00D91997">
        <w:t xml:space="preserve">                                                                                                            Z up. Kierownika Zamawiającego</w:t>
      </w:r>
    </w:p>
    <w:p w:rsidR="00A06794" w:rsidRPr="00A06794" w:rsidRDefault="00A06794" w:rsidP="00A06794">
      <w:r w:rsidRPr="00A06794">
        <w:t xml:space="preserve">                                                              </w:t>
      </w:r>
      <w:r>
        <w:t xml:space="preserve">                             </w:t>
      </w:r>
      <w:r w:rsidRPr="00A06794">
        <w:t xml:space="preserve">         Kanclerz PANS im. Ignacego Mościckiego </w:t>
      </w:r>
    </w:p>
    <w:p w:rsidR="00A06794" w:rsidRPr="00A06794" w:rsidRDefault="00A06794" w:rsidP="00A06794">
      <w:r w:rsidRPr="00A06794">
        <w:t xml:space="preserve">                                                </w:t>
      </w:r>
      <w:r w:rsidRPr="00A06794">
        <w:tab/>
        <w:t xml:space="preserve"> </w:t>
      </w:r>
      <w:r w:rsidRPr="00A06794">
        <w:tab/>
        <w:t xml:space="preserve"> </w:t>
      </w:r>
      <w:r w:rsidRPr="00A06794">
        <w:tab/>
      </w:r>
      <w:r>
        <w:t xml:space="preserve">                           </w:t>
      </w:r>
      <w:r w:rsidRPr="00A06794">
        <w:t xml:space="preserve">/-/ mgr inż. Piotr Wójcik </w:t>
      </w:r>
    </w:p>
    <w:p w:rsidR="00AA0302" w:rsidRDefault="00A06794" w:rsidP="00A06794">
      <w:r w:rsidRPr="00A06794">
        <w:t xml:space="preserve">                                                                                                                                                   </w:t>
      </w:r>
    </w:p>
    <w:sectPr w:rsidR="00AA030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4A7" w:rsidRDefault="005044A7" w:rsidP="00D91997">
      <w:pPr>
        <w:spacing w:after="0" w:line="240" w:lineRule="auto"/>
      </w:pPr>
      <w:r>
        <w:separator/>
      </w:r>
    </w:p>
  </w:endnote>
  <w:endnote w:type="continuationSeparator" w:id="0">
    <w:p w:rsidR="005044A7" w:rsidRDefault="005044A7" w:rsidP="00D91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3998767"/>
      <w:docPartObj>
        <w:docPartGallery w:val="Page Numbers (Bottom of Page)"/>
        <w:docPartUnique/>
      </w:docPartObj>
    </w:sdtPr>
    <w:sdtEndPr/>
    <w:sdtContent>
      <w:p w:rsidR="00D91997" w:rsidRDefault="00D919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222">
          <w:rPr>
            <w:noProof/>
          </w:rPr>
          <w:t>1</w:t>
        </w:r>
        <w:r>
          <w:fldChar w:fldCharType="end"/>
        </w:r>
      </w:p>
    </w:sdtContent>
  </w:sdt>
  <w:p w:rsidR="00D91997" w:rsidRDefault="00D919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4A7" w:rsidRDefault="005044A7" w:rsidP="00D91997">
      <w:pPr>
        <w:spacing w:after="0" w:line="240" w:lineRule="auto"/>
      </w:pPr>
      <w:r>
        <w:separator/>
      </w:r>
    </w:p>
  </w:footnote>
  <w:footnote w:type="continuationSeparator" w:id="0">
    <w:p w:rsidR="005044A7" w:rsidRDefault="005044A7" w:rsidP="00D919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FEC"/>
    <w:rsid w:val="002656DB"/>
    <w:rsid w:val="005044A7"/>
    <w:rsid w:val="005B2DD7"/>
    <w:rsid w:val="005C6221"/>
    <w:rsid w:val="00614AE4"/>
    <w:rsid w:val="00796E47"/>
    <w:rsid w:val="0081020C"/>
    <w:rsid w:val="008C32F0"/>
    <w:rsid w:val="00A06794"/>
    <w:rsid w:val="00AA0302"/>
    <w:rsid w:val="00B54222"/>
    <w:rsid w:val="00D91997"/>
    <w:rsid w:val="00E0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D2E3"/>
  <w15:chartTrackingRefBased/>
  <w15:docId w15:val="{842044A0-6FCE-4446-82D7-0FAF22B0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2FEC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997"/>
  </w:style>
  <w:style w:type="paragraph" w:styleId="Stopka">
    <w:name w:val="footer"/>
    <w:basedOn w:val="Normalny"/>
    <w:link w:val="StopkaZnak"/>
    <w:uiPriority w:val="99"/>
    <w:unhideWhenUsed/>
    <w:rsid w:val="00D91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997"/>
  </w:style>
  <w:style w:type="paragraph" w:styleId="Tekstdymka">
    <w:name w:val="Balloon Text"/>
    <w:basedOn w:val="Normalny"/>
    <w:link w:val="TekstdymkaZnak"/>
    <w:uiPriority w:val="99"/>
    <w:semiHidden/>
    <w:unhideWhenUsed/>
    <w:rsid w:val="00D91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19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6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0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9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8</cp:revision>
  <cp:lastPrinted>2024-06-25T10:38:00Z</cp:lastPrinted>
  <dcterms:created xsi:type="dcterms:W3CDTF">2024-06-24T09:00:00Z</dcterms:created>
  <dcterms:modified xsi:type="dcterms:W3CDTF">2024-06-25T10:38:00Z</dcterms:modified>
</cp:coreProperties>
</file>