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F96" w:rsidRPr="00472F96" w:rsidRDefault="00472F96" w:rsidP="00472F96">
      <w:pPr>
        <w:rPr>
          <w:rFonts w:ascii="Calibri" w:hAnsi="Calibri" w:cs="Calibri"/>
          <w:sz w:val="20"/>
          <w:szCs w:val="20"/>
        </w:rPr>
      </w:pPr>
    </w:p>
    <w:p w:rsidR="00472F96" w:rsidRPr="00472F96" w:rsidRDefault="00472F96" w:rsidP="00472F96">
      <w:pPr>
        <w:spacing w:after="0"/>
        <w:jc w:val="center"/>
        <w:rPr>
          <w:rFonts w:ascii="Calibri" w:hAnsi="Calibri" w:cs="Calibri"/>
          <w:b/>
          <w:sz w:val="20"/>
          <w:szCs w:val="20"/>
        </w:rPr>
      </w:pPr>
      <w:r w:rsidRPr="00472F96">
        <w:rPr>
          <w:rFonts w:ascii="Calibri" w:hAnsi="Calibri" w:cs="Calibri"/>
          <w:b/>
          <w:sz w:val="20"/>
          <w:szCs w:val="20"/>
        </w:rPr>
        <w:t>PAŃSTWOWA AKADEMIA NAUK STOSOWANYCH</w:t>
      </w:r>
    </w:p>
    <w:p w:rsidR="00472F96" w:rsidRPr="00472F96" w:rsidRDefault="00472F96" w:rsidP="00472F96">
      <w:pPr>
        <w:spacing w:after="0"/>
        <w:jc w:val="center"/>
        <w:rPr>
          <w:rFonts w:ascii="Calibri" w:hAnsi="Calibri" w:cs="Calibri"/>
          <w:b/>
          <w:sz w:val="20"/>
          <w:szCs w:val="20"/>
        </w:rPr>
      </w:pPr>
      <w:r w:rsidRPr="00472F96">
        <w:rPr>
          <w:rFonts w:ascii="Calibri" w:hAnsi="Calibri" w:cs="Calibri"/>
          <w:b/>
          <w:sz w:val="20"/>
          <w:szCs w:val="20"/>
        </w:rPr>
        <w:t xml:space="preserve">im. Ignacego Mościckiego </w:t>
      </w:r>
      <w:r w:rsidRPr="00472F96">
        <w:rPr>
          <w:rFonts w:ascii="Calibri" w:hAnsi="Calibri" w:cs="Calibri"/>
          <w:b/>
          <w:sz w:val="20"/>
          <w:szCs w:val="20"/>
        </w:rPr>
        <w:br/>
        <w:t>w CIECHANOWIE</w:t>
      </w:r>
    </w:p>
    <w:p w:rsidR="00472F96" w:rsidRPr="00472F96" w:rsidRDefault="00472F96" w:rsidP="00472F96">
      <w:pPr>
        <w:spacing w:after="0"/>
        <w:jc w:val="center"/>
        <w:rPr>
          <w:rFonts w:ascii="Calibri" w:hAnsi="Calibri" w:cs="Calibri"/>
          <w:b/>
        </w:rPr>
      </w:pPr>
      <w:r w:rsidRPr="00472F96">
        <w:rPr>
          <w:rFonts w:ascii="Calibri" w:hAnsi="Calibri" w:cs="Calibri"/>
          <w:b/>
          <w:sz w:val="20"/>
          <w:szCs w:val="20"/>
        </w:rPr>
        <w:t>ul. Gabriela Narutowicza 9, 06-400 Ciechanów</w:t>
      </w:r>
      <w:r w:rsidRPr="00472F96">
        <w:rPr>
          <w:rFonts w:ascii="Calibri" w:hAnsi="Calibri" w:cs="Calibri"/>
          <w:b/>
        </w:rPr>
        <w:br/>
        <w:t>________________________________________________________________________</w:t>
      </w:r>
    </w:p>
    <w:p w:rsidR="00472F96" w:rsidRPr="00472F96" w:rsidRDefault="00472F96" w:rsidP="00472F96">
      <w:pPr>
        <w:spacing w:after="200" w:line="276" w:lineRule="auto"/>
        <w:rPr>
          <w:rFonts w:ascii="Calibri" w:hAnsi="Calibri" w:cs="Calibri"/>
        </w:rPr>
      </w:pPr>
      <w:r w:rsidRPr="00472F96">
        <w:rPr>
          <w:rFonts w:ascii="Calibri" w:hAnsi="Calibri" w:cs="Calibri"/>
        </w:rPr>
        <w:t xml:space="preserve">KAI.262.2.2024                                                                                              Ciechanów </w:t>
      </w:r>
      <w:r w:rsidR="00B80CD5">
        <w:rPr>
          <w:rFonts w:ascii="Calibri" w:hAnsi="Calibri" w:cs="Calibri"/>
        </w:rPr>
        <w:t>31.01.2024r.</w:t>
      </w:r>
    </w:p>
    <w:p w:rsidR="00472F96" w:rsidRPr="00472F96" w:rsidRDefault="00472F96" w:rsidP="00472F96">
      <w:pPr>
        <w:rPr>
          <w:rFonts w:ascii="Calibri" w:hAnsi="Calibri" w:cs="Calibri"/>
        </w:rPr>
      </w:pPr>
    </w:p>
    <w:p w:rsidR="00472F96" w:rsidRPr="00472F96" w:rsidRDefault="00472F96" w:rsidP="00472F96">
      <w:pPr>
        <w:jc w:val="right"/>
        <w:rPr>
          <w:rFonts w:ascii="Calibri" w:hAnsi="Calibri" w:cs="Calibri"/>
          <w:b/>
          <w:sz w:val="24"/>
          <w:szCs w:val="24"/>
        </w:rPr>
      </w:pPr>
      <w:r w:rsidRPr="00472F96">
        <w:rPr>
          <w:rFonts w:ascii="Calibri" w:hAnsi="Calibri" w:cs="Calibri"/>
          <w:b/>
          <w:sz w:val="24"/>
          <w:szCs w:val="24"/>
        </w:rPr>
        <w:t>Do Wszystkich Wykonawców</w:t>
      </w:r>
    </w:p>
    <w:p w:rsidR="00472F96" w:rsidRPr="00472F96" w:rsidRDefault="00472F96" w:rsidP="00472F96">
      <w:pPr>
        <w:jc w:val="center"/>
        <w:rPr>
          <w:rFonts w:ascii="Calibri" w:hAnsi="Calibri" w:cs="Calibri"/>
          <w:b/>
          <w:sz w:val="24"/>
          <w:szCs w:val="24"/>
        </w:rPr>
      </w:pPr>
      <w:r w:rsidRPr="00472F96">
        <w:rPr>
          <w:rFonts w:ascii="Calibri" w:hAnsi="Calibri" w:cs="Calibri"/>
          <w:b/>
          <w:sz w:val="24"/>
          <w:szCs w:val="24"/>
        </w:rPr>
        <w:t xml:space="preserve">Pytania i odpowiedzi </w:t>
      </w:r>
    </w:p>
    <w:p w:rsidR="00472F96" w:rsidRPr="00472F96" w:rsidRDefault="00472F96" w:rsidP="00472F96">
      <w:pPr>
        <w:rPr>
          <w:rFonts w:ascii="Calibri" w:hAnsi="Calibri" w:cs="Calibri"/>
        </w:rPr>
      </w:pPr>
    </w:p>
    <w:p w:rsidR="00472F96" w:rsidRPr="00472F96" w:rsidRDefault="00472F96" w:rsidP="00472F96">
      <w:pPr>
        <w:spacing w:after="0"/>
        <w:ind w:firstLine="284"/>
        <w:contextualSpacing/>
        <w:rPr>
          <w:rFonts w:ascii="Calibri" w:eastAsiaTheme="majorEastAsia" w:hAnsi="Calibri" w:cs="Calibri"/>
          <w:b/>
        </w:rPr>
      </w:pPr>
      <w:r w:rsidRPr="00472F96">
        <w:rPr>
          <w:rFonts w:ascii="Calibri" w:hAnsi="Calibri" w:cs="Calibri"/>
        </w:rPr>
        <w:t xml:space="preserve">Dotyczy: postępowania w trybie podstawowym bez negocjacji </w:t>
      </w:r>
      <w:r w:rsidRPr="00472F96">
        <w:rPr>
          <w:rFonts w:ascii="Calibri" w:eastAsiaTheme="majorEastAsia" w:hAnsi="Calibri" w:cs="Calibri"/>
        </w:rPr>
        <w:t>pn.:</w:t>
      </w:r>
      <w:r w:rsidRPr="00472F96">
        <w:rPr>
          <w:rFonts w:ascii="Calibri" w:eastAsiaTheme="majorEastAsia" w:hAnsi="Calibri" w:cs="Calibri"/>
          <w:b/>
        </w:rPr>
        <w:t xml:space="preserve"> „Rozbudowa budynku dydaktycznego </w:t>
      </w:r>
      <w:proofErr w:type="spellStart"/>
      <w:r w:rsidRPr="00472F96">
        <w:rPr>
          <w:rFonts w:ascii="Calibri" w:eastAsiaTheme="majorEastAsia" w:hAnsi="Calibri" w:cs="Calibri"/>
          <w:b/>
        </w:rPr>
        <w:t>WNoZiNS</w:t>
      </w:r>
      <w:proofErr w:type="spellEnd"/>
      <w:r w:rsidRPr="00472F96">
        <w:rPr>
          <w:rFonts w:ascii="Calibri" w:eastAsiaTheme="majorEastAsia" w:hAnsi="Calibri" w:cs="Calibri"/>
          <w:b/>
        </w:rPr>
        <w:t xml:space="preserve"> przy ul. Wojska Polskiego 51 w Ciechanowie”.</w:t>
      </w:r>
    </w:p>
    <w:p w:rsidR="00472F96" w:rsidRDefault="00472F96" w:rsidP="00472F96"/>
    <w:p w:rsidR="00B80CD5" w:rsidRDefault="00472F96" w:rsidP="00472F96">
      <w:r w:rsidRPr="00472F96">
        <w:t>Ogłoszenie 2024/BZP 00062331/01 z dnia 24 stycznia 2024</w:t>
      </w:r>
      <w:r>
        <w:t xml:space="preserve"> r.</w:t>
      </w:r>
    </w:p>
    <w:p w:rsidR="00472F96" w:rsidRDefault="00472F96" w:rsidP="00472F96">
      <w:r w:rsidRPr="00472F96">
        <w:rPr>
          <w:b/>
        </w:rPr>
        <w:t>Pytanie 1.</w:t>
      </w:r>
      <w:r>
        <w:t xml:space="preserve">Zwracamy się z uprzejmą prośbą o zmniejszenie wadium ze 100 000,00zł na 50 000,00zł. </w:t>
      </w:r>
    </w:p>
    <w:p w:rsidR="00472F96" w:rsidRDefault="00472F96" w:rsidP="00472F96">
      <w:pPr>
        <w:rPr>
          <w:b/>
        </w:rPr>
      </w:pPr>
      <w:r w:rsidRPr="00472F96">
        <w:rPr>
          <w:b/>
        </w:rPr>
        <w:t>Odpowiedź Zamawiającego :</w:t>
      </w:r>
    </w:p>
    <w:p w:rsidR="006E7AF8" w:rsidRPr="006E7AF8" w:rsidRDefault="006E7AF8" w:rsidP="00472F96">
      <w:r w:rsidRPr="006E7AF8">
        <w:t>Zamawiający nie</w:t>
      </w:r>
      <w:r w:rsidR="00186214">
        <w:t xml:space="preserve"> wyraża zgody na zmianę zapisów (rozdział XIV pkt.1).</w:t>
      </w:r>
    </w:p>
    <w:p w:rsidR="00472F96" w:rsidRDefault="00472F96" w:rsidP="00472F96">
      <w:r w:rsidRPr="00472F96">
        <w:rPr>
          <w:b/>
        </w:rPr>
        <w:t>Pytanie 2.</w:t>
      </w:r>
      <w:r>
        <w:t xml:space="preserve"> Zwracamy się z uprzejma prośbą o zmianę wymagań dotyczących zabezpieczenia należytego wykonania umowy i tym samym zmniejszenie zabezpieczenia należytego wykonania umowy z 5% ceny całkowitej podanej w ofercie na 3%. </w:t>
      </w:r>
    </w:p>
    <w:p w:rsidR="00472F96" w:rsidRDefault="00472F96" w:rsidP="00472F96">
      <w:pPr>
        <w:rPr>
          <w:b/>
        </w:rPr>
      </w:pPr>
      <w:r w:rsidRPr="00472F96">
        <w:rPr>
          <w:b/>
        </w:rPr>
        <w:t>Odpowiedź Zamawiającego :</w:t>
      </w:r>
    </w:p>
    <w:p w:rsidR="00472F96" w:rsidRDefault="006E7AF8" w:rsidP="00472F96">
      <w:r w:rsidRPr="006E7AF8">
        <w:t>Zamawiający nie</w:t>
      </w:r>
      <w:r w:rsidR="00186214">
        <w:t xml:space="preserve"> wyraża zgody na zmianę zapisów (rozdział XXII pkt.1).</w:t>
      </w:r>
    </w:p>
    <w:p w:rsidR="00472F96" w:rsidRDefault="00472F96" w:rsidP="00472F96">
      <w:r w:rsidRPr="00472F96">
        <w:rPr>
          <w:b/>
        </w:rPr>
        <w:t>Pytanie 3.</w:t>
      </w:r>
      <w:r>
        <w:t xml:space="preserve"> Czy Zamawiający wyrazi zgodę aby zgodnie z Art.452. 4 PZP zabezpieczenie było tworzone przez potrącenie z należności, a Wykonawca wniósł z dniem zawarcia umowy zabezpieczenie co najmniej 30% zgodnie z Art. 452.5 </w:t>
      </w:r>
      <w:proofErr w:type="spellStart"/>
      <w:r>
        <w:t>PzP</w:t>
      </w:r>
      <w:proofErr w:type="spellEnd"/>
      <w:r>
        <w:t xml:space="preserve">? </w:t>
      </w:r>
    </w:p>
    <w:p w:rsidR="00472F96" w:rsidRDefault="00472F96" w:rsidP="00472F96">
      <w:pPr>
        <w:rPr>
          <w:b/>
        </w:rPr>
      </w:pPr>
      <w:r w:rsidRPr="00472F96">
        <w:rPr>
          <w:b/>
        </w:rPr>
        <w:t>Odpowiedź Zamawiającego :</w:t>
      </w:r>
    </w:p>
    <w:p w:rsidR="00472F96" w:rsidRDefault="006E7AF8" w:rsidP="00472F96">
      <w:r w:rsidRPr="006E7AF8">
        <w:t>Zamawiający nie</w:t>
      </w:r>
      <w:r w:rsidR="00186214">
        <w:t xml:space="preserve"> wyraża zgody na powyższe rozwiązania odnośnie zabezpieczenia umowy.</w:t>
      </w:r>
    </w:p>
    <w:p w:rsidR="006E7AF8" w:rsidRDefault="00472F96" w:rsidP="00472F96">
      <w:r w:rsidRPr="00472F96">
        <w:rPr>
          <w:b/>
        </w:rPr>
        <w:t>Pytanie 4.</w:t>
      </w:r>
      <w:r>
        <w:t xml:space="preserve"> Czy Zamawiający dopuszcza możliwość rozliczania się z Wykonawcą raz na miesiąc? W myśl postanowień ustawy o VAT firmy prowadzące działalność</w:t>
      </w:r>
      <w:r w:rsidR="001047C9">
        <w:t xml:space="preserve"> </w:t>
      </w:r>
      <w:r>
        <w:t xml:space="preserve">budowlaną zobowiązane są do rozliczania podatku od towarów i usług w terminie 30 dni od dnia wykonania usługi, a przedmiotowe deklaracje na podatek winny być składane raz w miesiącu. Rzadsze przeprowadzanie odbiorów skutkuje tym, iż Wykonawca nie może wystawić faktury a mimo to musi opłacić podatek VAT za wykonaną pracę. Powyższe naraża Wykonawcę na odpowiedzialność karno-skarbową z tytułu nierozliczenia przedmiotowego podatku. </w:t>
      </w:r>
    </w:p>
    <w:p w:rsidR="00472F96" w:rsidRDefault="00472F96" w:rsidP="00472F96">
      <w:pPr>
        <w:rPr>
          <w:b/>
        </w:rPr>
      </w:pPr>
      <w:r w:rsidRPr="00472F96">
        <w:rPr>
          <w:b/>
        </w:rPr>
        <w:t>Odpowiedź Zamawiającego :</w:t>
      </w:r>
    </w:p>
    <w:p w:rsidR="006E7AF8" w:rsidRPr="006E7AF8" w:rsidRDefault="006E7AF8" w:rsidP="006E7AF8">
      <w:r w:rsidRPr="006E7AF8">
        <w:t>Zamawiający nie</w:t>
      </w:r>
      <w:r w:rsidR="001047C9">
        <w:t xml:space="preserve"> wyraża zgody na zmianę treści zapisów (Projekt Umowy </w:t>
      </w:r>
      <w:r w:rsidR="001047C9" w:rsidRPr="001047C9">
        <w:t>§</w:t>
      </w:r>
      <w:r w:rsidR="001047C9">
        <w:t>7 pkt.4).</w:t>
      </w:r>
    </w:p>
    <w:p w:rsidR="00472F96" w:rsidRDefault="00472F96" w:rsidP="00472F96">
      <w:r w:rsidRPr="00472F96">
        <w:rPr>
          <w:b/>
        </w:rPr>
        <w:lastRenderedPageBreak/>
        <w:t>Pytanie 5.</w:t>
      </w:r>
      <w:r>
        <w:t xml:space="preserve"> Zgodnie z zapisami SWZ, Zamawiający w przedmiotowym postępowaniu jako kryterium oceny oferty przyjmuje gwarancję na roboty budowlane. Wykonawcy, którzy zadeklarują w swojej ofercie 96 miesięcy gwarancji otrzymają maksymalną liczbę punktów w danym kryterium. Wnosimy o skrócenie maksymalnego okresu gwarancji do 60 miesięcy. Ustalenie zbyt długiego okresu gwarancji w rzeczywistości działa na szkodę Zamawiającego, gdyż powoduję wyższą cenowo ofertę. Nadto obowiązkiem Zamawiającego będzie przestrzeganie wszelkich wytycznych dotyczących prawidłowego użytkowania obiektu w tym okresie, co będzie generowało dodatkowe koszty po stronie Zamawiającego. Nadto nieprzestrzeganie zasad użytkowania określonych w gwarancji przez cały okres jej trwania spowoduje utratę tejże gwarancji. Wskazać należy, iż dłuższe niż 60 miesięcy okresy gwarancji są nierealne do spełnienia, zwłaszcza co do urządzeń. Żaden producent nie daje gwarancji na swoje urządzenia na okres dłuższy niż 60 miesięcy, ani nie zapewnia części zamiennych na dłuższy okres. Ponadto, Towarzystwa Ubezpieczeniowe udzielają maksymalnej gwarancji do 60 miesięcy. W związku z powyższym zwracamy się z uprzejmą prośbą o zmianę kryteriów oceny ofert i wyznaczenie 60 miesięcy gwarancji jako maksymalną.</w:t>
      </w:r>
    </w:p>
    <w:p w:rsidR="00472F96" w:rsidRDefault="00472F96" w:rsidP="00472F96">
      <w:pPr>
        <w:rPr>
          <w:b/>
        </w:rPr>
      </w:pPr>
      <w:r w:rsidRPr="00472F96">
        <w:rPr>
          <w:b/>
        </w:rPr>
        <w:t>Odpowiedź Zamawiającego :</w:t>
      </w:r>
    </w:p>
    <w:p w:rsidR="00472F96" w:rsidRDefault="006E7AF8" w:rsidP="00472F96">
      <w:r w:rsidRPr="006E7AF8">
        <w:t>Zamawiający nie</w:t>
      </w:r>
      <w:r w:rsidR="001047C9">
        <w:t xml:space="preserve"> wyraża zgody na zmianę zapisów (</w:t>
      </w:r>
      <w:r w:rsidR="008C1C13">
        <w:t>rozdział XX pkt.2).</w:t>
      </w:r>
    </w:p>
    <w:p w:rsidR="00472F96" w:rsidRDefault="00472F96" w:rsidP="00472F96">
      <w:r w:rsidRPr="00472F96">
        <w:rPr>
          <w:b/>
        </w:rPr>
        <w:t>Pytanie 6.</w:t>
      </w:r>
      <w:r>
        <w:t xml:space="preserve"> Czy w przypadku braku zgody na skrócenie okresu gwarancji zgodnie z art. 452 ust 8 </w:t>
      </w:r>
      <w:proofErr w:type="spellStart"/>
      <w:r>
        <w:t>Pzp</w:t>
      </w:r>
      <w:proofErr w:type="spellEnd"/>
      <w:r>
        <w:t xml:space="preserve"> Inwestor wyrazi zgodę na udzielenie przez Wykonawcę gwarancji usunięcia wad i usterek na okres 5 lat, a na pozostały okres pisemne oświadczenie Wykonawcy, że przed upływem należytego wykonania umowy zostanie ona przedłużona na kolejne 36 miesięcy lub wniesienia nowego zabezpieczenia na kolejne okresy? Jeśli Zamawiający wyraża zgodę to prosimy o uwzględnienie zapisów art. 452 ust 8 </w:t>
      </w:r>
      <w:proofErr w:type="spellStart"/>
      <w:r>
        <w:t>Pzp</w:t>
      </w:r>
      <w:proofErr w:type="spellEnd"/>
      <w:r>
        <w:t xml:space="preserve"> w SWZ. </w:t>
      </w:r>
    </w:p>
    <w:p w:rsidR="00472F96" w:rsidRDefault="00472F96" w:rsidP="00472F96">
      <w:pPr>
        <w:rPr>
          <w:b/>
        </w:rPr>
      </w:pPr>
      <w:r w:rsidRPr="00472F96">
        <w:rPr>
          <w:b/>
        </w:rPr>
        <w:t>Odpowiedź Zamawiającego :</w:t>
      </w:r>
    </w:p>
    <w:p w:rsidR="006E7AF8" w:rsidRPr="006E7AF8" w:rsidRDefault="006E7AF8" w:rsidP="006E7AF8">
      <w:r w:rsidRPr="006E7AF8">
        <w:t>Zamawiający nie</w:t>
      </w:r>
      <w:r w:rsidR="008C1C13">
        <w:t xml:space="preserve"> wyraża zgody na powyższe </w:t>
      </w:r>
      <w:r w:rsidR="006B0CAE">
        <w:t>rozwiązania odnośnie okresu gwarancji.</w:t>
      </w:r>
    </w:p>
    <w:p w:rsidR="00472F96" w:rsidRDefault="00472F96" w:rsidP="00472F96">
      <w:r w:rsidRPr="00472F96">
        <w:rPr>
          <w:b/>
        </w:rPr>
        <w:t>Pytanie 7</w:t>
      </w:r>
      <w:r>
        <w:t xml:space="preserve">. Sposób procedowania z zabezpieczenia należytego wykonania umowy wniesionym w formie gotówki określa art. 450 ust. 5 ustawy PZP.W związku z powyższym prosimy o informację czy Zamawiający posiada oddzielne konto na przechowywanie ww. środków finansowych oraz informację w jaki sposób będzie ono oprocentowane? </w:t>
      </w:r>
    </w:p>
    <w:p w:rsidR="00472F96" w:rsidRDefault="00472F96" w:rsidP="00472F96">
      <w:pPr>
        <w:rPr>
          <w:b/>
        </w:rPr>
      </w:pPr>
      <w:r w:rsidRPr="00472F96">
        <w:rPr>
          <w:b/>
        </w:rPr>
        <w:t>Odpowiedź Zamawiającego :</w:t>
      </w:r>
    </w:p>
    <w:p w:rsidR="00814DC9" w:rsidRPr="00814DC9" w:rsidRDefault="00814DC9" w:rsidP="00814DC9">
      <w:r w:rsidRPr="00814DC9">
        <w:t>Zamawiający nie przewiduje aby rachunek, na którym będzie przechowywane</w:t>
      </w:r>
      <w:r>
        <w:t xml:space="preserve"> </w:t>
      </w:r>
      <w:r w:rsidRPr="00814DC9">
        <w:t>zabezpieczenie należytego wykonania umowy był rachunkiem odrębnym.  W związku z powyższym środki będą przechowywane na istniejącym rachunku, z oprocentowaniem odsetkowym wynikającym z umowy rachunku bankowego,</w:t>
      </w:r>
      <w:r>
        <w:t xml:space="preserve"> </w:t>
      </w:r>
      <w:r w:rsidRPr="00814DC9">
        <w:t>które na dzień dzisiejszy wynosi 1,002 % w stosunku rocznym.</w:t>
      </w:r>
      <w:r>
        <w:t xml:space="preserve"> </w:t>
      </w:r>
      <w:r w:rsidRPr="00814DC9">
        <w:t>Zamawiający dokona zwrotu zabezpieczenia wniesionego w pieniądzu z odsetkami</w:t>
      </w:r>
      <w:r>
        <w:t xml:space="preserve"> </w:t>
      </w:r>
      <w:r w:rsidRPr="00814DC9">
        <w:t>wynikającymi z umowy rachunku bankowego, na którym było ono przechowywane,</w:t>
      </w:r>
      <w:r>
        <w:t xml:space="preserve"> </w:t>
      </w:r>
      <w:r w:rsidRPr="00814DC9">
        <w:t>pomniejszonego o koszt prowadzenia tego rachunku oraz prowizji bankowej za przelew</w:t>
      </w:r>
      <w:r>
        <w:t xml:space="preserve"> </w:t>
      </w:r>
      <w:r w:rsidRPr="00814DC9">
        <w:t xml:space="preserve">pieniędzy na rachunek bankowy Wykonawcy. </w:t>
      </w:r>
    </w:p>
    <w:p w:rsidR="004869D7" w:rsidRDefault="00472F96" w:rsidP="00472F96">
      <w:r w:rsidRPr="00472F96">
        <w:rPr>
          <w:b/>
        </w:rPr>
        <w:t>Pytanie 8.</w:t>
      </w:r>
      <w:r>
        <w:t xml:space="preserve"> Czy Zamawiający przewiduje możliwość częściowego zwrotu zabezpieczenia po wykonaniu części zamówienia zgodnie z art. 453 ust. 4 PZP? </w:t>
      </w:r>
    </w:p>
    <w:p w:rsidR="00472F96" w:rsidRDefault="00472F96" w:rsidP="00472F96">
      <w:pPr>
        <w:rPr>
          <w:b/>
        </w:rPr>
      </w:pPr>
      <w:r w:rsidRPr="00472F96">
        <w:rPr>
          <w:b/>
        </w:rPr>
        <w:t>Odpowiedź Zamawiającego :</w:t>
      </w:r>
    </w:p>
    <w:p w:rsidR="006E7AF8" w:rsidRDefault="006B0CAE" w:rsidP="00472F96">
      <w:r>
        <w:t>Zamawiający nie przewiduje częściowego zwrot</w:t>
      </w:r>
      <w:r w:rsidR="00630B62">
        <w:t xml:space="preserve">u zabezpieczenia po wykonaniu części zamówienia. </w:t>
      </w:r>
    </w:p>
    <w:p w:rsidR="0064158D" w:rsidRPr="00B80CD5" w:rsidRDefault="0064158D" w:rsidP="00472F96"/>
    <w:p w:rsidR="00B80CD5" w:rsidRDefault="0064158D" w:rsidP="00B80CD5">
      <w:r>
        <w:rPr>
          <w:b/>
        </w:rPr>
        <w:lastRenderedPageBreak/>
        <w:t>Pytanie 9</w:t>
      </w:r>
      <w:r w:rsidR="00B80CD5" w:rsidRPr="00055FA0">
        <w:rPr>
          <w:b/>
        </w:rPr>
        <w:t>.</w:t>
      </w:r>
      <w:r w:rsidR="00B80CD5">
        <w:t xml:space="preserve"> Czy Zamawiający wyrazi zgodę na zmianę treści SWZ w §VIII pkt. 1.4) na:</w:t>
      </w:r>
      <w:r>
        <w:t xml:space="preserve"> </w:t>
      </w:r>
      <w:r w:rsidR="00B80CD5">
        <w:t>w zakresie robót budowlanych: w ciągu ostatnich 5 lat przed upływem terminu składania ofert, a jeżeli okres prowadzenia działalności jest krótszy- w tym okresie- wykonał minimum dwa zadania, polegające na budowie lub przebudowie budynku użyteczności publicznej o wartości brutto każde minimum 7 000 000 zł obejmujący do najmniej branże: ogólnobudowlaną, konstrukcyjną, elektryczną i elektroenergetyczną, sanitarną, teletechniczną</w:t>
      </w:r>
    </w:p>
    <w:p w:rsidR="00B80CD5" w:rsidRDefault="00B80CD5" w:rsidP="00B80CD5">
      <w:pPr>
        <w:rPr>
          <w:b/>
        </w:rPr>
      </w:pPr>
      <w:r w:rsidRPr="00472F96">
        <w:rPr>
          <w:b/>
        </w:rPr>
        <w:t>Odpowiedź Zamawiającego :</w:t>
      </w:r>
    </w:p>
    <w:p w:rsidR="00B80CD5" w:rsidRDefault="00B80CD5" w:rsidP="00B80CD5">
      <w:r w:rsidRPr="006E7AF8">
        <w:t>Zamawiający nie wyraża zgody na zmianę</w:t>
      </w:r>
      <w:r>
        <w:t xml:space="preserve"> treści SWZ w §VIII pkt. 1.4.</w:t>
      </w:r>
    </w:p>
    <w:p w:rsidR="0064158D" w:rsidRDefault="0064158D" w:rsidP="0064158D">
      <w:r>
        <w:rPr>
          <w:b/>
        </w:rPr>
        <w:t>Pytanie 10</w:t>
      </w:r>
      <w:r w:rsidRPr="00055FA0">
        <w:rPr>
          <w:b/>
        </w:rPr>
        <w:t>.</w:t>
      </w:r>
      <w:r>
        <w:t xml:space="preserve"> Czy Zamawiający wyrazi zgodę na zmianę warunków udziału w postępowaniu dotyczących zdolności technicznych: -doświadczenia w zakresie robót budowlanych: na: w ciągu ostatnich 5 lat przed upływem terminu składania ofert, a jeżeli okres prowadzenia działalności jest krótszy – w tym okresie – wykonał minimum jedno zadanie, polegające na budowie budynku użyteczności publicznej o wartości brutto minimum 7 000 000,00 zł, obejmujący co najmniej branże: ogólnobudowlaną, konstrukcyjną, elektryczną i elektroenergetyczną, sanitarną, teletechniczną, zamiast: w ciągu ostatnich 5 lat przed upływem terminu składania ofert, a jeżeli okres prowadzenia działalności jest krótszy – w tym okresie – wykonał minimum dwa zadania, polegające na budowie budynku użyteczności publicznej o wartości brutto każde minimum 7 000 000,00 zł, obejmujący co najmniej branże: ogólnobudowlaną, konstrukcyjną, elektryczną i elektroenergetyczną, sanitarną, teletechniczną</w:t>
      </w:r>
    </w:p>
    <w:p w:rsidR="0064158D" w:rsidRDefault="0064158D" w:rsidP="0064158D">
      <w:r w:rsidRPr="0030116E">
        <w:t>Odpowiedź Zamawiającego :</w:t>
      </w:r>
    </w:p>
    <w:p w:rsidR="0064158D" w:rsidRDefault="0064158D" w:rsidP="0064158D">
      <w:r>
        <w:t xml:space="preserve">Zamawiający nie wyraża zgody na proponowany zapis: w ciągu ostatnich 5 lat przed upływem terminu składania ofert, a jeżeli okres prowadzenia działalności jest krótszy – w tym okresie – wykonał minimum jedno zadanie, polegające na budowie budynku użyteczności publicznej o wartości brutto minimum 7 000 000,00 zł, obejmujący co najmniej branże: ogólnobudowlaną, konstrukcyjną, elektryczną i elektroenergetyczną, sanitarną, teletechniczną. </w:t>
      </w:r>
    </w:p>
    <w:p w:rsidR="0064158D" w:rsidRDefault="0064158D" w:rsidP="00B80CD5"/>
    <w:p w:rsidR="0064158D" w:rsidRDefault="0064158D" w:rsidP="00B80CD5"/>
    <w:p w:rsidR="0064158D" w:rsidRPr="0064158D" w:rsidRDefault="0064158D" w:rsidP="0064158D">
      <w:pPr>
        <w:rPr>
          <w:b/>
        </w:rPr>
      </w:pPr>
      <w:r w:rsidRPr="0064158D">
        <w:rPr>
          <w:b/>
        </w:rPr>
        <w:t xml:space="preserve">Zamawiający dokonuje zmian zapisu w </w:t>
      </w:r>
      <w:r>
        <w:rPr>
          <w:b/>
        </w:rPr>
        <w:t>SWZ (</w:t>
      </w:r>
      <w:r w:rsidRPr="00C363ED">
        <w:rPr>
          <w:b/>
        </w:rPr>
        <w:t>§VIII pkt. 1.4</w:t>
      </w:r>
      <w:r w:rsidRPr="0030116E">
        <w:rPr>
          <w:b/>
        </w:rPr>
        <w:t>)</w:t>
      </w:r>
      <w:r w:rsidRPr="0030116E">
        <w:t xml:space="preserve"> odnośnie zdolnoś</w:t>
      </w:r>
      <w:r>
        <w:t>ci technicznej lub zawodowej o treści</w:t>
      </w:r>
      <w:r w:rsidRPr="0030116E">
        <w:t xml:space="preserve">: w ciągu ostatnich 5 lat </w:t>
      </w:r>
      <w:r>
        <w:t xml:space="preserve">przed upływem terminu składania ofert, a jeżeli okres prowadzenia działalności jest krótszy – w tym okresie – wykonał minimum dwa zadania, polegające na budowie budynku użyteczności publicznej o wartości brutto każde minimum </w:t>
      </w:r>
      <w:r w:rsidRPr="007C3DD3">
        <w:t>7 000 000,00 zł</w:t>
      </w:r>
      <w:r>
        <w:t>, obejmujący co najmniej branże: ogólnobudowlaną, konstrukcyjną, elektryczną i elektroenergetyczną, sanitarną, teletechniczną na następujący:</w:t>
      </w:r>
      <w:r w:rsidRPr="007C3DD3">
        <w:t xml:space="preserve"> </w:t>
      </w:r>
      <w:r w:rsidRPr="0064158D">
        <w:rPr>
          <w:b/>
        </w:rPr>
        <w:t>w ciągu ostatnich 5 lat przed upływem terminu składania ofert, a jeżeli okres prowadzenia działalności jest krótszy – w tym okresie – wykonał minimum dwa zadania, polegające na budowie budynku użyteczności publicznej o wartoś</w:t>
      </w:r>
      <w:r>
        <w:rPr>
          <w:b/>
        </w:rPr>
        <w:t>ci brutto każde minimum</w:t>
      </w:r>
      <w:r w:rsidRPr="0064158D">
        <w:rPr>
          <w:b/>
        </w:rPr>
        <w:t xml:space="preserve"> </w:t>
      </w:r>
      <w:r w:rsidRPr="0064158D">
        <w:rPr>
          <w:b/>
          <w:u w:val="single"/>
        </w:rPr>
        <w:t>5 000 000,00 zł</w:t>
      </w:r>
      <w:r w:rsidRPr="0064158D">
        <w:rPr>
          <w:b/>
        </w:rPr>
        <w:t>, obejmujący co najmniej branże: ogólnobudowlaną, konstrukcyjną, elektryczną i elektroenerget</w:t>
      </w:r>
      <w:bookmarkStart w:id="0" w:name="_GoBack"/>
      <w:bookmarkEnd w:id="0"/>
      <w:r w:rsidRPr="0064158D">
        <w:rPr>
          <w:b/>
        </w:rPr>
        <w:t>yczną, sanitarną, teletechniczną.</w:t>
      </w:r>
    </w:p>
    <w:p w:rsidR="00B80CD5" w:rsidRPr="00D0627A" w:rsidRDefault="00B80CD5" w:rsidP="00B80CD5"/>
    <w:p w:rsidR="00472F96" w:rsidRPr="003F285B" w:rsidRDefault="00B80CD5" w:rsidP="003F285B">
      <w:pPr>
        <w:spacing w:after="0"/>
        <w:jc w:val="right"/>
        <w:rPr>
          <w:rFonts w:ascii="Calibri" w:hAnsi="Calibri" w:cs="Calibri"/>
        </w:rPr>
      </w:pPr>
      <w:r w:rsidRPr="003F285B">
        <w:rPr>
          <w:rFonts w:ascii="Calibri" w:hAnsi="Calibri" w:cs="Calibri"/>
        </w:rPr>
        <w:t xml:space="preserve">                                                                                                            Z up. Kierownika Zamawiającego</w:t>
      </w:r>
    </w:p>
    <w:p w:rsidR="003F285B" w:rsidRPr="003F285B" w:rsidRDefault="003F285B" w:rsidP="003F285B">
      <w:pPr>
        <w:shd w:val="clear" w:color="auto" w:fill="FFFFFF"/>
        <w:tabs>
          <w:tab w:val="left" w:pos="360"/>
        </w:tabs>
        <w:autoSpaceDE w:val="0"/>
        <w:autoSpaceDN w:val="0"/>
        <w:adjustRightInd w:val="0"/>
        <w:spacing w:after="0" w:line="240" w:lineRule="auto"/>
        <w:ind w:right="5"/>
        <w:jc w:val="right"/>
        <w:rPr>
          <w:rFonts w:ascii="Calibri" w:eastAsia="Calibri" w:hAnsi="Calibri" w:cs="Calibri"/>
        </w:rPr>
      </w:pPr>
      <w:r>
        <w:rPr>
          <w:rFonts w:ascii="Calibri" w:eastAsia="Calibri" w:hAnsi="Calibri" w:cs="Calibri"/>
        </w:rPr>
        <w:t xml:space="preserve">                                                                                                    Kanclerz PANS</w:t>
      </w:r>
      <w:r w:rsidRPr="003F285B">
        <w:rPr>
          <w:rFonts w:ascii="Calibri" w:eastAsia="Calibri" w:hAnsi="Calibri" w:cs="Calibri"/>
        </w:rPr>
        <w:t xml:space="preserve"> im. Ignacego Mościckiego</w:t>
      </w:r>
    </w:p>
    <w:p w:rsidR="003F285B" w:rsidRPr="003F285B" w:rsidRDefault="003F285B" w:rsidP="003F285B">
      <w:pPr>
        <w:shd w:val="clear" w:color="auto" w:fill="FFFFFF"/>
        <w:tabs>
          <w:tab w:val="left" w:pos="360"/>
        </w:tabs>
        <w:autoSpaceDE w:val="0"/>
        <w:autoSpaceDN w:val="0"/>
        <w:adjustRightInd w:val="0"/>
        <w:spacing w:after="0" w:line="240" w:lineRule="auto"/>
        <w:ind w:right="5"/>
        <w:jc w:val="right"/>
        <w:rPr>
          <w:rFonts w:ascii="Calibri" w:eastAsia="Calibri" w:hAnsi="Calibri" w:cs="Calibri"/>
        </w:rPr>
      </w:pPr>
      <w:r w:rsidRPr="003F285B">
        <w:rPr>
          <w:rFonts w:ascii="Calibri" w:eastAsia="Calibri" w:hAnsi="Calibri" w:cs="Calibri"/>
        </w:rPr>
        <w:t xml:space="preserve">                       </w:t>
      </w:r>
      <w:r>
        <w:rPr>
          <w:rFonts w:ascii="Calibri" w:eastAsia="Calibri" w:hAnsi="Calibri" w:cs="Calibri"/>
        </w:rPr>
        <w:t xml:space="preserve">                           </w:t>
      </w:r>
      <w:r w:rsidRPr="003F285B">
        <w:rPr>
          <w:rFonts w:ascii="Calibri" w:eastAsia="Calibri" w:hAnsi="Calibri" w:cs="Calibri"/>
        </w:rPr>
        <w:t xml:space="preserve"> /-/ mgr inż. Piotr Wójcik</w:t>
      </w:r>
    </w:p>
    <w:p w:rsidR="003F285B" w:rsidRDefault="003F285B" w:rsidP="00472F96"/>
    <w:sectPr w:rsidR="003F285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18" w:rsidRDefault="00761618" w:rsidP="00132FFE">
      <w:pPr>
        <w:spacing w:after="0" w:line="240" w:lineRule="auto"/>
      </w:pPr>
      <w:r>
        <w:separator/>
      </w:r>
    </w:p>
  </w:endnote>
  <w:endnote w:type="continuationSeparator" w:id="0">
    <w:p w:rsidR="00761618" w:rsidRDefault="00761618" w:rsidP="0013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765959"/>
      <w:docPartObj>
        <w:docPartGallery w:val="Page Numbers (Bottom of Page)"/>
        <w:docPartUnique/>
      </w:docPartObj>
    </w:sdtPr>
    <w:sdtEndPr/>
    <w:sdtContent>
      <w:p w:rsidR="00132FFE" w:rsidRDefault="00132FFE">
        <w:pPr>
          <w:pStyle w:val="Stopka"/>
          <w:jc w:val="right"/>
        </w:pPr>
        <w:r>
          <w:fldChar w:fldCharType="begin"/>
        </w:r>
        <w:r>
          <w:instrText>PAGE   \* MERGEFORMAT</w:instrText>
        </w:r>
        <w:r>
          <w:fldChar w:fldCharType="separate"/>
        </w:r>
        <w:r w:rsidR="003F285B">
          <w:rPr>
            <w:noProof/>
          </w:rPr>
          <w:t>2</w:t>
        </w:r>
        <w:r>
          <w:fldChar w:fldCharType="end"/>
        </w:r>
      </w:p>
    </w:sdtContent>
  </w:sdt>
  <w:p w:rsidR="00132FFE" w:rsidRDefault="00132F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18" w:rsidRDefault="00761618" w:rsidP="00132FFE">
      <w:pPr>
        <w:spacing w:after="0" w:line="240" w:lineRule="auto"/>
      </w:pPr>
      <w:r>
        <w:separator/>
      </w:r>
    </w:p>
  </w:footnote>
  <w:footnote w:type="continuationSeparator" w:id="0">
    <w:p w:rsidR="00761618" w:rsidRDefault="00761618" w:rsidP="00132F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4C"/>
    <w:rsid w:val="001047C9"/>
    <w:rsid w:val="00130CC6"/>
    <w:rsid w:val="00132FFE"/>
    <w:rsid w:val="0015114C"/>
    <w:rsid w:val="00186214"/>
    <w:rsid w:val="00204220"/>
    <w:rsid w:val="0021553F"/>
    <w:rsid w:val="003A707B"/>
    <w:rsid w:val="003F285B"/>
    <w:rsid w:val="0042108F"/>
    <w:rsid w:val="00472F96"/>
    <w:rsid w:val="004869D7"/>
    <w:rsid w:val="00630B62"/>
    <w:rsid w:val="0064158D"/>
    <w:rsid w:val="006B0CAE"/>
    <w:rsid w:val="006E7AF8"/>
    <w:rsid w:val="00761618"/>
    <w:rsid w:val="007D3E1E"/>
    <w:rsid w:val="00814DC9"/>
    <w:rsid w:val="008C1C13"/>
    <w:rsid w:val="009A5FC3"/>
    <w:rsid w:val="00A030B0"/>
    <w:rsid w:val="00A72D41"/>
    <w:rsid w:val="00A951FB"/>
    <w:rsid w:val="00AA580A"/>
    <w:rsid w:val="00B80CD5"/>
    <w:rsid w:val="00DF14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40F7"/>
  <w15:chartTrackingRefBased/>
  <w15:docId w15:val="{54DB961F-A0C4-488C-9625-580E2B95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F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2F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2FFE"/>
  </w:style>
  <w:style w:type="paragraph" w:styleId="Stopka">
    <w:name w:val="footer"/>
    <w:basedOn w:val="Normalny"/>
    <w:link w:val="StopkaZnak"/>
    <w:uiPriority w:val="99"/>
    <w:unhideWhenUsed/>
    <w:rsid w:val="00132F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2FFE"/>
  </w:style>
  <w:style w:type="paragraph" w:styleId="Tekstdymka">
    <w:name w:val="Balloon Text"/>
    <w:basedOn w:val="Normalny"/>
    <w:link w:val="TekstdymkaZnak"/>
    <w:uiPriority w:val="99"/>
    <w:semiHidden/>
    <w:unhideWhenUsed/>
    <w:rsid w:val="00B80C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334835">
      <w:bodyDiv w:val="1"/>
      <w:marLeft w:val="0"/>
      <w:marRight w:val="0"/>
      <w:marTop w:val="0"/>
      <w:marBottom w:val="0"/>
      <w:divBdr>
        <w:top w:val="none" w:sz="0" w:space="0" w:color="auto"/>
        <w:left w:val="none" w:sz="0" w:space="0" w:color="auto"/>
        <w:bottom w:val="none" w:sz="0" w:space="0" w:color="auto"/>
        <w:right w:val="none" w:sz="0" w:space="0" w:color="auto"/>
      </w:divBdr>
    </w:div>
    <w:div w:id="1671912545">
      <w:bodyDiv w:val="1"/>
      <w:marLeft w:val="0"/>
      <w:marRight w:val="0"/>
      <w:marTop w:val="0"/>
      <w:marBottom w:val="0"/>
      <w:divBdr>
        <w:top w:val="none" w:sz="0" w:space="0" w:color="auto"/>
        <w:left w:val="none" w:sz="0" w:space="0" w:color="auto"/>
        <w:bottom w:val="none" w:sz="0" w:space="0" w:color="auto"/>
        <w:right w:val="none" w:sz="0" w:space="0" w:color="auto"/>
      </w:divBdr>
      <w:divsChild>
        <w:div w:id="567500808">
          <w:marLeft w:val="0"/>
          <w:marRight w:val="0"/>
          <w:marTop w:val="0"/>
          <w:marBottom w:val="0"/>
          <w:divBdr>
            <w:top w:val="none" w:sz="0" w:space="0" w:color="auto"/>
            <w:left w:val="none" w:sz="0" w:space="0" w:color="auto"/>
            <w:bottom w:val="none" w:sz="0" w:space="0" w:color="auto"/>
            <w:right w:val="none" w:sz="0" w:space="0" w:color="auto"/>
          </w:divBdr>
        </w:div>
        <w:div w:id="1058406696">
          <w:marLeft w:val="0"/>
          <w:marRight w:val="0"/>
          <w:marTop w:val="0"/>
          <w:marBottom w:val="0"/>
          <w:divBdr>
            <w:top w:val="none" w:sz="0" w:space="0" w:color="auto"/>
            <w:left w:val="none" w:sz="0" w:space="0" w:color="auto"/>
            <w:bottom w:val="none" w:sz="0" w:space="0" w:color="auto"/>
            <w:right w:val="none" w:sz="0" w:space="0" w:color="auto"/>
          </w:divBdr>
        </w:div>
        <w:div w:id="1599363488">
          <w:marLeft w:val="0"/>
          <w:marRight w:val="0"/>
          <w:marTop w:val="0"/>
          <w:marBottom w:val="0"/>
          <w:divBdr>
            <w:top w:val="none" w:sz="0" w:space="0" w:color="auto"/>
            <w:left w:val="none" w:sz="0" w:space="0" w:color="auto"/>
            <w:bottom w:val="none" w:sz="0" w:space="0" w:color="auto"/>
            <w:right w:val="none" w:sz="0" w:space="0" w:color="auto"/>
          </w:divBdr>
        </w:div>
        <w:div w:id="1971519734">
          <w:marLeft w:val="0"/>
          <w:marRight w:val="0"/>
          <w:marTop w:val="0"/>
          <w:marBottom w:val="0"/>
          <w:divBdr>
            <w:top w:val="none" w:sz="0" w:space="0" w:color="auto"/>
            <w:left w:val="none" w:sz="0" w:space="0" w:color="auto"/>
            <w:bottom w:val="none" w:sz="0" w:space="0" w:color="auto"/>
            <w:right w:val="none" w:sz="0" w:space="0" w:color="auto"/>
          </w:divBdr>
        </w:div>
        <w:div w:id="1937012073">
          <w:marLeft w:val="0"/>
          <w:marRight w:val="0"/>
          <w:marTop w:val="0"/>
          <w:marBottom w:val="0"/>
          <w:divBdr>
            <w:top w:val="none" w:sz="0" w:space="0" w:color="auto"/>
            <w:left w:val="none" w:sz="0" w:space="0" w:color="auto"/>
            <w:bottom w:val="none" w:sz="0" w:space="0" w:color="auto"/>
            <w:right w:val="none" w:sz="0" w:space="0" w:color="auto"/>
          </w:divBdr>
        </w:div>
        <w:div w:id="205141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1230</Words>
  <Characters>7385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dc:creator>
  <cp:keywords/>
  <dc:description/>
  <cp:lastModifiedBy>Projekt</cp:lastModifiedBy>
  <cp:revision>3</cp:revision>
  <cp:lastPrinted>2024-01-31T08:26:00Z</cp:lastPrinted>
  <dcterms:created xsi:type="dcterms:W3CDTF">2024-01-31T11:36:00Z</dcterms:created>
  <dcterms:modified xsi:type="dcterms:W3CDTF">2024-01-31T11:37:00Z</dcterms:modified>
</cp:coreProperties>
</file>