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0D38" w:rsidRPr="003864D7" w:rsidRDefault="000A0D38" w:rsidP="005C49E2">
      <w:pPr>
        <w:pStyle w:val="Tekstpodstawowy3"/>
        <w:spacing w:line="360" w:lineRule="auto"/>
        <w:rPr>
          <w:color w:val="000000" w:themeColor="text1"/>
          <w:sz w:val="24"/>
          <w:szCs w:val="24"/>
        </w:rPr>
      </w:pPr>
    </w:p>
    <w:p w:rsidR="00944B8C" w:rsidRPr="00312DE1" w:rsidRDefault="00944B8C" w:rsidP="00944B8C">
      <w:pPr>
        <w:spacing w:after="0" w:line="276" w:lineRule="auto"/>
        <w:jc w:val="center"/>
        <w:rPr>
          <w:rFonts w:ascii="Calibri" w:eastAsia="Calibri" w:hAnsi="Calibri" w:cs="Calibri"/>
          <w:b/>
          <w:sz w:val="20"/>
          <w:szCs w:val="20"/>
        </w:rPr>
      </w:pPr>
      <w:r w:rsidRPr="000D1C75">
        <w:rPr>
          <w:rFonts w:ascii="Calibri" w:eastAsia="Calibri" w:hAnsi="Calibri" w:cs="Calibri"/>
          <w:b/>
          <w:sz w:val="20"/>
          <w:szCs w:val="20"/>
        </w:rPr>
        <w:t xml:space="preserve">PAŃSTWOWA </w:t>
      </w:r>
      <w:r w:rsidR="000D1C75">
        <w:rPr>
          <w:rFonts w:ascii="Calibri" w:eastAsia="Calibri" w:hAnsi="Calibri" w:cs="Calibri"/>
          <w:b/>
          <w:sz w:val="20"/>
          <w:szCs w:val="20"/>
        </w:rPr>
        <w:t>AKADEMIA NAUK STOSOWANYCH</w:t>
      </w:r>
    </w:p>
    <w:p w:rsidR="00944B8C" w:rsidRPr="00312DE1" w:rsidRDefault="00944B8C" w:rsidP="00944B8C">
      <w:pPr>
        <w:spacing w:after="0" w:line="276" w:lineRule="auto"/>
        <w:jc w:val="center"/>
        <w:rPr>
          <w:rFonts w:ascii="Calibri" w:eastAsia="Calibri" w:hAnsi="Calibri" w:cs="Calibri"/>
          <w:b/>
          <w:sz w:val="20"/>
          <w:szCs w:val="20"/>
        </w:rPr>
      </w:pPr>
      <w:r w:rsidRPr="00312DE1">
        <w:rPr>
          <w:rFonts w:ascii="Calibri" w:eastAsia="Calibri" w:hAnsi="Calibri" w:cs="Calibri"/>
          <w:b/>
          <w:sz w:val="20"/>
          <w:szCs w:val="20"/>
        </w:rPr>
        <w:t>im. Ignacego Mościckiego</w:t>
      </w:r>
      <w:r w:rsidRPr="00312DE1">
        <w:rPr>
          <w:rFonts w:ascii="Calibri" w:eastAsia="Calibri" w:hAnsi="Calibri" w:cs="Calibri"/>
          <w:b/>
          <w:sz w:val="20"/>
          <w:szCs w:val="20"/>
        </w:rPr>
        <w:br/>
        <w:t>w CIECHANOWIE</w:t>
      </w:r>
    </w:p>
    <w:p w:rsidR="00944B8C" w:rsidRPr="00312DE1" w:rsidRDefault="00944B8C" w:rsidP="00944B8C">
      <w:pPr>
        <w:spacing w:after="0" w:line="276" w:lineRule="auto"/>
        <w:ind w:firstLine="2"/>
        <w:jc w:val="center"/>
        <w:rPr>
          <w:rFonts w:ascii="Calibri" w:eastAsia="Calibri" w:hAnsi="Calibri" w:cs="Calibri"/>
          <w:b/>
          <w:sz w:val="20"/>
          <w:szCs w:val="20"/>
        </w:rPr>
      </w:pPr>
      <w:r w:rsidRPr="00312DE1">
        <w:rPr>
          <w:rFonts w:ascii="Calibri" w:eastAsia="Calibri" w:hAnsi="Calibri" w:cs="Calibri"/>
          <w:b/>
          <w:sz w:val="20"/>
          <w:szCs w:val="20"/>
        </w:rPr>
        <w:t>ul. Gabriela Narutowicza 9, 06-400 Ciechanów</w:t>
      </w:r>
    </w:p>
    <w:p w:rsidR="00944B8C" w:rsidRDefault="00944B8C" w:rsidP="00944B8C">
      <w:pPr>
        <w:spacing w:after="0" w:line="276" w:lineRule="auto"/>
        <w:jc w:val="center"/>
        <w:rPr>
          <w:rFonts w:ascii="Calibri" w:eastAsia="Calibri" w:hAnsi="Calibri" w:cs="Calibri"/>
          <w:b/>
          <w:sz w:val="20"/>
          <w:szCs w:val="20"/>
        </w:rPr>
      </w:pPr>
      <w:r w:rsidRPr="00312DE1">
        <w:rPr>
          <w:rFonts w:eastAsia="Calibri"/>
          <w:b/>
          <w:sz w:val="20"/>
          <w:szCs w:val="20"/>
        </w:rPr>
        <w:t>____________________________________________________________________________</w:t>
      </w:r>
    </w:p>
    <w:p w:rsidR="00944B8C" w:rsidRDefault="00160470" w:rsidP="00944B8C">
      <w:pPr>
        <w:pStyle w:val="Default"/>
      </w:pPr>
      <w:r>
        <w:t>KAI.262</w:t>
      </w:r>
      <w:r w:rsidR="00F26448">
        <w:t>.4</w:t>
      </w:r>
      <w:r w:rsidR="000D1C75">
        <w:t>.2024</w:t>
      </w:r>
    </w:p>
    <w:p w:rsidR="00944B8C" w:rsidRDefault="00944B8C" w:rsidP="00944B8C">
      <w:pPr>
        <w:pStyle w:val="Default"/>
      </w:pPr>
    </w:p>
    <w:p w:rsidR="00944B8C" w:rsidRDefault="00944B8C" w:rsidP="00944B8C">
      <w:pPr>
        <w:spacing w:after="0" w:line="276" w:lineRule="auto"/>
        <w:rPr>
          <w:rFonts w:ascii="Calibri" w:eastAsia="Calibri" w:hAnsi="Calibri" w:cs="Calibri"/>
          <w:b/>
          <w:sz w:val="20"/>
          <w:szCs w:val="20"/>
        </w:rPr>
      </w:pPr>
    </w:p>
    <w:p w:rsidR="000D1C75" w:rsidRDefault="000D1C75" w:rsidP="00944B8C">
      <w:pPr>
        <w:spacing w:after="0" w:line="276" w:lineRule="auto"/>
        <w:rPr>
          <w:rFonts w:ascii="Calibri" w:eastAsia="Calibri" w:hAnsi="Calibri" w:cs="Calibri"/>
          <w:b/>
          <w:sz w:val="20"/>
          <w:szCs w:val="20"/>
        </w:rPr>
      </w:pPr>
    </w:p>
    <w:p w:rsidR="000D1C75" w:rsidRDefault="000D1C75" w:rsidP="00944B8C">
      <w:pPr>
        <w:spacing w:after="0" w:line="276" w:lineRule="auto"/>
        <w:rPr>
          <w:rFonts w:ascii="Calibri" w:eastAsia="Calibri" w:hAnsi="Calibri" w:cs="Calibri"/>
          <w:b/>
          <w:sz w:val="20"/>
          <w:szCs w:val="20"/>
        </w:rPr>
      </w:pPr>
    </w:p>
    <w:p w:rsidR="00944B8C" w:rsidRPr="00BE7CF8" w:rsidRDefault="00A132EE" w:rsidP="00944B8C">
      <w:pPr>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 xml:space="preserve">SPECYFIKACJA </w:t>
      </w:r>
      <w:r w:rsidR="00944B8C" w:rsidRPr="00BE7CF8">
        <w:rPr>
          <w:rFonts w:ascii="Times New Roman" w:hAnsi="Times New Roman" w:cs="Times New Roman"/>
          <w:b/>
          <w:sz w:val="24"/>
          <w:szCs w:val="24"/>
        </w:rPr>
        <w:t>WARUNKÓW ZAMÓWIENIA</w:t>
      </w:r>
    </w:p>
    <w:p w:rsidR="00084FA7" w:rsidRDefault="00944B8C" w:rsidP="00944B8C">
      <w:pPr>
        <w:spacing w:after="0" w:line="276" w:lineRule="auto"/>
        <w:jc w:val="center"/>
        <w:rPr>
          <w:rFonts w:ascii="Times New Roman" w:hAnsi="Times New Roman" w:cs="Times New Roman"/>
          <w:b/>
          <w:sz w:val="28"/>
          <w:szCs w:val="28"/>
        </w:rPr>
      </w:pPr>
      <w:r>
        <w:rPr>
          <w:rFonts w:ascii="Times New Roman" w:hAnsi="Times New Roman" w:cs="Times New Roman"/>
          <w:b/>
          <w:sz w:val="28"/>
          <w:szCs w:val="28"/>
        </w:rPr>
        <w:t>(zwana dalej S</w:t>
      </w:r>
      <w:r w:rsidRPr="00BE7CF8">
        <w:rPr>
          <w:rFonts w:ascii="Times New Roman" w:hAnsi="Times New Roman" w:cs="Times New Roman"/>
          <w:b/>
          <w:sz w:val="28"/>
          <w:szCs w:val="28"/>
        </w:rPr>
        <w:t xml:space="preserve">WZ)  </w:t>
      </w:r>
    </w:p>
    <w:p w:rsidR="00944B8C" w:rsidRPr="00BE7CF8" w:rsidRDefault="00944B8C" w:rsidP="00944B8C">
      <w:pPr>
        <w:spacing w:after="0" w:line="276" w:lineRule="auto"/>
        <w:jc w:val="center"/>
        <w:rPr>
          <w:rFonts w:ascii="Times New Roman" w:hAnsi="Times New Roman" w:cs="Times New Roman"/>
          <w:b/>
          <w:sz w:val="28"/>
          <w:szCs w:val="28"/>
        </w:rPr>
      </w:pPr>
    </w:p>
    <w:p w:rsidR="00084FA7" w:rsidRPr="00B50F7C" w:rsidRDefault="00084FA7" w:rsidP="00DD6670">
      <w:pPr>
        <w:pStyle w:val="Default"/>
      </w:pPr>
      <w:r w:rsidRPr="00B50F7C">
        <w:rPr>
          <w:b/>
          <w:bCs/>
        </w:rPr>
        <w:t>Tryb podstawowy bez negocjacji</w:t>
      </w:r>
      <w:r w:rsidRPr="00B50F7C">
        <w:t>, o którym mowa w art. 275 pkt 1 ustawy z dnia 11 września 2019 r. – Prawo za</w:t>
      </w:r>
      <w:r w:rsidR="00DD6670">
        <w:t>mówień publicznych (t .j.</w:t>
      </w:r>
      <w:r w:rsidRPr="00B50F7C">
        <w:t xml:space="preserve"> </w:t>
      </w:r>
      <w:r w:rsidR="00AD0113">
        <w:t xml:space="preserve">Dz. U. z </w:t>
      </w:r>
      <w:r w:rsidR="00AD0113" w:rsidRPr="009927AB">
        <w:t>2023 r. poz. 1605</w:t>
      </w:r>
      <w:r w:rsidR="00AD0113">
        <w:t xml:space="preserve"> </w:t>
      </w:r>
      <w:r w:rsidR="00DD6670">
        <w:t xml:space="preserve">z </w:t>
      </w:r>
      <w:proofErr w:type="spellStart"/>
      <w:r w:rsidR="00DD6670">
        <w:t>poźń</w:t>
      </w:r>
      <w:proofErr w:type="spellEnd"/>
      <w:r w:rsidR="00DD6670">
        <w:t xml:space="preserve">. Zmianami ) </w:t>
      </w:r>
      <w:r w:rsidRPr="00B50F7C">
        <w:t xml:space="preserve">– dalej: ustawa Pzp. </w:t>
      </w:r>
    </w:p>
    <w:p w:rsidR="00944B8C" w:rsidRDefault="00944B8C" w:rsidP="00951582">
      <w:pPr>
        <w:spacing w:after="0" w:line="276" w:lineRule="auto"/>
        <w:jc w:val="center"/>
        <w:rPr>
          <w:rFonts w:ascii="Calibri" w:eastAsia="Calibri" w:hAnsi="Calibri" w:cs="Calibri"/>
          <w:b/>
          <w:sz w:val="20"/>
          <w:szCs w:val="20"/>
        </w:rPr>
      </w:pPr>
    </w:p>
    <w:p w:rsidR="00944B8C" w:rsidRDefault="00944B8C" w:rsidP="00951582">
      <w:pPr>
        <w:spacing w:after="0" w:line="276" w:lineRule="auto"/>
        <w:jc w:val="center"/>
        <w:rPr>
          <w:rFonts w:ascii="Calibri" w:eastAsia="Calibri" w:hAnsi="Calibri" w:cs="Calibri"/>
          <w:b/>
          <w:sz w:val="20"/>
          <w:szCs w:val="20"/>
        </w:rPr>
      </w:pPr>
    </w:p>
    <w:p w:rsidR="00944B8C" w:rsidRDefault="00944B8C" w:rsidP="00951582">
      <w:pPr>
        <w:spacing w:after="0" w:line="276" w:lineRule="auto"/>
        <w:jc w:val="center"/>
        <w:rPr>
          <w:rFonts w:ascii="Calibri" w:eastAsia="Calibri" w:hAnsi="Calibri" w:cs="Calibri"/>
          <w:b/>
          <w:sz w:val="20"/>
          <w:szCs w:val="20"/>
        </w:rPr>
      </w:pPr>
    </w:p>
    <w:p w:rsidR="00944B8C" w:rsidRDefault="00944B8C" w:rsidP="00951582">
      <w:pPr>
        <w:spacing w:after="0" w:line="276" w:lineRule="auto"/>
        <w:jc w:val="center"/>
        <w:rPr>
          <w:rFonts w:ascii="Calibri" w:eastAsia="Calibri" w:hAnsi="Calibri" w:cs="Calibri"/>
          <w:b/>
          <w:sz w:val="20"/>
          <w:szCs w:val="20"/>
        </w:rPr>
      </w:pPr>
    </w:p>
    <w:p w:rsidR="00944B8C" w:rsidRDefault="00944B8C" w:rsidP="00951582">
      <w:pPr>
        <w:spacing w:after="0" w:line="276" w:lineRule="auto"/>
        <w:jc w:val="center"/>
        <w:rPr>
          <w:rFonts w:ascii="Calibri" w:eastAsia="Calibri" w:hAnsi="Calibri" w:cs="Calibri"/>
          <w:b/>
          <w:sz w:val="20"/>
          <w:szCs w:val="20"/>
        </w:rPr>
      </w:pPr>
    </w:p>
    <w:p w:rsidR="00944B8C" w:rsidRDefault="00944B8C" w:rsidP="00951582">
      <w:pPr>
        <w:spacing w:after="0" w:line="276" w:lineRule="auto"/>
        <w:jc w:val="center"/>
        <w:rPr>
          <w:rFonts w:ascii="Calibri" w:eastAsia="Calibri" w:hAnsi="Calibri" w:cs="Calibri"/>
          <w:b/>
          <w:sz w:val="20"/>
          <w:szCs w:val="20"/>
        </w:rPr>
      </w:pPr>
    </w:p>
    <w:p w:rsidR="00944B8C" w:rsidRDefault="00944B8C" w:rsidP="00951582">
      <w:pPr>
        <w:spacing w:after="0" w:line="276" w:lineRule="auto"/>
        <w:jc w:val="center"/>
        <w:rPr>
          <w:rFonts w:ascii="Calibri" w:eastAsia="Calibri" w:hAnsi="Calibri" w:cs="Calibri"/>
          <w:b/>
          <w:sz w:val="20"/>
          <w:szCs w:val="20"/>
        </w:rPr>
      </w:pPr>
    </w:p>
    <w:p w:rsidR="00944B8C" w:rsidRDefault="00944B8C" w:rsidP="00951582">
      <w:pPr>
        <w:spacing w:after="0" w:line="276" w:lineRule="auto"/>
        <w:jc w:val="center"/>
        <w:rPr>
          <w:rFonts w:ascii="Calibri" w:eastAsia="Calibri" w:hAnsi="Calibri" w:cs="Calibri"/>
          <w:b/>
          <w:sz w:val="20"/>
          <w:szCs w:val="20"/>
        </w:rPr>
      </w:pPr>
    </w:p>
    <w:p w:rsidR="00CA678E" w:rsidRDefault="00CA678E" w:rsidP="00951582">
      <w:pPr>
        <w:spacing w:after="0" w:line="276" w:lineRule="auto"/>
        <w:jc w:val="center"/>
        <w:rPr>
          <w:rFonts w:ascii="Calibri" w:eastAsia="Calibri" w:hAnsi="Calibri" w:cs="Calibri"/>
          <w:b/>
          <w:sz w:val="20"/>
          <w:szCs w:val="20"/>
        </w:rPr>
      </w:pPr>
    </w:p>
    <w:p w:rsidR="00CA678E" w:rsidRDefault="00CA678E" w:rsidP="00951582">
      <w:pPr>
        <w:spacing w:after="0" w:line="276" w:lineRule="auto"/>
        <w:jc w:val="center"/>
        <w:rPr>
          <w:rFonts w:ascii="Calibri" w:eastAsia="Calibri" w:hAnsi="Calibri" w:cs="Calibri"/>
          <w:b/>
          <w:sz w:val="20"/>
          <w:szCs w:val="20"/>
        </w:rPr>
      </w:pPr>
    </w:p>
    <w:p w:rsidR="00CA678E" w:rsidRDefault="00CA678E" w:rsidP="00951582">
      <w:pPr>
        <w:spacing w:after="0" w:line="276" w:lineRule="auto"/>
        <w:jc w:val="center"/>
        <w:rPr>
          <w:rFonts w:ascii="Calibri" w:eastAsia="Calibri" w:hAnsi="Calibri" w:cs="Calibri"/>
          <w:b/>
          <w:sz w:val="20"/>
          <w:szCs w:val="20"/>
        </w:rPr>
      </w:pPr>
    </w:p>
    <w:p w:rsidR="00CA678E" w:rsidRDefault="00CA678E" w:rsidP="00951582">
      <w:pPr>
        <w:spacing w:after="0" w:line="276" w:lineRule="auto"/>
        <w:jc w:val="center"/>
        <w:rPr>
          <w:rFonts w:ascii="Calibri" w:eastAsia="Calibri" w:hAnsi="Calibri" w:cs="Calibri"/>
          <w:b/>
          <w:sz w:val="20"/>
          <w:szCs w:val="20"/>
        </w:rPr>
      </w:pPr>
    </w:p>
    <w:p w:rsidR="00944B8C" w:rsidRDefault="00944B8C" w:rsidP="00951582">
      <w:pPr>
        <w:spacing w:after="0" w:line="276" w:lineRule="auto"/>
        <w:jc w:val="center"/>
        <w:rPr>
          <w:rFonts w:ascii="Calibri" w:eastAsia="Calibri" w:hAnsi="Calibri" w:cs="Calibri"/>
          <w:b/>
          <w:sz w:val="20"/>
          <w:szCs w:val="20"/>
        </w:rPr>
      </w:pPr>
    </w:p>
    <w:p w:rsidR="00944B8C" w:rsidRPr="00CA678E" w:rsidRDefault="00084FA7" w:rsidP="00951582">
      <w:pPr>
        <w:spacing w:after="0" w:line="276" w:lineRule="auto"/>
        <w:jc w:val="center"/>
        <w:rPr>
          <w:rFonts w:ascii="Times New Roman" w:hAnsi="Times New Roman" w:cs="Times New Roman"/>
          <w:bCs/>
          <w:sz w:val="24"/>
          <w:szCs w:val="24"/>
        </w:rPr>
      </w:pPr>
      <w:r w:rsidRPr="00CA678E">
        <w:rPr>
          <w:rFonts w:ascii="Times New Roman" w:hAnsi="Times New Roman" w:cs="Times New Roman"/>
          <w:bCs/>
          <w:sz w:val="24"/>
          <w:szCs w:val="24"/>
        </w:rPr>
        <w:t>Przedmiot zamówienia:</w:t>
      </w:r>
    </w:p>
    <w:p w:rsidR="00084FA7" w:rsidRDefault="00084FA7" w:rsidP="00951582">
      <w:pPr>
        <w:spacing w:after="0" w:line="276" w:lineRule="auto"/>
        <w:jc w:val="center"/>
        <w:rPr>
          <w:rFonts w:ascii="Times New Roman" w:eastAsiaTheme="majorEastAsia" w:hAnsi="Times New Roman" w:cs="Times New Roman"/>
          <w:b/>
          <w:sz w:val="24"/>
          <w:szCs w:val="24"/>
        </w:rPr>
      </w:pPr>
    </w:p>
    <w:p w:rsidR="00EE1E0D" w:rsidRPr="00EE1E0D" w:rsidRDefault="00EE1E0D" w:rsidP="00EE1E0D">
      <w:pPr>
        <w:spacing w:after="0" w:line="276" w:lineRule="auto"/>
        <w:rPr>
          <w:rFonts w:ascii="Times New Roman" w:eastAsiaTheme="majorEastAsia" w:hAnsi="Times New Roman" w:cs="Times New Roman"/>
          <w:b/>
          <w:sz w:val="24"/>
          <w:szCs w:val="24"/>
        </w:rPr>
      </w:pPr>
      <w:r w:rsidRPr="00EE1E0D">
        <w:rPr>
          <w:rFonts w:ascii="Times New Roman" w:eastAsiaTheme="majorEastAsia" w:hAnsi="Times New Roman" w:cs="Times New Roman"/>
          <w:b/>
          <w:sz w:val="24"/>
          <w:szCs w:val="24"/>
        </w:rPr>
        <w:t>„ R</w:t>
      </w:r>
      <w:r w:rsidR="0047158F">
        <w:rPr>
          <w:rFonts w:ascii="Times New Roman" w:eastAsiaTheme="majorEastAsia" w:hAnsi="Times New Roman" w:cs="Times New Roman"/>
          <w:b/>
          <w:sz w:val="24"/>
          <w:szCs w:val="24"/>
        </w:rPr>
        <w:t>oboty budowlane</w:t>
      </w:r>
      <w:r w:rsidRPr="00EE1E0D">
        <w:rPr>
          <w:rFonts w:ascii="Times New Roman" w:eastAsiaTheme="majorEastAsia" w:hAnsi="Times New Roman" w:cs="Times New Roman"/>
          <w:b/>
          <w:sz w:val="24"/>
          <w:szCs w:val="24"/>
        </w:rPr>
        <w:t xml:space="preserve"> w budynkach dydaktycznych Państwowej Akademii Nauk Stosowanych im. Ignacego    Mościckiego w Ciechanowie z podziałem na zadania:</w:t>
      </w:r>
    </w:p>
    <w:p w:rsidR="00EE1E0D" w:rsidRPr="00EE1E0D" w:rsidRDefault="00EE1E0D" w:rsidP="00EE1E0D">
      <w:pPr>
        <w:spacing w:after="0" w:line="276" w:lineRule="auto"/>
        <w:rPr>
          <w:rFonts w:ascii="Times New Roman" w:eastAsiaTheme="majorEastAsia" w:hAnsi="Times New Roman" w:cs="Times New Roman"/>
          <w:b/>
          <w:sz w:val="24"/>
          <w:szCs w:val="24"/>
        </w:rPr>
      </w:pPr>
      <w:r w:rsidRPr="00EE1E0D">
        <w:rPr>
          <w:rFonts w:ascii="Times New Roman" w:eastAsiaTheme="majorEastAsia" w:hAnsi="Times New Roman" w:cs="Times New Roman"/>
          <w:b/>
          <w:sz w:val="24"/>
          <w:szCs w:val="24"/>
        </w:rPr>
        <w:t>Zadanie nr 1 : „Remont łazienek, pionów kanalizacyjnych oraz remont sali w budynku dydaktycznym PANS przy ul. Warszawskiej 52 w Mławie”</w:t>
      </w:r>
    </w:p>
    <w:p w:rsidR="00944B8C" w:rsidRPr="00EE1E0D" w:rsidRDefault="00EE1E0D" w:rsidP="00EE1E0D">
      <w:pPr>
        <w:spacing w:after="0" w:line="276" w:lineRule="auto"/>
        <w:rPr>
          <w:rFonts w:ascii="Times New Roman" w:eastAsiaTheme="majorEastAsia" w:hAnsi="Times New Roman" w:cs="Times New Roman"/>
          <w:b/>
          <w:sz w:val="24"/>
          <w:szCs w:val="24"/>
        </w:rPr>
      </w:pPr>
      <w:r w:rsidRPr="00EE1E0D">
        <w:rPr>
          <w:rFonts w:ascii="Times New Roman" w:eastAsiaTheme="majorEastAsia" w:hAnsi="Times New Roman" w:cs="Times New Roman"/>
          <w:b/>
          <w:sz w:val="24"/>
          <w:szCs w:val="24"/>
        </w:rPr>
        <w:t>Zadanie nr 2 : „Malowanie wewnętrzne ścian i sufitów oraz wymiana okładzin posadzek w pomieszczeniach PANS im. Ignacego Mościckiego przy ul. Narutowicza 9 w Ciechanowie”</w:t>
      </w:r>
    </w:p>
    <w:p w:rsidR="00944B8C" w:rsidRDefault="00944B8C" w:rsidP="00951582">
      <w:pPr>
        <w:spacing w:after="0" w:line="276" w:lineRule="auto"/>
        <w:jc w:val="center"/>
        <w:rPr>
          <w:rFonts w:ascii="Calibri" w:eastAsia="Calibri" w:hAnsi="Calibri" w:cs="Calibri"/>
          <w:b/>
          <w:sz w:val="20"/>
          <w:szCs w:val="20"/>
        </w:rPr>
      </w:pPr>
    </w:p>
    <w:p w:rsidR="00944B8C" w:rsidRDefault="00944B8C" w:rsidP="00951582">
      <w:pPr>
        <w:spacing w:after="0" w:line="276" w:lineRule="auto"/>
        <w:jc w:val="center"/>
        <w:rPr>
          <w:rFonts w:ascii="Calibri" w:eastAsia="Calibri" w:hAnsi="Calibri" w:cs="Calibri"/>
          <w:b/>
          <w:sz w:val="20"/>
          <w:szCs w:val="20"/>
        </w:rPr>
      </w:pPr>
    </w:p>
    <w:p w:rsidR="00944B8C" w:rsidRDefault="00944B8C" w:rsidP="00951582">
      <w:pPr>
        <w:spacing w:after="0" w:line="276" w:lineRule="auto"/>
        <w:jc w:val="center"/>
        <w:rPr>
          <w:rFonts w:ascii="Calibri" w:eastAsia="Calibri" w:hAnsi="Calibri" w:cs="Calibri"/>
          <w:b/>
          <w:sz w:val="20"/>
          <w:szCs w:val="20"/>
        </w:rPr>
      </w:pPr>
    </w:p>
    <w:p w:rsidR="00944B8C" w:rsidRDefault="00944B8C" w:rsidP="00951582">
      <w:pPr>
        <w:spacing w:after="0" w:line="276" w:lineRule="auto"/>
        <w:jc w:val="center"/>
        <w:rPr>
          <w:rFonts w:ascii="Calibri" w:eastAsia="Calibri" w:hAnsi="Calibri" w:cs="Calibri"/>
          <w:b/>
          <w:sz w:val="20"/>
          <w:szCs w:val="20"/>
        </w:rPr>
      </w:pPr>
    </w:p>
    <w:p w:rsidR="00944B8C" w:rsidRDefault="00944B8C" w:rsidP="00951582">
      <w:pPr>
        <w:spacing w:after="0" w:line="276" w:lineRule="auto"/>
        <w:jc w:val="center"/>
        <w:rPr>
          <w:rFonts w:ascii="Calibri" w:eastAsia="Calibri" w:hAnsi="Calibri" w:cs="Calibri"/>
          <w:b/>
          <w:sz w:val="20"/>
          <w:szCs w:val="20"/>
        </w:rPr>
      </w:pPr>
    </w:p>
    <w:p w:rsidR="00944B8C" w:rsidRPr="00084FA7" w:rsidRDefault="00084FA7" w:rsidP="00084FA7">
      <w:pPr>
        <w:spacing w:after="0" w:line="276" w:lineRule="auto"/>
        <w:jc w:val="right"/>
        <w:rPr>
          <w:rFonts w:ascii="Times New Roman" w:eastAsia="Calibri" w:hAnsi="Times New Roman" w:cs="Times New Roman"/>
        </w:rPr>
      </w:pPr>
      <w:r w:rsidRPr="00084FA7">
        <w:rPr>
          <w:rFonts w:ascii="Times New Roman" w:eastAsia="Calibri" w:hAnsi="Times New Roman" w:cs="Times New Roman"/>
        </w:rPr>
        <w:t xml:space="preserve">Ciechanów, </w:t>
      </w:r>
      <w:r w:rsidRPr="00AA68E8">
        <w:rPr>
          <w:rFonts w:ascii="Times New Roman" w:eastAsia="Calibri" w:hAnsi="Times New Roman" w:cs="Times New Roman"/>
        </w:rPr>
        <w:t xml:space="preserve">dnia </w:t>
      </w:r>
      <w:r w:rsidR="001B1DFE">
        <w:rPr>
          <w:rFonts w:ascii="Times New Roman" w:eastAsia="Calibri" w:hAnsi="Times New Roman" w:cs="Times New Roman"/>
        </w:rPr>
        <w:t>14</w:t>
      </w:r>
      <w:r w:rsidR="003131EF">
        <w:rPr>
          <w:rFonts w:ascii="Times New Roman" w:eastAsia="Calibri" w:hAnsi="Times New Roman" w:cs="Times New Roman"/>
        </w:rPr>
        <w:t>.02</w:t>
      </w:r>
      <w:r w:rsidR="00DD6670">
        <w:rPr>
          <w:rFonts w:ascii="Times New Roman" w:eastAsia="Calibri" w:hAnsi="Times New Roman" w:cs="Times New Roman"/>
        </w:rPr>
        <w:t>.2024</w:t>
      </w:r>
      <w:r w:rsidR="0034798A" w:rsidRPr="00AA68E8">
        <w:rPr>
          <w:rFonts w:ascii="Times New Roman" w:eastAsia="Calibri" w:hAnsi="Times New Roman" w:cs="Times New Roman"/>
        </w:rPr>
        <w:t>.</w:t>
      </w:r>
      <w:r w:rsidRPr="00AA68E8">
        <w:rPr>
          <w:rFonts w:ascii="Times New Roman" w:eastAsia="Calibri" w:hAnsi="Times New Roman" w:cs="Times New Roman"/>
        </w:rPr>
        <w:t>r.</w:t>
      </w:r>
    </w:p>
    <w:p w:rsidR="00944B8C" w:rsidRDefault="00944B8C" w:rsidP="00951582">
      <w:pPr>
        <w:spacing w:after="0" w:line="276" w:lineRule="auto"/>
        <w:jc w:val="center"/>
        <w:rPr>
          <w:rFonts w:ascii="Calibri" w:eastAsia="Calibri" w:hAnsi="Calibri" w:cs="Calibri"/>
          <w:b/>
          <w:sz w:val="20"/>
          <w:szCs w:val="20"/>
        </w:rPr>
      </w:pPr>
    </w:p>
    <w:p w:rsidR="00944B8C" w:rsidRDefault="00944B8C" w:rsidP="00084FA7">
      <w:pPr>
        <w:spacing w:after="0" w:line="276" w:lineRule="auto"/>
        <w:rPr>
          <w:rFonts w:ascii="Calibri" w:eastAsia="Calibri" w:hAnsi="Calibri" w:cs="Calibri"/>
          <w:b/>
          <w:sz w:val="20"/>
          <w:szCs w:val="20"/>
        </w:rPr>
      </w:pPr>
    </w:p>
    <w:p w:rsidR="00084FA7" w:rsidRPr="00312DE1" w:rsidRDefault="00084FA7" w:rsidP="00084FA7">
      <w:pPr>
        <w:spacing w:after="0" w:line="276" w:lineRule="auto"/>
        <w:jc w:val="center"/>
        <w:rPr>
          <w:rFonts w:ascii="Calibri" w:eastAsia="Calibri" w:hAnsi="Calibri" w:cs="Calibri"/>
          <w:b/>
          <w:sz w:val="20"/>
          <w:szCs w:val="20"/>
        </w:rPr>
      </w:pPr>
      <w:r w:rsidRPr="00312DE1">
        <w:rPr>
          <w:rFonts w:ascii="Calibri" w:eastAsia="Calibri" w:hAnsi="Calibri" w:cs="Calibri"/>
          <w:b/>
          <w:sz w:val="20"/>
          <w:szCs w:val="20"/>
        </w:rPr>
        <w:lastRenderedPageBreak/>
        <w:t xml:space="preserve">PAŃSTWOWA </w:t>
      </w:r>
      <w:r w:rsidR="00DD6670">
        <w:rPr>
          <w:rFonts w:ascii="Calibri" w:eastAsia="Calibri" w:hAnsi="Calibri" w:cs="Calibri"/>
          <w:b/>
          <w:sz w:val="20"/>
          <w:szCs w:val="20"/>
        </w:rPr>
        <w:t>AKADEMIA NAUK STOSOWANYCH</w:t>
      </w:r>
    </w:p>
    <w:p w:rsidR="00084FA7" w:rsidRPr="00312DE1" w:rsidRDefault="00084FA7" w:rsidP="00084FA7">
      <w:pPr>
        <w:spacing w:after="0" w:line="276" w:lineRule="auto"/>
        <w:jc w:val="center"/>
        <w:rPr>
          <w:rFonts w:ascii="Calibri" w:eastAsia="Calibri" w:hAnsi="Calibri" w:cs="Calibri"/>
          <w:b/>
          <w:sz w:val="20"/>
          <w:szCs w:val="20"/>
        </w:rPr>
      </w:pPr>
      <w:r w:rsidRPr="00312DE1">
        <w:rPr>
          <w:rFonts w:ascii="Calibri" w:eastAsia="Calibri" w:hAnsi="Calibri" w:cs="Calibri"/>
          <w:b/>
          <w:sz w:val="20"/>
          <w:szCs w:val="20"/>
        </w:rPr>
        <w:t>im. Ignacego Mościckiego</w:t>
      </w:r>
      <w:r w:rsidRPr="00312DE1">
        <w:rPr>
          <w:rFonts w:ascii="Calibri" w:eastAsia="Calibri" w:hAnsi="Calibri" w:cs="Calibri"/>
          <w:b/>
          <w:sz w:val="20"/>
          <w:szCs w:val="20"/>
        </w:rPr>
        <w:br/>
        <w:t>w CIECHANOWIE</w:t>
      </w:r>
    </w:p>
    <w:p w:rsidR="00084FA7" w:rsidRPr="00312DE1" w:rsidRDefault="00084FA7" w:rsidP="00084FA7">
      <w:pPr>
        <w:spacing w:after="0" w:line="276" w:lineRule="auto"/>
        <w:ind w:firstLine="2"/>
        <w:jc w:val="center"/>
        <w:rPr>
          <w:rFonts w:ascii="Calibri" w:eastAsia="Calibri" w:hAnsi="Calibri" w:cs="Calibri"/>
          <w:b/>
          <w:sz w:val="20"/>
          <w:szCs w:val="20"/>
        </w:rPr>
      </w:pPr>
      <w:r w:rsidRPr="00312DE1">
        <w:rPr>
          <w:rFonts w:ascii="Calibri" w:eastAsia="Calibri" w:hAnsi="Calibri" w:cs="Calibri"/>
          <w:b/>
          <w:sz w:val="20"/>
          <w:szCs w:val="20"/>
        </w:rPr>
        <w:t>ul. Gabriela Narutowicza 9, 06-400 Ciechanów</w:t>
      </w:r>
    </w:p>
    <w:p w:rsidR="00084FA7" w:rsidRDefault="00084FA7" w:rsidP="00084FA7">
      <w:pPr>
        <w:spacing w:after="0" w:line="276" w:lineRule="auto"/>
        <w:jc w:val="center"/>
        <w:rPr>
          <w:rFonts w:ascii="Calibri" w:eastAsia="Calibri" w:hAnsi="Calibri" w:cs="Calibri"/>
          <w:b/>
          <w:sz w:val="20"/>
          <w:szCs w:val="20"/>
        </w:rPr>
      </w:pPr>
      <w:r w:rsidRPr="00312DE1">
        <w:rPr>
          <w:rFonts w:eastAsia="Calibri"/>
          <w:b/>
          <w:sz w:val="20"/>
          <w:szCs w:val="20"/>
        </w:rPr>
        <w:t>____________________________________________________________________________</w:t>
      </w:r>
    </w:p>
    <w:p w:rsidR="00084FA7" w:rsidRPr="00B86E6B" w:rsidRDefault="00341ABE" w:rsidP="00CB3CD9">
      <w:pPr>
        <w:pStyle w:val="Akapitzlist"/>
        <w:numPr>
          <w:ilvl w:val="0"/>
          <w:numId w:val="7"/>
        </w:numPr>
        <w:spacing w:after="0" w:line="276" w:lineRule="auto"/>
        <w:rPr>
          <w:rFonts w:ascii="Times New Roman" w:eastAsia="Calibri" w:hAnsi="Times New Roman" w:cs="Times New Roman"/>
          <w:b/>
          <w:sz w:val="24"/>
          <w:szCs w:val="24"/>
        </w:rPr>
      </w:pPr>
      <w:r w:rsidRPr="00B86E6B">
        <w:rPr>
          <w:rFonts w:ascii="Times New Roman" w:eastAsia="Calibri" w:hAnsi="Times New Roman" w:cs="Times New Roman"/>
          <w:b/>
          <w:sz w:val="24"/>
          <w:szCs w:val="24"/>
        </w:rPr>
        <w:t>INFORMACJE O ZAMAWIAJĄCYM</w:t>
      </w:r>
    </w:p>
    <w:p w:rsidR="00CB3CD9" w:rsidRPr="00CB3CD9" w:rsidRDefault="00CB3CD9" w:rsidP="00CB3CD9">
      <w:pPr>
        <w:pStyle w:val="Akapitzlist"/>
        <w:spacing w:after="0" w:line="276" w:lineRule="auto"/>
        <w:ind w:left="1080"/>
        <w:rPr>
          <w:rFonts w:ascii="Times New Roman" w:eastAsia="Calibri" w:hAnsi="Times New Roman" w:cs="Times New Roman"/>
          <w:b/>
          <w:sz w:val="20"/>
          <w:szCs w:val="20"/>
        </w:rPr>
      </w:pPr>
    </w:p>
    <w:p w:rsidR="00084FA7" w:rsidRPr="00CB3CD9" w:rsidRDefault="00084FA7" w:rsidP="00084FA7">
      <w:pPr>
        <w:spacing w:line="288" w:lineRule="auto"/>
        <w:contextualSpacing/>
        <w:jc w:val="both"/>
        <w:rPr>
          <w:rFonts w:ascii="Times New Roman" w:hAnsi="Times New Roman" w:cs="Times New Roman"/>
          <w:bCs/>
          <w:sz w:val="24"/>
          <w:szCs w:val="24"/>
        </w:rPr>
      </w:pPr>
      <w:r w:rsidRPr="00CB3CD9">
        <w:rPr>
          <w:rFonts w:ascii="Times New Roman" w:hAnsi="Times New Roman" w:cs="Times New Roman"/>
          <w:bCs/>
          <w:sz w:val="24"/>
          <w:szCs w:val="24"/>
        </w:rPr>
        <w:t xml:space="preserve">Państwowa </w:t>
      </w:r>
      <w:r w:rsidR="00DD6670">
        <w:rPr>
          <w:rFonts w:ascii="Times New Roman" w:hAnsi="Times New Roman" w:cs="Times New Roman"/>
          <w:bCs/>
          <w:sz w:val="24"/>
          <w:szCs w:val="24"/>
        </w:rPr>
        <w:t>Akademia Nauk Stosowanych</w:t>
      </w:r>
    </w:p>
    <w:p w:rsidR="00084FA7" w:rsidRPr="00CB3CD9" w:rsidRDefault="00DD6670" w:rsidP="00084FA7">
      <w:pPr>
        <w:spacing w:line="288" w:lineRule="auto"/>
        <w:contextualSpacing/>
        <w:jc w:val="both"/>
        <w:rPr>
          <w:rFonts w:ascii="Times New Roman" w:hAnsi="Times New Roman" w:cs="Times New Roman"/>
          <w:bCs/>
          <w:sz w:val="24"/>
          <w:szCs w:val="24"/>
        </w:rPr>
      </w:pPr>
      <w:r>
        <w:rPr>
          <w:rFonts w:ascii="Times New Roman" w:hAnsi="Times New Roman" w:cs="Times New Roman"/>
          <w:bCs/>
          <w:sz w:val="24"/>
          <w:szCs w:val="24"/>
        </w:rPr>
        <w:t>i</w:t>
      </w:r>
      <w:r w:rsidR="00084FA7" w:rsidRPr="00CB3CD9">
        <w:rPr>
          <w:rFonts w:ascii="Times New Roman" w:hAnsi="Times New Roman" w:cs="Times New Roman"/>
          <w:bCs/>
          <w:sz w:val="24"/>
          <w:szCs w:val="24"/>
        </w:rPr>
        <w:t>m. Ignacego Mościckiego w Ciechanowie,</w:t>
      </w:r>
    </w:p>
    <w:p w:rsidR="00084FA7" w:rsidRPr="00CB3CD9" w:rsidRDefault="00084FA7" w:rsidP="00084FA7">
      <w:pPr>
        <w:spacing w:line="288" w:lineRule="auto"/>
        <w:contextualSpacing/>
        <w:jc w:val="both"/>
        <w:rPr>
          <w:rFonts w:ascii="Times New Roman" w:hAnsi="Times New Roman" w:cs="Times New Roman"/>
          <w:bCs/>
          <w:sz w:val="24"/>
          <w:szCs w:val="24"/>
        </w:rPr>
      </w:pPr>
      <w:r w:rsidRPr="00CB3CD9">
        <w:rPr>
          <w:rFonts w:ascii="Times New Roman" w:hAnsi="Times New Roman" w:cs="Times New Roman"/>
          <w:bCs/>
          <w:sz w:val="24"/>
          <w:szCs w:val="24"/>
        </w:rPr>
        <w:t>ul. Gabriela Narutowicza 9,</w:t>
      </w:r>
    </w:p>
    <w:p w:rsidR="00084FA7" w:rsidRPr="00CB3CD9" w:rsidRDefault="00084FA7" w:rsidP="00084FA7">
      <w:pPr>
        <w:spacing w:line="288" w:lineRule="auto"/>
        <w:contextualSpacing/>
        <w:jc w:val="both"/>
        <w:rPr>
          <w:rFonts w:ascii="Times New Roman" w:hAnsi="Times New Roman" w:cs="Times New Roman"/>
          <w:bCs/>
          <w:sz w:val="24"/>
          <w:szCs w:val="24"/>
        </w:rPr>
      </w:pPr>
      <w:r w:rsidRPr="00CB3CD9">
        <w:rPr>
          <w:rFonts w:ascii="Times New Roman" w:hAnsi="Times New Roman" w:cs="Times New Roman"/>
          <w:bCs/>
          <w:sz w:val="24"/>
          <w:szCs w:val="24"/>
        </w:rPr>
        <w:t>06-400 Ciechanów,</w:t>
      </w:r>
    </w:p>
    <w:p w:rsidR="00084FA7" w:rsidRPr="00CB3CD9" w:rsidRDefault="00084FA7" w:rsidP="00084FA7">
      <w:pPr>
        <w:spacing w:line="288" w:lineRule="auto"/>
        <w:contextualSpacing/>
        <w:jc w:val="both"/>
        <w:rPr>
          <w:rFonts w:ascii="Times New Roman" w:hAnsi="Times New Roman" w:cs="Times New Roman"/>
          <w:bCs/>
          <w:sz w:val="24"/>
          <w:szCs w:val="24"/>
        </w:rPr>
      </w:pPr>
      <w:r w:rsidRPr="00CB3CD9">
        <w:rPr>
          <w:rFonts w:ascii="Times New Roman" w:hAnsi="Times New Roman" w:cs="Times New Roman"/>
          <w:bCs/>
          <w:sz w:val="24"/>
          <w:szCs w:val="24"/>
        </w:rPr>
        <w:t>NIP: 566-18-05-832,  REGON: 130869208</w:t>
      </w:r>
    </w:p>
    <w:p w:rsidR="00084FA7" w:rsidRPr="00CB3CD9" w:rsidRDefault="00084FA7" w:rsidP="00084FA7">
      <w:pPr>
        <w:spacing w:line="288" w:lineRule="auto"/>
        <w:contextualSpacing/>
        <w:jc w:val="both"/>
        <w:rPr>
          <w:rFonts w:ascii="Times New Roman" w:hAnsi="Times New Roman" w:cs="Times New Roman"/>
          <w:bCs/>
          <w:sz w:val="24"/>
          <w:szCs w:val="24"/>
        </w:rPr>
      </w:pPr>
      <w:r w:rsidRPr="00CB3CD9">
        <w:rPr>
          <w:rFonts w:ascii="Times New Roman" w:hAnsi="Times New Roman" w:cs="Times New Roman"/>
          <w:bCs/>
          <w:sz w:val="24"/>
          <w:szCs w:val="24"/>
        </w:rPr>
        <w:t>Tel: 0-23 672 20 50 , 0-23 673 75 78</w:t>
      </w:r>
    </w:p>
    <w:p w:rsidR="00084FA7" w:rsidRPr="00CB3CD9" w:rsidRDefault="00084FA7" w:rsidP="00084FA7">
      <w:pPr>
        <w:spacing w:line="288" w:lineRule="auto"/>
        <w:contextualSpacing/>
        <w:jc w:val="both"/>
        <w:rPr>
          <w:rFonts w:ascii="Times New Roman" w:hAnsi="Times New Roman" w:cs="Times New Roman"/>
          <w:bCs/>
          <w:sz w:val="24"/>
          <w:szCs w:val="24"/>
        </w:rPr>
      </w:pPr>
      <w:r w:rsidRPr="00CB3CD9">
        <w:rPr>
          <w:rFonts w:ascii="Times New Roman" w:hAnsi="Times New Roman" w:cs="Times New Roman"/>
          <w:bCs/>
          <w:sz w:val="24"/>
          <w:szCs w:val="24"/>
        </w:rPr>
        <w:t xml:space="preserve">strona internetowa: </w:t>
      </w:r>
      <w:r w:rsidR="00DD6670">
        <w:rPr>
          <w:rFonts w:ascii="Times New Roman" w:hAnsi="Times New Roman" w:cs="Times New Roman"/>
          <w:bCs/>
          <w:color w:val="0000FF"/>
          <w:sz w:val="24"/>
          <w:szCs w:val="24"/>
          <w:u w:val="single"/>
        </w:rPr>
        <w:t>bip.pans</w:t>
      </w:r>
      <w:r w:rsidRPr="00CB3CD9">
        <w:rPr>
          <w:rFonts w:ascii="Times New Roman" w:hAnsi="Times New Roman" w:cs="Times New Roman"/>
          <w:bCs/>
          <w:color w:val="0000FF"/>
          <w:sz w:val="24"/>
          <w:szCs w:val="24"/>
          <w:u w:val="single"/>
        </w:rPr>
        <w:t>im.edu.pl</w:t>
      </w:r>
      <w:r w:rsidRPr="00CB3CD9">
        <w:rPr>
          <w:rFonts w:ascii="Times New Roman" w:hAnsi="Times New Roman" w:cs="Times New Roman"/>
          <w:bCs/>
          <w:sz w:val="24"/>
          <w:szCs w:val="24"/>
        </w:rPr>
        <w:t>,</w:t>
      </w:r>
    </w:p>
    <w:p w:rsidR="00084FA7" w:rsidRDefault="00084FA7" w:rsidP="00CC25CD">
      <w:pPr>
        <w:spacing w:line="288" w:lineRule="auto"/>
        <w:contextualSpacing/>
        <w:jc w:val="both"/>
        <w:rPr>
          <w:rFonts w:ascii="Times New Roman" w:hAnsi="Times New Roman" w:cs="Times New Roman"/>
          <w:bCs/>
          <w:color w:val="000000"/>
          <w:sz w:val="24"/>
          <w:szCs w:val="24"/>
          <w:lang w:val="en-US"/>
        </w:rPr>
      </w:pPr>
      <w:r w:rsidRPr="00CB3CD9">
        <w:rPr>
          <w:rFonts w:ascii="Times New Roman" w:hAnsi="Times New Roman" w:cs="Times New Roman"/>
          <w:bCs/>
          <w:color w:val="000000"/>
          <w:sz w:val="24"/>
          <w:szCs w:val="24"/>
          <w:lang w:val="en-US"/>
        </w:rPr>
        <w:t xml:space="preserve">e-mail: </w:t>
      </w:r>
      <w:r w:rsidR="00DD6670">
        <w:rPr>
          <w:rFonts w:ascii="Times New Roman" w:hAnsi="Times New Roman" w:cs="Times New Roman"/>
          <w:sz w:val="24"/>
          <w:szCs w:val="24"/>
          <w:u w:val="single"/>
          <w:lang w:val="en-AU"/>
        </w:rPr>
        <w:t>kanclerz@pans</w:t>
      </w:r>
      <w:r w:rsidRPr="00A132EE">
        <w:rPr>
          <w:rFonts w:ascii="Times New Roman" w:hAnsi="Times New Roman" w:cs="Times New Roman"/>
          <w:sz w:val="24"/>
          <w:szCs w:val="24"/>
          <w:u w:val="single"/>
          <w:lang w:val="en-AU"/>
        </w:rPr>
        <w:t>im.edu.pl</w:t>
      </w:r>
      <w:r w:rsidRPr="00CB3CD9">
        <w:rPr>
          <w:rFonts w:ascii="Times New Roman" w:hAnsi="Times New Roman" w:cs="Times New Roman"/>
          <w:bCs/>
          <w:color w:val="000000"/>
          <w:sz w:val="24"/>
          <w:szCs w:val="24"/>
          <w:lang w:val="en-US"/>
        </w:rPr>
        <w:t xml:space="preserve"> </w:t>
      </w:r>
    </w:p>
    <w:p w:rsidR="00CC25CD" w:rsidRPr="00CC25CD" w:rsidRDefault="00CC25CD" w:rsidP="00CC25CD">
      <w:pPr>
        <w:spacing w:line="288" w:lineRule="auto"/>
        <w:contextualSpacing/>
        <w:jc w:val="both"/>
        <w:rPr>
          <w:rFonts w:ascii="Times New Roman" w:hAnsi="Times New Roman" w:cs="Times New Roman"/>
          <w:bCs/>
          <w:color w:val="000000"/>
          <w:sz w:val="24"/>
          <w:szCs w:val="24"/>
          <w:lang w:val="en-US"/>
        </w:rPr>
      </w:pPr>
    </w:p>
    <w:p w:rsidR="00084FA7" w:rsidRPr="00084FA7" w:rsidRDefault="00084FA7" w:rsidP="00084FA7">
      <w:pPr>
        <w:spacing w:line="288" w:lineRule="auto"/>
        <w:contextualSpacing/>
        <w:jc w:val="both"/>
        <w:rPr>
          <w:rFonts w:ascii="Times New Roman" w:hAnsi="Times New Roman" w:cs="Times New Roman"/>
          <w:b/>
          <w:bCs/>
          <w:sz w:val="24"/>
          <w:szCs w:val="24"/>
        </w:rPr>
      </w:pPr>
      <w:r w:rsidRPr="00B50F7C">
        <w:rPr>
          <w:rFonts w:ascii="Times New Roman" w:hAnsi="Times New Roman" w:cs="Times New Roman"/>
          <w:bCs/>
          <w:color w:val="000000" w:themeColor="text1"/>
          <w:sz w:val="24"/>
          <w:szCs w:val="24"/>
        </w:rPr>
        <w:t xml:space="preserve">Adres strony internetowej, na której jest prowadzone postępowanie i na której będą dostępne wszelkie dokumenty związane z prowadzoną procedurą, w tym zmiany i wyjaśnienia treści </w:t>
      </w:r>
      <w:r w:rsidR="00777CA7">
        <w:rPr>
          <w:rFonts w:ascii="Times New Roman" w:hAnsi="Times New Roman" w:cs="Times New Roman"/>
          <w:bCs/>
          <w:color w:val="000000" w:themeColor="text1"/>
          <w:sz w:val="24"/>
          <w:szCs w:val="24"/>
        </w:rPr>
        <w:t>SWZ oraz inne dokumenty zamówienia bezpośrednio związane z postępowaniem o udzielenie zamówienia</w:t>
      </w:r>
      <w:r w:rsidRPr="00B50F7C">
        <w:rPr>
          <w:rFonts w:ascii="Times New Roman" w:hAnsi="Times New Roman" w:cs="Times New Roman"/>
          <w:bCs/>
          <w:color w:val="000000" w:themeColor="text1"/>
          <w:sz w:val="24"/>
          <w:szCs w:val="24"/>
        </w:rPr>
        <w:t xml:space="preserve">: </w:t>
      </w:r>
      <w:r w:rsidR="00777CA7" w:rsidRPr="00DD6670">
        <w:rPr>
          <w:rFonts w:ascii="Times New Roman" w:hAnsi="Times New Roman" w:cs="Times New Roman"/>
          <w:bCs/>
          <w:sz w:val="24"/>
          <w:szCs w:val="24"/>
          <w:u w:color="FF0000"/>
        </w:rPr>
        <w:t>https://ezamowienia.gov.pl</w:t>
      </w:r>
      <w:r w:rsidR="00777CA7" w:rsidRPr="00B27739">
        <w:rPr>
          <w:rFonts w:ascii="Times New Roman" w:hAnsi="Times New Roman" w:cs="Times New Roman"/>
          <w:bCs/>
          <w:sz w:val="24"/>
          <w:szCs w:val="24"/>
        </w:rPr>
        <w:t xml:space="preserve">  </w:t>
      </w:r>
      <w:r w:rsidR="00DD6670" w:rsidRPr="00DD6670">
        <w:rPr>
          <w:rFonts w:ascii="Times New Roman" w:hAnsi="Times New Roman" w:cs="Times New Roman"/>
          <w:bCs/>
          <w:sz w:val="24"/>
          <w:szCs w:val="24"/>
          <w:u w:color="FF0000"/>
        </w:rPr>
        <w:t>www.bip.pansim.edu.pl</w:t>
      </w:r>
      <w:r w:rsidRPr="00B27739">
        <w:rPr>
          <w:rFonts w:ascii="Times New Roman" w:hAnsi="Times New Roman" w:cs="Times New Roman"/>
          <w:b/>
          <w:bCs/>
          <w:sz w:val="24"/>
          <w:szCs w:val="24"/>
        </w:rPr>
        <w:t>,</w:t>
      </w:r>
    </w:p>
    <w:p w:rsidR="00084FA7" w:rsidRPr="00B50F7C" w:rsidRDefault="00084FA7" w:rsidP="00084FA7">
      <w:pPr>
        <w:tabs>
          <w:tab w:val="left" w:pos="540"/>
        </w:tabs>
        <w:spacing w:line="288" w:lineRule="auto"/>
        <w:jc w:val="both"/>
        <w:rPr>
          <w:rFonts w:ascii="Times New Roman" w:hAnsi="Times New Roman" w:cs="Times New Roman"/>
          <w:b/>
          <w:caps/>
          <w:sz w:val="24"/>
          <w:szCs w:val="24"/>
        </w:rPr>
      </w:pPr>
      <w:r w:rsidRPr="00B50F7C">
        <w:rPr>
          <w:rFonts w:ascii="Times New Roman" w:hAnsi="Times New Roman" w:cs="Times New Roman"/>
          <w:bCs/>
          <w:sz w:val="24"/>
          <w:szCs w:val="24"/>
        </w:rPr>
        <w:t xml:space="preserve">Przedmiotowe postępowanie prowadzone jest przy użyciu środków komunikacji </w:t>
      </w:r>
      <w:r w:rsidR="00777CA7">
        <w:rPr>
          <w:rFonts w:ascii="Times New Roman" w:hAnsi="Times New Roman" w:cs="Times New Roman"/>
          <w:bCs/>
          <w:sz w:val="24"/>
          <w:szCs w:val="24"/>
        </w:rPr>
        <w:t>elektronicznej.</w:t>
      </w:r>
      <w:r w:rsidR="00777CA7">
        <w:rPr>
          <w:rFonts w:ascii="Times New Roman" w:hAnsi="Times New Roman" w:cs="Times New Roman"/>
          <w:b/>
          <w:sz w:val="24"/>
          <w:szCs w:val="24"/>
        </w:rPr>
        <w:t xml:space="preserve"> </w:t>
      </w:r>
    </w:p>
    <w:p w:rsidR="00084FA7" w:rsidRDefault="00084FA7" w:rsidP="00084FA7">
      <w:pPr>
        <w:spacing w:after="0" w:line="276" w:lineRule="auto"/>
        <w:jc w:val="both"/>
        <w:rPr>
          <w:rFonts w:ascii="Calibri" w:eastAsia="Calibri" w:hAnsi="Calibri" w:cs="Calibri"/>
          <w:b/>
          <w:sz w:val="20"/>
          <w:szCs w:val="20"/>
        </w:rPr>
      </w:pPr>
      <w:r w:rsidRPr="00B50F7C">
        <w:rPr>
          <w:rFonts w:ascii="Times New Roman" w:hAnsi="Times New Roman" w:cs="Times New Roman"/>
          <w:b/>
          <w:bCs/>
          <w:sz w:val="24"/>
          <w:szCs w:val="24"/>
          <w:u w:val="single"/>
        </w:rPr>
        <w:t xml:space="preserve">UWAGA!!! - </w:t>
      </w:r>
      <w:r w:rsidRPr="00B50F7C">
        <w:rPr>
          <w:rFonts w:ascii="Times New Roman" w:hAnsi="Times New Roman" w:cs="Times New Roman"/>
          <w:b/>
          <w:bCs/>
          <w:sz w:val="24"/>
          <w:szCs w:val="24"/>
        </w:rPr>
        <w:t>Oferta musi być podpisana przez osobę/osoby upoważnioną/e do reprezentowania Wykonawcy, zgodnie z formą reprezentacji Wykonawcy (</w:t>
      </w:r>
      <w:r w:rsidRPr="00B50F7C">
        <w:rPr>
          <w:rFonts w:ascii="Times New Roman" w:hAnsi="Times New Roman" w:cs="Times New Roman"/>
          <w:b/>
          <w:bCs/>
          <w:sz w:val="24"/>
          <w:szCs w:val="24"/>
          <w:u w:val="single"/>
        </w:rPr>
        <w:t>przykład</w:t>
      </w:r>
      <w:r w:rsidRPr="00B50F7C">
        <w:rPr>
          <w:rFonts w:ascii="Times New Roman" w:hAnsi="Times New Roman" w:cs="Times New Roman"/>
          <w:b/>
          <w:bCs/>
          <w:sz w:val="24"/>
          <w:szCs w:val="24"/>
        </w:rPr>
        <w:t xml:space="preserve">: jeżeli  z KRS wynika reprezentacja dwuosobowa – </w:t>
      </w:r>
      <w:r w:rsidRPr="00B50F7C">
        <w:rPr>
          <w:rFonts w:ascii="Times New Roman" w:hAnsi="Times New Roman" w:cs="Times New Roman"/>
          <w:b/>
          <w:bCs/>
          <w:sz w:val="24"/>
          <w:szCs w:val="24"/>
          <w:u w:val="single"/>
        </w:rPr>
        <w:t>ofertę podpisują elektronicznie obydwie osoby</w:t>
      </w:r>
      <w:r w:rsidRPr="00B50F7C">
        <w:rPr>
          <w:rFonts w:ascii="Times New Roman" w:hAnsi="Times New Roman" w:cs="Times New Roman"/>
          <w:b/>
          <w:bCs/>
          <w:sz w:val="24"/>
          <w:szCs w:val="24"/>
        </w:rPr>
        <w:t>)</w:t>
      </w:r>
    </w:p>
    <w:p w:rsidR="006F3F14" w:rsidRPr="005142DE" w:rsidRDefault="006F3F14" w:rsidP="00D3506E">
      <w:pPr>
        <w:pStyle w:val="Default"/>
        <w:rPr>
          <w:b/>
          <w:bCs/>
          <w:u w:val="single"/>
        </w:rPr>
      </w:pPr>
    </w:p>
    <w:p w:rsidR="00D3506E" w:rsidRPr="005142DE" w:rsidRDefault="00CB3CD9" w:rsidP="00CB3CD9">
      <w:pPr>
        <w:pStyle w:val="Default"/>
        <w:numPr>
          <w:ilvl w:val="0"/>
          <w:numId w:val="7"/>
        </w:numPr>
      </w:pPr>
      <w:r w:rsidRPr="005142DE">
        <w:rPr>
          <w:b/>
          <w:bCs/>
        </w:rPr>
        <w:t>TRYB UDZIELENIA ZAMÓWIENIA</w:t>
      </w:r>
      <w:r w:rsidR="00D3506E" w:rsidRPr="005142DE">
        <w:rPr>
          <w:b/>
          <w:bCs/>
        </w:rPr>
        <w:t xml:space="preserve"> </w:t>
      </w:r>
    </w:p>
    <w:p w:rsidR="006E7DD3" w:rsidRPr="005142DE" w:rsidRDefault="00D3506E" w:rsidP="00E704C9">
      <w:pPr>
        <w:pStyle w:val="Default"/>
        <w:jc w:val="both"/>
      </w:pPr>
      <w:r w:rsidRPr="005142DE">
        <w:rPr>
          <w:b/>
          <w:bCs/>
        </w:rPr>
        <w:t>Tryb podstawowy bez negocjacji</w:t>
      </w:r>
      <w:r w:rsidRPr="005142DE">
        <w:t>, o którym mowa w art. 275 pkt 1 ustawy z dnia 11 września 2019 r. – Prawo zamówie</w:t>
      </w:r>
      <w:r w:rsidR="00AD0113" w:rsidRPr="005142DE">
        <w:t>ń publicznych (t .j. Dz. U. 2023</w:t>
      </w:r>
      <w:r w:rsidRPr="005142DE">
        <w:t xml:space="preserve"> r. poz. 1</w:t>
      </w:r>
      <w:r w:rsidR="00AD0113" w:rsidRPr="005142DE">
        <w:t>605</w:t>
      </w:r>
      <w:r w:rsidR="006E7DD3" w:rsidRPr="005142DE">
        <w:t xml:space="preserve"> ze zm.) – dalej: ustawa Pzp, w którym w odpowiedzi na ogłoszenie o zamówieniu oferty mogą składać wszyscy zainteresowani wykonawcy, a następnie zamawiający wybiera najkorzystniejszą ofertę bez przeprowadzenia negocjacji. </w:t>
      </w:r>
    </w:p>
    <w:p w:rsidR="00CB3CD9" w:rsidRPr="005142DE" w:rsidRDefault="00CB3CD9" w:rsidP="006E7DD3">
      <w:pPr>
        <w:pStyle w:val="Default"/>
      </w:pPr>
    </w:p>
    <w:p w:rsidR="00CB3CD9" w:rsidRPr="005142DE" w:rsidRDefault="00CB3CD9" w:rsidP="00CB3CD9">
      <w:pPr>
        <w:pStyle w:val="Default"/>
        <w:numPr>
          <w:ilvl w:val="0"/>
          <w:numId w:val="7"/>
        </w:numPr>
        <w:rPr>
          <w:b/>
        </w:rPr>
      </w:pPr>
      <w:r w:rsidRPr="005142DE">
        <w:rPr>
          <w:b/>
        </w:rPr>
        <w:t>OPIS PRZEDMIOTU ZAMÓWIENIA</w:t>
      </w:r>
    </w:p>
    <w:p w:rsidR="00EE1E0D" w:rsidRPr="00EE1E0D" w:rsidRDefault="00230DEA" w:rsidP="00EE1E0D">
      <w:pPr>
        <w:spacing w:after="0"/>
        <w:contextualSpacing/>
        <w:jc w:val="both"/>
        <w:rPr>
          <w:rFonts w:ascii="Times New Roman" w:hAnsi="Times New Roman" w:cs="Times New Roman"/>
          <w:sz w:val="24"/>
          <w:szCs w:val="24"/>
        </w:rPr>
      </w:pPr>
      <w:r w:rsidRPr="005142DE">
        <w:rPr>
          <w:rFonts w:ascii="Times New Roman" w:hAnsi="Times New Roman" w:cs="Times New Roman"/>
          <w:b/>
          <w:sz w:val="24"/>
          <w:szCs w:val="24"/>
        </w:rPr>
        <w:t>1.</w:t>
      </w:r>
      <w:r w:rsidR="00CB3CD9" w:rsidRPr="005142DE">
        <w:rPr>
          <w:rFonts w:ascii="Times New Roman" w:hAnsi="Times New Roman" w:cs="Times New Roman"/>
          <w:sz w:val="24"/>
          <w:szCs w:val="24"/>
        </w:rPr>
        <w:t>Przedmiot</w:t>
      </w:r>
      <w:r w:rsidR="00E704C9" w:rsidRPr="005142DE">
        <w:rPr>
          <w:rFonts w:ascii="Times New Roman" w:hAnsi="Times New Roman" w:cs="Times New Roman"/>
          <w:sz w:val="24"/>
          <w:szCs w:val="24"/>
        </w:rPr>
        <w:t>em</w:t>
      </w:r>
      <w:r w:rsidR="00EE1E0D">
        <w:rPr>
          <w:rFonts w:ascii="Times New Roman" w:hAnsi="Times New Roman" w:cs="Times New Roman"/>
          <w:sz w:val="24"/>
          <w:szCs w:val="24"/>
        </w:rPr>
        <w:t xml:space="preserve"> zamówienia jest realizacja inwestycji</w:t>
      </w:r>
      <w:r w:rsidR="00CB3CD9" w:rsidRPr="005142DE">
        <w:rPr>
          <w:rFonts w:ascii="Times New Roman" w:hAnsi="Times New Roman" w:cs="Times New Roman"/>
          <w:sz w:val="24"/>
          <w:szCs w:val="24"/>
        </w:rPr>
        <w:t xml:space="preserve"> pn.: </w:t>
      </w:r>
      <w:r w:rsidR="00EE1E0D" w:rsidRPr="00EE1E0D">
        <w:rPr>
          <w:rFonts w:ascii="Times New Roman" w:hAnsi="Times New Roman" w:cs="Times New Roman"/>
          <w:sz w:val="24"/>
          <w:szCs w:val="24"/>
        </w:rPr>
        <w:t>„ R</w:t>
      </w:r>
      <w:r w:rsidR="008A7EBA">
        <w:rPr>
          <w:rFonts w:ascii="Times New Roman" w:hAnsi="Times New Roman" w:cs="Times New Roman"/>
          <w:sz w:val="24"/>
          <w:szCs w:val="24"/>
        </w:rPr>
        <w:t>oboty budowlane</w:t>
      </w:r>
      <w:r w:rsidR="00EE1E0D" w:rsidRPr="00EE1E0D">
        <w:rPr>
          <w:rFonts w:ascii="Times New Roman" w:hAnsi="Times New Roman" w:cs="Times New Roman"/>
          <w:sz w:val="24"/>
          <w:szCs w:val="24"/>
        </w:rPr>
        <w:t xml:space="preserve"> w budynkach dydaktycznych Państwowej Akademii Nauk Stosowanych im. Ignacego    Mościckiego w Ciechanowie z podziałem na zadania:</w:t>
      </w:r>
    </w:p>
    <w:p w:rsidR="00EE1E0D" w:rsidRPr="00EE1E0D" w:rsidRDefault="00EE1E0D" w:rsidP="00EE1E0D">
      <w:pPr>
        <w:spacing w:after="0"/>
        <w:contextualSpacing/>
        <w:jc w:val="both"/>
        <w:rPr>
          <w:rFonts w:ascii="Times New Roman" w:hAnsi="Times New Roman" w:cs="Times New Roman"/>
          <w:sz w:val="24"/>
          <w:szCs w:val="24"/>
        </w:rPr>
      </w:pPr>
      <w:r w:rsidRPr="00EE1E0D">
        <w:rPr>
          <w:rFonts w:ascii="Times New Roman" w:hAnsi="Times New Roman" w:cs="Times New Roman"/>
          <w:sz w:val="24"/>
          <w:szCs w:val="24"/>
        </w:rPr>
        <w:t>Zadanie nr 1 : „Remont łazienek, pionów kanalizacyjnych oraz remont sali w budynku dydaktycznym PANS przy ul. Warszawskiej 52 w Mławie”</w:t>
      </w:r>
    </w:p>
    <w:p w:rsidR="00EE1E0D" w:rsidRDefault="00EE1E0D" w:rsidP="00EE1E0D">
      <w:pPr>
        <w:spacing w:after="0"/>
        <w:contextualSpacing/>
        <w:jc w:val="both"/>
        <w:rPr>
          <w:rFonts w:ascii="Times New Roman" w:eastAsiaTheme="majorEastAsia" w:hAnsi="Times New Roman" w:cs="Times New Roman"/>
          <w:b/>
          <w:sz w:val="24"/>
          <w:szCs w:val="24"/>
        </w:rPr>
      </w:pPr>
      <w:r w:rsidRPr="00EE1E0D">
        <w:rPr>
          <w:rFonts w:ascii="Times New Roman" w:hAnsi="Times New Roman" w:cs="Times New Roman"/>
          <w:sz w:val="24"/>
          <w:szCs w:val="24"/>
        </w:rPr>
        <w:t>Zadanie nr 2 : „Malowanie wewnętrzne ścian i sufitów oraz wymiana okładzin posadzek w pomieszczeniach PANS im. Ignacego Mościckiego przy ul. Narutowicza 9 w Ciechanowie”</w:t>
      </w:r>
    </w:p>
    <w:p w:rsidR="00EE1E0D" w:rsidRDefault="00EE1E0D" w:rsidP="00CB3CD9">
      <w:pPr>
        <w:spacing w:after="0"/>
        <w:contextualSpacing/>
        <w:jc w:val="both"/>
        <w:rPr>
          <w:rFonts w:ascii="Times New Roman" w:eastAsiaTheme="majorEastAsia" w:hAnsi="Times New Roman" w:cs="Times New Roman"/>
          <w:b/>
          <w:sz w:val="24"/>
          <w:szCs w:val="24"/>
        </w:rPr>
      </w:pPr>
    </w:p>
    <w:p w:rsidR="00FE5A5B" w:rsidRDefault="00EE1E0D" w:rsidP="00CB3CD9">
      <w:pPr>
        <w:spacing w:after="0"/>
        <w:contextualSpacing/>
        <w:jc w:val="both"/>
        <w:rPr>
          <w:rFonts w:ascii="Times New Roman" w:eastAsiaTheme="majorEastAsia" w:hAnsi="Times New Roman" w:cs="Times New Roman"/>
          <w:sz w:val="24"/>
          <w:szCs w:val="24"/>
        </w:rPr>
      </w:pPr>
      <w:r w:rsidRPr="00EE1E0D">
        <w:rPr>
          <w:rFonts w:ascii="Times New Roman" w:eastAsiaTheme="majorEastAsia" w:hAnsi="Times New Roman" w:cs="Times New Roman"/>
          <w:sz w:val="24"/>
          <w:szCs w:val="24"/>
        </w:rPr>
        <w:t>Szczegółowy zakres robót budowlanych oraz warunki realizacji umowy zawarte są w przedmiarach – załącznik 9a, 9b oraz w projekcie umowy – załącznik nr 5 do SWZ.</w:t>
      </w:r>
    </w:p>
    <w:p w:rsidR="00F24A3E" w:rsidRDefault="00F24A3E" w:rsidP="00F24A3E">
      <w:pPr>
        <w:spacing w:after="0"/>
        <w:contextualSpacing/>
        <w:jc w:val="both"/>
        <w:rPr>
          <w:rFonts w:ascii="Times New Roman" w:eastAsiaTheme="majorEastAsia" w:hAnsi="Times New Roman" w:cs="Times New Roman"/>
          <w:sz w:val="24"/>
          <w:szCs w:val="24"/>
        </w:rPr>
      </w:pPr>
      <w:r w:rsidRPr="00F24A3E">
        <w:rPr>
          <w:rFonts w:ascii="Times New Roman" w:eastAsiaTheme="majorEastAsia" w:hAnsi="Times New Roman" w:cs="Times New Roman"/>
          <w:sz w:val="24"/>
          <w:szCs w:val="24"/>
        </w:rPr>
        <w:lastRenderedPageBreak/>
        <w:t xml:space="preserve">2. W ramach realizacji przedmiotu umowy Wykonawca w szczególności: </w:t>
      </w:r>
    </w:p>
    <w:p w:rsidR="00F24A3E" w:rsidRPr="00F24A3E" w:rsidRDefault="00F24A3E" w:rsidP="00F24A3E">
      <w:pPr>
        <w:spacing w:after="0"/>
        <w:contextualSpacing/>
        <w:jc w:val="both"/>
        <w:rPr>
          <w:rFonts w:ascii="Times New Roman" w:eastAsiaTheme="majorEastAsia" w:hAnsi="Times New Roman" w:cs="Times New Roman"/>
          <w:sz w:val="24"/>
          <w:szCs w:val="24"/>
        </w:rPr>
      </w:pPr>
      <w:r>
        <w:rPr>
          <w:rFonts w:ascii="Times New Roman" w:eastAsiaTheme="majorEastAsia" w:hAnsi="Times New Roman" w:cs="Times New Roman"/>
          <w:sz w:val="24"/>
          <w:szCs w:val="24"/>
        </w:rPr>
        <w:t xml:space="preserve">Dla zadania nr 1: </w:t>
      </w:r>
      <w:r w:rsidRPr="00F24A3E">
        <w:rPr>
          <w:rFonts w:ascii="Times New Roman" w:eastAsiaTheme="majorEastAsia" w:hAnsi="Times New Roman" w:cs="Times New Roman"/>
          <w:sz w:val="24"/>
          <w:szCs w:val="24"/>
        </w:rPr>
        <w:t>„Remont łazienek, pionów kanalizacyjnych oraz remont sali w budynku dydaktycznym PANS przy ul. Warszawskiej 52 w Mławie”</w:t>
      </w:r>
    </w:p>
    <w:p w:rsidR="00F24A3E" w:rsidRPr="00F24A3E" w:rsidRDefault="00F24A3E" w:rsidP="00F24A3E">
      <w:pPr>
        <w:pStyle w:val="Akapitzlist"/>
        <w:numPr>
          <w:ilvl w:val="0"/>
          <w:numId w:val="22"/>
        </w:numPr>
        <w:spacing w:after="0"/>
        <w:jc w:val="both"/>
        <w:rPr>
          <w:rFonts w:ascii="Times New Roman" w:eastAsiaTheme="majorEastAsia" w:hAnsi="Times New Roman" w:cs="Times New Roman"/>
          <w:sz w:val="24"/>
          <w:szCs w:val="24"/>
        </w:rPr>
      </w:pPr>
      <w:r w:rsidRPr="00F24A3E">
        <w:rPr>
          <w:rFonts w:ascii="Times New Roman" w:eastAsiaTheme="majorEastAsia" w:hAnsi="Times New Roman" w:cs="Times New Roman"/>
          <w:sz w:val="24"/>
          <w:szCs w:val="24"/>
        </w:rPr>
        <w:t>Roboty demontażowe i przygotowawcze,</w:t>
      </w:r>
    </w:p>
    <w:p w:rsidR="00F24A3E" w:rsidRPr="00F24A3E" w:rsidRDefault="00F24A3E" w:rsidP="00F24A3E">
      <w:pPr>
        <w:pStyle w:val="Akapitzlist"/>
        <w:numPr>
          <w:ilvl w:val="0"/>
          <w:numId w:val="22"/>
        </w:numPr>
        <w:spacing w:after="0"/>
        <w:jc w:val="both"/>
        <w:rPr>
          <w:rFonts w:ascii="Times New Roman" w:eastAsiaTheme="majorEastAsia" w:hAnsi="Times New Roman" w:cs="Times New Roman"/>
          <w:sz w:val="24"/>
          <w:szCs w:val="24"/>
        </w:rPr>
      </w:pPr>
      <w:r w:rsidRPr="00F24A3E">
        <w:rPr>
          <w:rFonts w:ascii="Times New Roman" w:eastAsiaTheme="majorEastAsia" w:hAnsi="Times New Roman" w:cs="Times New Roman"/>
          <w:sz w:val="24"/>
          <w:szCs w:val="24"/>
        </w:rPr>
        <w:t>Roboty remontowe budowlane,</w:t>
      </w:r>
    </w:p>
    <w:p w:rsidR="00F24A3E" w:rsidRPr="00F24A3E" w:rsidRDefault="00F24A3E" w:rsidP="00F24A3E">
      <w:pPr>
        <w:pStyle w:val="Akapitzlist"/>
        <w:numPr>
          <w:ilvl w:val="0"/>
          <w:numId w:val="22"/>
        </w:numPr>
        <w:spacing w:after="0"/>
        <w:jc w:val="both"/>
        <w:rPr>
          <w:rFonts w:ascii="Times New Roman" w:eastAsiaTheme="majorEastAsia" w:hAnsi="Times New Roman" w:cs="Times New Roman"/>
          <w:sz w:val="24"/>
          <w:szCs w:val="24"/>
        </w:rPr>
      </w:pPr>
      <w:r w:rsidRPr="00F24A3E">
        <w:rPr>
          <w:rFonts w:ascii="Times New Roman" w:eastAsiaTheme="majorEastAsia" w:hAnsi="Times New Roman" w:cs="Times New Roman"/>
          <w:sz w:val="24"/>
          <w:szCs w:val="24"/>
        </w:rPr>
        <w:t>Roboty remontowe sanitarne, elektryczne</w:t>
      </w:r>
    </w:p>
    <w:p w:rsidR="00F24A3E" w:rsidRDefault="00F24A3E" w:rsidP="00CB3CD9">
      <w:pPr>
        <w:spacing w:after="0"/>
        <w:contextualSpacing/>
        <w:jc w:val="both"/>
        <w:rPr>
          <w:rFonts w:ascii="Times New Roman" w:eastAsiaTheme="majorEastAsia" w:hAnsi="Times New Roman" w:cs="Times New Roman"/>
          <w:sz w:val="24"/>
          <w:szCs w:val="24"/>
        </w:rPr>
      </w:pPr>
      <w:r>
        <w:rPr>
          <w:rFonts w:ascii="Times New Roman" w:eastAsiaTheme="majorEastAsia" w:hAnsi="Times New Roman" w:cs="Times New Roman"/>
          <w:sz w:val="24"/>
          <w:szCs w:val="24"/>
        </w:rPr>
        <w:t>Dla zadania nr 2 :</w:t>
      </w:r>
      <w:r w:rsidRPr="00F24A3E">
        <w:t xml:space="preserve"> </w:t>
      </w:r>
      <w:r w:rsidRPr="00F24A3E">
        <w:rPr>
          <w:rFonts w:ascii="Times New Roman" w:eastAsiaTheme="majorEastAsia" w:hAnsi="Times New Roman" w:cs="Times New Roman"/>
          <w:sz w:val="24"/>
          <w:szCs w:val="24"/>
        </w:rPr>
        <w:t>„Malowanie wewnętrzne ścian i sufitów oraz wymiana okładzin posadzek w pomieszczeniach PANS im. Ignacego Mościckiego przy ul. Narutowicza 9 w Ciechanowie”</w:t>
      </w:r>
    </w:p>
    <w:p w:rsidR="00F24A3E" w:rsidRDefault="00F24A3E" w:rsidP="00F24A3E">
      <w:pPr>
        <w:pStyle w:val="Akapitzlist"/>
        <w:numPr>
          <w:ilvl w:val="0"/>
          <w:numId w:val="21"/>
        </w:numPr>
        <w:spacing w:after="0"/>
        <w:ind w:left="142" w:firstLine="284"/>
        <w:jc w:val="both"/>
        <w:rPr>
          <w:rFonts w:ascii="Times New Roman" w:eastAsiaTheme="majorEastAsia" w:hAnsi="Times New Roman" w:cs="Times New Roman"/>
          <w:sz w:val="24"/>
          <w:szCs w:val="24"/>
        </w:rPr>
      </w:pPr>
      <w:r>
        <w:rPr>
          <w:rFonts w:ascii="Times New Roman" w:eastAsiaTheme="majorEastAsia" w:hAnsi="Times New Roman" w:cs="Times New Roman"/>
          <w:sz w:val="24"/>
          <w:szCs w:val="24"/>
        </w:rPr>
        <w:t>Roboty demontażowe i przygotowawcze,</w:t>
      </w:r>
    </w:p>
    <w:p w:rsidR="00F24A3E" w:rsidRPr="00F24A3E" w:rsidRDefault="00F24A3E" w:rsidP="00F24A3E">
      <w:pPr>
        <w:pStyle w:val="Akapitzlist"/>
        <w:numPr>
          <w:ilvl w:val="0"/>
          <w:numId w:val="21"/>
        </w:numPr>
        <w:spacing w:after="0"/>
        <w:ind w:left="142" w:firstLine="284"/>
        <w:jc w:val="both"/>
        <w:rPr>
          <w:rFonts w:ascii="Times New Roman" w:eastAsiaTheme="majorEastAsia" w:hAnsi="Times New Roman" w:cs="Times New Roman"/>
          <w:sz w:val="24"/>
          <w:szCs w:val="24"/>
        </w:rPr>
      </w:pPr>
      <w:r>
        <w:rPr>
          <w:rFonts w:ascii="Times New Roman" w:eastAsiaTheme="majorEastAsia" w:hAnsi="Times New Roman" w:cs="Times New Roman"/>
          <w:sz w:val="24"/>
          <w:szCs w:val="24"/>
        </w:rPr>
        <w:t>Roboty remontowe malarskie,</w:t>
      </w:r>
    </w:p>
    <w:p w:rsidR="00724FFD" w:rsidRPr="00F24A3E" w:rsidRDefault="00CB3CD9" w:rsidP="00CB3CD9">
      <w:pPr>
        <w:spacing w:after="0"/>
        <w:contextualSpacing/>
        <w:jc w:val="both"/>
        <w:rPr>
          <w:rFonts w:ascii="Times New Roman" w:hAnsi="Times New Roman" w:cs="Times New Roman"/>
          <w:b/>
          <w:sz w:val="24"/>
          <w:szCs w:val="24"/>
        </w:rPr>
      </w:pPr>
      <w:r w:rsidRPr="00F24A3E">
        <w:rPr>
          <w:rFonts w:ascii="Times New Roman" w:hAnsi="Times New Roman" w:cs="Times New Roman"/>
          <w:b/>
          <w:sz w:val="24"/>
          <w:szCs w:val="24"/>
        </w:rPr>
        <w:t>3. Realizacja przedmiotu umowy</w:t>
      </w:r>
      <w:r w:rsidR="00EA554A" w:rsidRPr="00F24A3E">
        <w:rPr>
          <w:rFonts w:ascii="Times New Roman" w:hAnsi="Times New Roman" w:cs="Times New Roman"/>
          <w:b/>
          <w:sz w:val="24"/>
          <w:szCs w:val="24"/>
        </w:rPr>
        <w:t xml:space="preserve"> wynosi</w:t>
      </w:r>
      <w:r w:rsidR="00855C70" w:rsidRPr="00F24A3E">
        <w:rPr>
          <w:rFonts w:ascii="Times New Roman" w:hAnsi="Times New Roman" w:cs="Times New Roman"/>
          <w:b/>
          <w:sz w:val="24"/>
          <w:szCs w:val="24"/>
        </w:rPr>
        <w:t>:</w:t>
      </w:r>
    </w:p>
    <w:p w:rsidR="00E57A62" w:rsidRPr="00ED69BE" w:rsidRDefault="00724FFD" w:rsidP="00F24A3E">
      <w:pPr>
        <w:spacing w:after="0"/>
        <w:contextualSpacing/>
        <w:jc w:val="both"/>
        <w:rPr>
          <w:rFonts w:ascii="Times New Roman" w:hAnsi="Times New Roman" w:cs="Times New Roman"/>
          <w:sz w:val="24"/>
          <w:szCs w:val="24"/>
        </w:rPr>
      </w:pPr>
      <w:r w:rsidRPr="001671F2">
        <w:rPr>
          <w:rFonts w:ascii="Times New Roman" w:hAnsi="Times New Roman" w:cs="Times New Roman"/>
          <w:sz w:val="24"/>
          <w:szCs w:val="24"/>
        </w:rPr>
        <w:t xml:space="preserve">Realizacja przedmiotu zamówienia dla zadania nr 1 oraz zadania nr 2 : </w:t>
      </w:r>
      <w:r w:rsidRPr="001671F2">
        <w:rPr>
          <w:rFonts w:ascii="Times New Roman" w:hAnsi="Times New Roman" w:cs="Times New Roman"/>
          <w:b/>
          <w:sz w:val="24"/>
          <w:szCs w:val="24"/>
        </w:rPr>
        <w:t>do 15.08.2024 r.</w:t>
      </w:r>
    </w:p>
    <w:p w:rsidR="00F24A3E" w:rsidRPr="00230DEA" w:rsidRDefault="00F44638" w:rsidP="00230DEA">
      <w:pPr>
        <w:pStyle w:val="Default"/>
        <w:jc w:val="both"/>
      </w:pPr>
      <w:r w:rsidRPr="007A74B4">
        <w:t>W przypadku, gdy termin realizacji przedmiotu umowy przypadnie w dzień wolny od pracy, jako termin realizacji w Umowie zostanie wskazany kolejny, najbliższy dzień roboczy dla Zamawiającego.</w:t>
      </w:r>
    </w:p>
    <w:p w:rsidR="00CB3CD9" w:rsidRPr="00D51625" w:rsidRDefault="00CB3CD9" w:rsidP="00CB3CD9">
      <w:pPr>
        <w:spacing w:after="0"/>
        <w:contextualSpacing/>
        <w:jc w:val="both"/>
        <w:rPr>
          <w:rFonts w:ascii="Times New Roman" w:eastAsiaTheme="majorEastAsia" w:hAnsi="Times New Roman" w:cs="Times New Roman"/>
          <w:b/>
          <w:sz w:val="24"/>
          <w:szCs w:val="24"/>
        </w:rPr>
      </w:pPr>
      <w:r w:rsidRPr="00D51625">
        <w:rPr>
          <w:rFonts w:ascii="Times New Roman" w:hAnsi="Times New Roman" w:cs="Times New Roman"/>
          <w:b/>
          <w:sz w:val="24"/>
          <w:szCs w:val="24"/>
        </w:rPr>
        <w:t>4</w:t>
      </w:r>
      <w:r w:rsidRPr="00D51625">
        <w:rPr>
          <w:rFonts w:ascii="Times New Roman" w:hAnsi="Times New Roman" w:cs="Times New Roman"/>
          <w:sz w:val="24"/>
          <w:szCs w:val="24"/>
        </w:rPr>
        <w:t>. Wykonawca zobowiązuje się do wykonania przedmiotu umowy zgodnie z zasadami wiedzy technicznej i sztuki budowlanej, obowiązującymi przepisami i polskimi normami oraz zobowiązuje się do oddania przedmiotu niniejszej umowy Zamawiającemu w terminie w niej uzgodnionym.</w:t>
      </w:r>
    </w:p>
    <w:p w:rsidR="00CB3CD9" w:rsidRPr="00D51625" w:rsidRDefault="009155B1" w:rsidP="00B3407D">
      <w:pPr>
        <w:pStyle w:val="Default"/>
        <w:jc w:val="both"/>
      </w:pPr>
      <w:r w:rsidRPr="00D51625">
        <w:rPr>
          <w:b/>
          <w:bCs/>
        </w:rPr>
        <w:t xml:space="preserve">5. </w:t>
      </w:r>
      <w:r w:rsidR="00CB3CD9" w:rsidRPr="00D51625">
        <w:rPr>
          <w:b/>
          <w:bCs/>
        </w:rPr>
        <w:t>Szczegółowy opis przedmiotu zamówienia, opis wymagań Zamawiającego w zakresie realizacji i odbioru określają:</w:t>
      </w:r>
      <w:r w:rsidR="00CB3CD9" w:rsidRPr="00D51625">
        <w:t xml:space="preserve">  </w:t>
      </w:r>
    </w:p>
    <w:p w:rsidR="00BB7B8C" w:rsidRDefault="00CB3CD9" w:rsidP="004A6AF6">
      <w:pPr>
        <w:autoSpaceDE w:val="0"/>
        <w:autoSpaceDN w:val="0"/>
        <w:adjustRightInd w:val="0"/>
        <w:spacing w:after="54" w:line="240" w:lineRule="auto"/>
        <w:jc w:val="both"/>
        <w:rPr>
          <w:rFonts w:ascii="Times New Roman" w:hAnsi="Times New Roman" w:cs="Times New Roman"/>
          <w:sz w:val="24"/>
          <w:szCs w:val="24"/>
        </w:rPr>
      </w:pPr>
      <w:r w:rsidRPr="00D51625">
        <w:rPr>
          <w:rFonts w:ascii="Times New Roman" w:hAnsi="Times New Roman" w:cs="Times New Roman"/>
          <w:color w:val="000000"/>
          <w:sz w:val="24"/>
          <w:szCs w:val="24"/>
        </w:rPr>
        <w:t xml:space="preserve">- </w:t>
      </w:r>
      <w:r w:rsidRPr="00D51625">
        <w:rPr>
          <w:rFonts w:ascii="Times New Roman" w:hAnsi="Times New Roman" w:cs="Times New Roman"/>
          <w:sz w:val="24"/>
          <w:szCs w:val="24"/>
        </w:rPr>
        <w:t>Szczegółowy zakres przedmiotowych robót budowla</w:t>
      </w:r>
      <w:r w:rsidR="00395CD8">
        <w:rPr>
          <w:rFonts w:ascii="Times New Roman" w:hAnsi="Times New Roman" w:cs="Times New Roman"/>
          <w:sz w:val="24"/>
          <w:szCs w:val="24"/>
        </w:rPr>
        <w:t>nych został określony :</w:t>
      </w:r>
    </w:p>
    <w:p w:rsidR="00395CD8" w:rsidRPr="00486391" w:rsidRDefault="00395CD8" w:rsidP="00395CD8">
      <w:pPr>
        <w:autoSpaceDE w:val="0"/>
        <w:autoSpaceDN w:val="0"/>
        <w:adjustRightInd w:val="0"/>
        <w:spacing w:after="54" w:line="240" w:lineRule="auto"/>
        <w:jc w:val="both"/>
        <w:rPr>
          <w:rFonts w:ascii="Times New Roman" w:hAnsi="Times New Roman" w:cs="Times New Roman"/>
          <w:b/>
          <w:sz w:val="24"/>
          <w:szCs w:val="24"/>
        </w:rPr>
      </w:pPr>
      <w:r w:rsidRPr="001B1DFE">
        <w:rPr>
          <w:rFonts w:ascii="Times New Roman" w:hAnsi="Times New Roman" w:cs="Times New Roman"/>
          <w:b/>
          <w:sz w:val="24"/>
          <w:szCs w:val="24"/>
        </w:rPr>
        <w:t>Zadanie nr 1</w:t>
      </w:r>
      <w:r w:rsidRPr="00395CD8">
        <w:rPr>
          <w:rFonts w:ascii="Times New Roman" w:hAnsi="Times New Roman" w:cs="Times New Roman"/>
          <w:sz w:val="24"/>
          <w:szCs w:val="24"/>
        </w:rPr>
        <w:t xml:space="preserve"> : „Remont łazienek, pionów kanalizacyjnych oraz remont sali w budynku dydaktycznym PANS przy ul. Warszawskiej 52 w Mławie”</w:t>
      </w:r>
      <w:r>
        <w:rPr>
          <w:rFonts w:ascii="Times New Roman" w:hAnsi="Times New Roman" w:cs="Times New Roman"/>
          <w:sz w:val="24"/>
          <w:szCs w:val="24"/>
        </w:rPr>
        <w:t xml:space="preserve"> </w:t>
      </w:r>
      <w:r w:rsidRPr="00486391">
        <w:rPr>
          <w:rFonts w:ascii="Times New Roman" w:hAnsi="Times New Roman" w:cs="Times New Roman"/>
          <w:b/>
          <w:sz w:val="24"/>
          <w:szCs w:val="24"/>
        </w:rPr>
        <w:t>– przedmiar – załącznik nr 9a do SWZ</w:t>
      </w:r>
    </w:p>
    <w:p w:rsidR="00395CD8" w:rsidRPr="00917C2B" w:rsidRDefault="00395CD8" w:rsidP="004A6AF6">
      <w:pPr>
        <w:autoSpaceDE w:val="0"/>
        <w:autoSpaceDN w:val="0"/>
        <w:adjustRightInd w:val="0"/>
        <w:spacing w:after="54" w:line="240" w:lineRule="auto"/>
        <w:jc w:val="both"/>
        <w:rPr>
          <w:rFonts w:ascii="Times New Roman" w:hAnsi="Times New Roman" w:cs="Times New Roman"/>
          <w:sz w:val="24"/>
          <w:szCs w:val="24"/>
        </w:rPr>
      </w:pPr>
      <w:r w:rsidRPr="001B1DFE">
        <w:rPr>
          <w:rFonts w:ascii="Times New Roman" w:hAnsi="Times New Roman" w:cs="Times New Roman"/>
          <w:b/>
          <w:sz w:val="24"/>
          <w:szCs w:val="24"/>
        </w:rPr>
        <w:t>Zadanie nr 2</w:t>
      </w:r>
      <w:r w:rsidRPr="00395CD8">
        <w:rPr>
          <w:rFonts w:ascii="Times New Roman" w:hAnsi="Times New Roman" w:cs="Times New Roman"/>
          <w:sz w:val="24"/>
          <w:szCs w:val="24"/>
        </w:rPr>
        <w:t xml:space="preserve"> : „Malowanie wewnętrzne ścian i sufitów oraz wymiana okładzin posadzek w pomieszczeniach PANS im. Ignacego Mościckiego przy ul. Narutowicza 9 w Ciechanowie”</w:t>
      </w:r>
      <w:r>
        <w:rPr>
          <w:rFonts w:ascii="Times New Roman" w:hAnsi="Times New Roman" w:cs="Times New Roman"/>
          <w:sz w:val="24"/>
          <w:szCs w:val="24"/>
        </w:rPr>
        <w:t xml:space="preserve"> – </w:t>
      </w:r>
      <w:r w:rsidRPr="00486391">
        <w:rPr>
          <w:rFonts w:ascii="Times New Roman" w:hAnsi="Times New Roman" w:cs="Times New Roman"/>
          <w:b/>
          <w:sz w:val="24"/>
          <w:szCs w:val="24"/>
        </w:rPr>
        <w:t>przedmiar – załącznik nr 9b do SWZ</w:t>
      </w:r>
    </w:p>
    <w:p w:rsidR="00CB3CD9" w:rsidRDefault="009155B1" w:rsidP="00CB3CD9">
      <w:pPr>
        <w:autoSpaceDE w:val="0"/>
        <w:autoSpaceDN w:val="0"/>
        <w:adjustRightInd w:val="0"/>
        <w:spacing w:after="0" w:line="240" w:lineRule="auto"/>
        <w:rPr>
          <w:rFonts w:ascii="Times New Roman" w:hAnsi="Times New Roman" w:cs="Times New Roman"/>
          <w:color w:val="000000"/>
          <w:sz w:val="24"/>
          <w:szCs w:val="24"/>
        </w:rPr>
      </w:pPr>
      <w:r w:rsidRPr="009155B1">
        <w:rPr>
          <w:rFonts w:ascii="Times New Roman" w:hAnsi="Times New Roman" w:cs="Times New Roman"/>
          <w:b/>
          <w:color w:val="000000"/>
          <w:sz w:val="24"/>
          <w:szCs w:val="24"/>
        </w:rPr>
        <w:t>6</w:t>
      </w:r>
      <w:r>
        <w:rPr>
          <w:rFonts w:ascii="Times New Roman" w:hAnsi="Times New Roman" w:cs="Times New Roman"/>
          <w:color w:val="000000"/>
          <w:sz w:val="24"/>
          <w:szCs w:val="24"/>
        </w:rPr>
        <w:t xml:space="preserve">. </w:t>
      </w:r>
      <w:r w:rsidR="00CB3CD9" w:rsidRPr="00D94C6E">
        <w:rPr>
          <w:rFonts w:ascii="Times New Roman" w:hAnsi="Times New Roman" w:cs="Times New Roman"/>
          <w:b/>
          <w:color w:val="000000"/>
          <w:sz w:val="24"/>
          <w:szCs w:val="24"/>
        </w:rPr>
        <w:t>Projektowane postanowienia umowy</w:t>
      </w:r>
      <w:r w:rsidR="00CB3CD9" w:rsidRPr="00B50F7C">
        <w:rPr>
          <w:rFonts w:ascii="Times New Roman" w:hAnsi="Times New Roman" w:cs="Times New Roman"/>
          <w:color w:val="000000"/>
          <w:sz w:val="24"/>
          <w:szCs w:val="24"/>
        </w:rPr>
        <w:t xml:space="preserve"> – </w:t>
      </w:r>
      <w:r w:rsidR="00CB3CD9" w:rsidRPr="00D94C6E">
        <w:rPr>
          <w:rFonts w:ascii="Times New Roman" w:hAnsi="Times New Roman" w:cs="Times New Roman"/>
          <w:color w:val="000000"/>
          <w:sz w:val="24"/>
          <w:szCs w:val="24"/>
          <w:u w:val="single"/>
        </w:rPr>
        <w:t xml:space="preserve">Załącznik </w:t>
      </w:r>
      <w:r w:rsidR="00CB3CD9" w:rsidRPr="00D51625">
        <w:rPr>
          <w:rFonts w:ascii="Times New Roman" w:hAnsi="Times New Roman" w:cs="Times New Roman"/>
          <w:sz w:val="24"/>
          <w:szCs w:val="24"/>
          <w:u w:val="single"/>
        </w:rPr>
        <w:t xml:space="preserve">nr 5 </w:t>
      </w:r>
      <w:r w:rsidR="00CB3CD9" w:rsidRPr="00D94C6E">
        <w:rPr>
          <w:rFonts w:ascii="Times New Roman" w:hAnsi="Times New Roman" w:cs="Times New Roman"/>
          <w:color w:val="000000"/>
          <w:sz w:val="24"/>
          <w:szCs w:val="24"/>
          <w:u w:val="single"/>
        </w:rPr>
        <w:t>do SWZ</w:t>
      </w:r>
      <w:r w:rsidR="00CB3CD9" w:rsidRPr="00B50F7C">
        <w:rPr>
          <w:rFonts w:ascii="Times New Roman" w:hAnsi="Times New Roman" w:cs="Times New Roman"/>
          <w:color w:val="000000"/>
          <w:sz w:val="24"/>
          <w:szCs w:val="24"/>
        </w:rPr>
        <w:t xml:space="preserve">. </w:t>
      </w:r>
    </w:p>
    <w:p w:rsidR="00B86E6B" w:rsidRDefault="00CB3CD9" w:rsidP="00DB055B">
      <w:pPr>
        <w:pStyle w:val="Default"/>
        <w:jc w:val="both"/>
      </w:pPr>
      <w:r>
        <w:t xml:space="preserve">Inne postanowienia i wymagania Zamawiającego związane z realizacją przedmiotu zamówienia: </w:t>
      </w:r>
    </w:p>
    <w:p w:rsidR="00CB3CD9" w:rsidRDefault="00CB3CD9" w:rsidP="00DB055B">
      <w:pPr>
        <w:pStyle w:val="Default"/>
        <w:jc w:val="both"/>
      </w:pPr>
      <w:r>
        <w:t xml:space="preserve">1) Uregulowania odnoszące się do podwykonawców: Zamawiający dopuszcza możliwość powierzenia przez Wykonawcę wykonania części zamówienia podwykonawcom. W takim przypadku Wykonawca zobowiązany jest do wskazania w swojej ofercie części zamówienia, których wykonanie zamierza powierzyć podwykonawcom, oraz podania nazw ewentualnych podwykonawców, jeżeli są już znani. Jeżeli zmiana albo rezygnacja z podwykonawcy dotyczy podmiotu, na którego zasoby Wykonawca powoływał się, na zasadach określonych w art. 118 ust. 1 ustawy, w celu wykazania spełniania warunków udziału w postępowaniu lub kryteriów selekcji, Wykonawca jest obowiązany wykazać Zamawiającemu, że proponowany inny podwykonawca lub Wykonawca samodzielnie spełnia je w stopniu nie mniejszym niż podwykonawca, na którego zasoby Wykonawca powoływał się w trakcie postępowania o udzielenie zamówienia. Powierzenie wykonania części zamówienia podwykonawcom nie zwalnia Wykonawcy z odpowiedzialności za należyte wykonanie tego zamówienia. </w:t>
      </w:r>
    </w:p>
    <w:p w:rsidR="00CB3CD9" w:rsidRDefault="00CB3CD9" w:rsidP="00DB055B">
      <w:pPr>
        <w:pStyle w:val="Default"/>
        <w:jc w:val="both"/>
      </w:pPr>
      <w:r>
        <w:t>2) Personel Wykonawcy</w:t>
      </w:r>
      <w:r w:rsidR="00EF55AD">
        <w:t xml:space="preserve"> oraz podwykonawcy</w:t>
      </w:r>
      <w:r>
        <w:t>:</w:t>
      </w:r>
    </w:p>
    <w:p w:rsidR="00FE5A5B" w:rsidRPr="00EF55AD" w:rsidRDefault="00CB3CD9" w:rsidP="005D6D05">
      <w:pPr>
        <w:pStyle w:val="Default"/>
        <w:jc w:val="both"/>
        <w:rPr>
          <w:color w:val="auto"/>
        </w:rPr>
      </w:pPr>
      <w:r>
        <w:t>Zgodnie z art. 95 ustawy z dnia 11 września 2019 r. Prawo zamówień publicznych (</w:t>
      </w:r>
      <w:r w:rsidR="00DB055B">
        <w:t xml:space="preserve">tj. </w:t>
      </w:r>
      <w:r>
        <w:t xml:space="preserve">Dz. U. z </w:t>
      </w:r>
      <w:r w:rsidRPr="009927AB">
        <w:t>202</w:t>
      </w:r>
      <w:r w:rsidR="00AD0113" w:rsidRPr="009927AB">
        <w:t>3</w:t>
      </w:r>
      <w:r w:rsidRPr="009927AB">
        <w:t xml:space="preserve"> r. poz. 1</w:t>
      </w:r>
      <w:r w:rsidR="00AD0113" w:rsidRPr="009927AB">
        <w:t>605</w:t>
      </w:r>
      <w:r w:rsidR="00DB055B">
        <w:t xml:space="preserve"> ze zm.</w:t>
      </w:r>
      <w:r>
        <w:t xml:space="preserve">) Zamawiający zobowiązuje Wykonawcę oraz Podwykonawcę do zatrudnienia na podstawie umowy o pracę osób wykonujących czynności w zakresie realizacji </w:t>
      </w:r>
      <w:r w:rsidRPr="00EF55AD">
        <w:rPr>
          <w:color w:val="auto"/>
        </w:rPr>
        <w:lastRenderedPageBreak/>
        <w:t>zamówienia. Powyższy</w:t>
      </w:r>
      <w:r w:rsidR="00575BBE" w:rsidRPr="00EF55AD">
        <w:rPr>
          <w:color w:val="auto"/>
        </w:rPr>
        <w:t xml:space="preserve"> obowiązek dotyczy co najmniej 3</w:t>
      </w:r>
      <w:r w:rsidRPr="00EF55AD">
        <w:rPr>
          <w:color w:val="auto"/>
        </w:rPr>
        <w:t xml:space="preserve"> osób wykonujących roboty związane z</w:t>
      </w:r>
      <w:r w:rsidR="005D6D05" w:rsidRPr="00EF55AD">
        <w:rPr>
          <w:color w:val="auto"/>
        </w:rPr>
        <w:t xml:space="preserve"> pracami dekarskimi lub</w:t>
      </w:r>
      <w:r w:rsidR="00575BBE" w:rsidRPr="00EF55AD">
        <w:rPr>
          <w:color w:val="auto"/>
        </w:rPr>
        <w:t xml:space="preserve"> murarskimi</w:t>
      </w:r>
      <w:r w:rsidR="00FE5A5B" w:rsidRPr="00EF55AD">
        <w:rPr>
          <w:color w:val="auto"/>
        </w:rPr>
        <w:t xml:space="preserve"> wg Klauzuli społecznej </w:t>
      </w:r>
    </w:p>
    <w:p w:rsidR="009155B1" w:rsidRPr="00EF55AD" w:rsidRDefault="00CB3CD9" w:rsidP="005D6D05">
      <w:pPr>
        <w:pStyle w:val="Default"/>
        <w:jc w:val="both"/>
        <w:rPr>
          <w:color w:val="auto"/>
        </w:rPr>
      </w:pPr>
      <w:r w:rsidRPr="00EF55AD">
        <w:rPr>
          <w:color w:val="auto"/>
        </w:rPr>
        <w:t>Projekt</w:t>
      </w:r>
      <w:r w:rsidR="00EA554A" w:rsidRPr="00EF55AD">
        <w:rPr>
          <w:color w:val="auto"/>
        </w:rPr>
        <w:t>owane postanowienia</w:t>
      </w:r>
      <w:r w:rsidRPr="00EF55AD">
        <w:rPr>
          <w:color w:val="auto"/>
        </w:rPr>
        <w:t xml:space="preserve"> umo</w:t>
      </w:r>
      <w:r w:rsidR="005D6D05" w:rsidRPr="00EF55AD">
        <w:rPr>
          <w:color w:val="auto"/>
        </w:rPr>
        <w:t>wy</w:t>
      </w:r>
      <w:r w:rsidRPr="00EF55AD">
        <w:rPr>
          <w:color w:val="auto"/>
        </w:rPr>
        <w:t xml:space="preserve"> </w:t>
      </w:r>
      <w:r w:rsidR="005D6D05" w:rsidRPr="00EF55AD">
        <w:rPr>
          <w:color w:val="auto"/>
        </w:rPr>
        <w:t>określa</w:t>
      </w:r>
      <w:r w:rsidRPr="00EF55AD">
        <w:rPr>
          <w:color w:val="auto"/>
        </w:rPr>
        <w:t xml:space="preserve"> załącznik nr 5 do SWZ: </w:t>
      </w:r>
    </w:p>
    <w:p w:rsidR="009155B1" w:rsidRPr="00EF55AD" w:rsidRDefault="009155B1" w:rsidP="005D6D05">
      <w:pPr>
        <w:pStyle w:val="Default"/>
        <w:jc w:val="both"/>
        <w:rPr>
          <w:color w:val="auto"/>
        </w:rPr>
      </w:pPr>
      <w:r w:rsidRPr="00EF55AD">
        <w:rPr>
          <w:color w:val="auto"/>
        </w:rPr>
        <w:t>a</w:t>
      </w:r>
      <w:r w:rsidR="00CB3CD9" w:rsidRPr="00EF55AD">
        <w:rPr>
          <w:color w:val="auto"/>
        </w:rPr>
        <w:t xml:space="preserve">) rodzaj czynności związanych z realizacją zamówienia, których dotyczą wymagania zatrudnienia na podstawie stosunku pracy przez wykonawcę lub podwykonawcę osób wykonujących czynności w trakcie realizacji zamówienia; </w:t>
      </w:r>
    </w:p>
    <w:p w:rsidR="009155B1" w:rsidRPr="00EF55AD" w:rsidRDefault="009155B1" w:rsidP="005D6D05">
      <w:pPr>
        <w:pStyle w:val="Default"/>
        <w:jc w:val="both"/>
        <w:rPr>
          <w:color w:val="auto"/>
        </w:rPr>
      </w:pPr>
      <w:r w:rsidRPr="00EF55AD">
        <w:rPr>
          <w:color w:val="auto"/>
        </w:rPr>
        <w:t>b</w:t>
      </w:r>
      <w:r w:rsidR="00CB3CD9" w:rsidRPr="00EF55AD">
        <w:rPr>
          <w:color w:val="auto"/>
        </w:rPr>
        <w:t xml:space="preserve">) sposób weryfikacji zatrudnienia tych osób; </w:t>
      </w:r>
    </w:p>
    <w:p w:rsidR="008F34AB" w:rsidRPr="00EF55AD" w:rsidRDefault="009155B1" w:rsidP="00D87E59">
      <w:pPr>
        <w:pStyle w:val="Default"/>
        <w:jc w:val="both"/>
        <w:rPr>
          <w:color w:val="auto"/>
        </w:rPr>
      </w:pPr>
      <w:r w:rsidRPr="00EF55AD">
        <w:rPr>
          <w:color w:val="auto"/>
        </w:rPr>
        <w:t>c</w:t>
      </w:r>
      <w:r w:rsidR="00CB3CD9" w:rsidRPr="00EF55AD">
        <w:rPr>
          <w:color w:val="auto"/>
        </w:rPr>
        <w:t>) uprawnienia zamawiającego w zakresie kontroli spełniania przez wykonawcę wymagań związanych z zatrudnianiem tych osób oraz sankcji z tytułu niespełnienia tych wymagań.</w:t>
      </w:r>
    </w:p>
    <w:p w:rsidR="008F34AB" w:rsidRPr="00EF55AD" w:rsidRDefault="008F34AB" w:rsidP="00CB3CD9">
      <w:pPr>
        <w:pStyle w:val="Default"/>
        <w:rPr>
          <w:color w:val="auto"/>
        </w:rPr>
      </w:pPr>
      <w:r w:rsidRPr="00EF55AD">
        <w:rPr>
          <w:color w:val="auto"/>
        </w:rPr>
        <w:t>Wykonawca lub podwykonawca najpóźniej w dniu przekazania harmonogramu, przedstawi Zamawiającemu oświadczenie o zatrudnieniu na podstawie umowy o pracę osób wykonujących czynności w zakresie realizacji przedmiotowej umowy wraz z wykazem osób zatrudnionych na podstawie umowy o pracę ze wskazaniem imienia i nazwiska danej osoby oraz wymiaru czasu pracy (pełen etat/część etatu). Osoby te muszą brać udział w realizacji zamówienia. Wykonawca lub podwykonawca zobowiązany jest do bieżącej aktualizacji ww. wykazu – Wykonawca przedstawia Zamawiającemu zaktualizowany wykaz niezwłocznie, nie później niż w kolejnym dniu roboczym po zmianie osób ujętych w wykazie. Na zasadach określonych w niniejszym punkcie Wykonawca przedstawia Zamawiającemu wykazy dotyczące podwykonawców i dalszych podwykonawców;</w:t>
      </w:r>
    </w:p>
    <w:p w:rsidR="007E075A" w:rsidRPr="007E075A" w:rsidRDefault="009155B1" w:rsidP="007E075A">
      <w:pPr>
        <w:pStyle w:val="Default"/>
      </w:pPr>
      <w:r>
        <w:rPr>
          <w:b/>
          <w:bCs/>
        </w:rPr>
        <w:t xml:space="preserve">7. </w:t>
      </w:r>
      <w:r w:rsidR="007E075A" w:rsidRPr="007E075A">
        <w:rPr>
          <w:b/>
          <w:bCs/>
        </w:rPr>
        <w:t xml:space="preserve">Wspólny Słownik Zamówień: </w:t>
      </w:r>
    </w:p>
    <w:p w:rsidR="007E075A" w:rsidRPr="007E075A" w:rsidRDefault="007E075A" w:rsidP="007E075A">
      <w:pPr>
        <w:pStyle w:val="Default"/>
      </w:pPr>
      <w:r w:rsidRPr="007E075A">
        <w:t xml:space="preserve">45000000-7 Roboty budowlane </w:t>
      </w:r>
    </w:p>
    <w:p w:rsidR="007E075A" w:rsidRPr="007E075A" w:rsidRDefault="007E075A" w:rsidP="007E075A">
      <w:pPr>
        <w:pStyle w:val="Default"/>
      </w:pPr>
      <w:r w:rsidRPr="007E075A">
        <w:t xml:space="preserve">45111220-6 Usuwanie odpadów </w:t>
      </w:r>
    </w:p>
    <w:p w:rsidR="007E075A" w:rsidRPr="007E075A" w:rsidRDefault="007E075A" w:rsidP="007E075A">
      <w:pPr>
        <w:pStyle w:val="Default"/>
      </w:pPr>
      <w:r w:rsidRPr="007E075A">
        <w:t xml:space="preserve">45300000-0 Roboty instalacyjne w budynkach </w:t>
      </w:r>
    </w:p>
    <w:p w:rsidR="007E075A" w:rsidRPr="007E075A" w:rsidRDefault="007E075A" w:rsidP="007E075A">
      <w:pPr>
        <w:pStyle w:val="Default"/>
      </w:pPr>
      <w:r w:rsidRPr="007E075A">
        <w:t xml:space="preserve">45400000-1 Roboty wykończeniowe w zakresie obiektów budowlanych </w:t>
      </w:r>
    </w:p>
    <w:p w:rsidR="007E075A" w:rsidRPr="007E075A" w:rsidRDefault="007E075A" w:rsidP="007E075A">
      <w:pPr>
        <w:pStyle w:val="Default"/>
      </w:pPr>
      <w:r w:rsidRPr="007E075A">
        <w:t xml:space="preserve">45442100-8 Roboty malarskie </w:t>
      </w:r>
    </w:p>
    <w:p w:rsidR="007E075A" w:rsidRPr="007E075A" w:rsidRDefault="007E075A" w:rsidP="007E075A">
      <w:pPr>
        <w:pStyle w:val="Default"/>
      </w:pPr>
      <w:r w:rsidRPr="007E075A">
        <w:t xml:space="preserve">45450000-6 Roboty budowlane wykończeniowe, </w:t>
      </w:r>
    </w:p>
    <w:p w:rsidR="00AA68E8" w:rsidRDefault="007E075A" w:rsidP="007E075A">
      <w:pPr>
        <w:pStyle w:val="Default"/>
      </w:pPr>
      <w:r w:rsidRPr="007E075A">
        <w:t xml:space="preserve">pozostałe </w:t>
      </w:r>
    </w:p>
    <w:p w:rsidR="007E075A" w:rsidRPr="007E075A" w:rsidRDefault="007E075A" w:rsidP="007E075A">
      <w:pPr>
        <w:pStyle w:val="Default"/>
      </w:pPr>
      <w:r w:rsidRPr="007E075A">
        <w:t xml:space="preserve">45330000-9 Roboty instalacyjne wodno-kanalizacyjne i sanitarne  </w:t>
      </w:r>
    </w:p>
    <w:p w:rsidR="007E075A" w:rsidRPr="007E075A" w:rsidRDefault="007E075A" w:rsidP="00CB3CD9">
      <w:pPr>
        <w:pStyle w:val="Default"/>
      </w:pPr>
      <w:r w:rsidRPr="007E075A">
        <w:t>45400000-1 Roboty wykończeniowe w zakresie obiektów budowlanych</w:t>
      </w:r>
    </w:p>
    <w:p w:rsidR="00CB3CD9" w:rsidRDefault="00CB3CD9" w:rsidP="00CB3CD9">
      <w:pPr>
        <w:pStyle w:val="Default"/>
        <w:rPr>
          <w:b/>
        </w:rPr>
      </w:pPr>
    </w:p>
    <w:p w:rsidR="007E075A" w:rsidRPr="00917C2B" w:rsidRDefault="00CB3CD9" w:rsidP="00917C2B">
      <w:pPr>
        <w:pStyle w:val="Default"/>
        <w:numPr>
          <w:ilvl w:val="0"/>
          <w:numId w:val="7"/>
        </w:numPr>
        <w:ind w:left="426" w:hanging="426"/>
        <w:rPr>
          <w:b/>
        </w:rPr>
      </w:pPr>
      <w:r>
        <w:rPr>
          <w:b/>
        </w:rPr>
        <w:t>OPIS WYMAGAŃ DODATKOWYCH ZWIĄZANYCH Z PRZYGOTOWANIEM OFERTY</w:t>
      </w:r>
    </w:p>
    <w:p w:rsidR="007E075A" w:rsidRDefault="007E075A" w:rsidP="00917C2B">
      <w:pPr>
        <w:pStyle w:val="Default"/>
        <w:numPr>
          <w:ilvl w:val="0"/>
          <w:numId w:val="20"/>
        </w:numPr>
        <w:spacing w:after="57"/>
        <w:ind w:left="284" w:hanging="284"/>
        <w:rPr>
          <w:b/>
          <w:bCs/>
        </w:rPr>
      </w:pPr>
      <w:r w:rsidRPr="00EA554A">
        <w:rPr>
          <w:b/>
          <w:bCs/>
        </w:rPr>
        <w:t>Wizja lokalna</w:t>
      </w:r>
      <w:r w:rsidR="009155B1" w:rsidRPr="00EA554A">
        <w:rPr>
          <w:b/>
          <w:bCs/>
        </w:rPr>
        <w:t>.</w:t>
      </w:r>
      <w:r w:rsidRPr="00EA554A">
        <w:rPr>
          <w:b/>
          <w:bCs/>
        </w:rPr>
        <w:t xml:space="preserve"> </w:t>
      </w:r>
    </w:p>
    <w:p w:rsidR="006C78AD" w:rsidRPr="006C78AD" w:rsidRDefault="006C78AD" w:rsidP="006C78AD">
      <w:pPr>
        <w:pStyle w:val="Default"/>
        <w:spacing w:after="57"/>
        <w:rPr>
          <w:bCs/>
          <w:color w:val="auto"/>
        </w:rPr>
      </w:pPr>
      <w:r w:rsidRPr="006C78AD">
        <w:rPr>
          <w:bCs/>
          <w:color w:val="auto"/>
        </w:rPr>
        <w:t xml:space="preserve">a) Zamawiający zaleca odbycie przez wykonawcę wizji lokalnej oraz zapoznanie się z warunkami realizacji robót. </w:t>
      </w:r>
    </w:p>
    <w:p w:rsidR="00E55D55" w:rsidRPr="00E13B39" w:rsidRDefault="00E13B39" w:rsidP="00E13B39">
      <w:pPr>
        <w:pStyle w:val="Default"/>
        <w:spacing w:after="57"/>
        <w:rPr>
          <w:bCs/>
          <w:color w:val="auto"/>
        </w:rPr>
      </w:pPr>
      <w:r>
        <w:rPr>
          <w:bCs/>
          <w:color w:val="auto"/>
        </w:rPr>
        <w:t>b)</w:t>
      </w:r>
      <w:r w:rsidR="007E075A" w:rsidRPr="007E075A">
        <w:t xml:space="preserve">W celu dokonania wizji lokalnej należy </w:t>
      </w:r>
      <w:r w:rsidR="00E55D55">
        <w:t>kontaktować się</w:t>
      </w:r>
      <w:r w:rsidR="007E075A" w:rsidRPr="007E075A">
        <w:t xml:space="preserve"> drogą mailową na adres e-</w:t>
      </w:r>
      <w:r w:rsidR="007E075A" w:rsidRPr="0053695D">
        <w:rPr>
          <w:color w:val="auto"/>
        </w:rPr>
        <w:t xml:space="preserve">mail: </w:t>
      </w:r>
      <w:r w:rsidR="00CB4D41" w:rsidRPr="0053695D">
        <w:rPr>
          <w:color w:val="auto"/>
          <w:u w:color="FF0000"/>
        </w:rPr>
        <w:t>m</w:t>
      </w:r>
      <w:r w:rsidR="00E55D55">
        <w:rPr>
          <w:color w:val="auto"/>
          <w:u w:color="FF0000"/>
        </w:rPr>
        <w:t>iroslawa.tretowska@pansim.edu.pl.</w:t>
      </w:r>
    </w:p>
    <w:p w:rsidR="007E075A" w:rsidRPr="00EA554A" w:rsidRDefault="007E075A" w:rsidP="00DB055B">
      <w:pPr>
        <w:pStyle w:val="Default"/>
        <w:jc w:val="both"/>
        <w:rPr>
          <w:b/>
        </w:rPr>
      </w:pPr>
      <w:r w:rsidRPr="00EA554A">
        <w:rPr>
          <w:b/>
          <w:bCs/>
        </w:rPr>
        <w:t>2. Podział zamówienia na części</w:t>
      </w:r>
      <w:r w:rsidR="009155B1" w:rsidRPr="00EA554A">
        <w:rPr>
          <w:b/>
          <w:bCs/>
        </w:rPr>
        <w:t>.</w:t>
      </w:r>
      <w:r w:rsidRPr="00EA554A">
        <w:rPr>
          <w:b/>
          <w:bCs/>
        </w:rPr>
        <w:t xml:space="preserve"> </w:t>
      </w:r>
    </w:p>
    <w:p w:rsidR="00A551BF" w:rsidRDefault="007E075A" w:rsidP="00DB055B">
      <w:pPr>
        <w:pStyle w:val="Default"/>
        <w:jc w:val="both"/>
      </w:pPr>
      <w:r w:rsidRPr="007E075A">
        <w:t xml:space="preserve">Zamawiający dokonuje podziału zamówienia na części. </w:t>
      </w:r>
    </w:p>
    <w:p w:rsidR="007E075A" w:rsidRPr="0021547D" w:rsidRDefault="007E075A" w:rsidP="00DB055B">
      <w:pPr>
        <w:pStyle w:val="Default"/>
        <w:jc w:val="both"/>
      </w:pPr>
      <w:r w:rsidRPr="007E075A">
        <w:t xml:space="preserve">Tym samym zamawiający dopuszcza składania ofert częściowych, o których mowa w art. 7 pkt 15 ustawy Pzp. </w:t>
      </w:r>
    </w:p>
    <w:p w:rsidR="007E075A" w:rsidRPr="00EA554A" w:rsidRDefault="007E075A" w:rsidP="00DB055B">
      <w:pPr>
        <w:pStyle w:val="Default"/>
        <w:jc w:val="both"/>
        <w:rPr>
          <w:b/>
        </w:rPr>
      </w:pPr>
      <w:r w:rsidRPr="00EA554A">
        <w:rPr>
          <w:b/>
          <w:bCs/>
        </w:rPr>
        <w:t>3. Oferty wariantowe</w:t>
      </w:r>
      <w:r w:rsidR="00EA554A">
        <w:rPr>
          <w:b/>
          <w:bCs/>
        </w:rPr>
        <w:t>.</w:t>
      </w:r>
      <w:r w:rsidRPr="00EA554A">
        <w:rPr>
          <w:b/>
          <w:bCs/>
        </w:rPr>
        <w:t xml:space="preserve"> </w:t>
      </w:r>
    </w:p>
    <w:p w:rsidR="007E075A" w:rsidRPr="007E075A" w:rsidRDefault="007E075A" w:rsidP="00DB055B">
      <w:pPr>
        <w:pStyle w:val="Default"/>
        <w:jc w:val="both"/>
      </w:pPr>
      <w:r w:rsidRPr="007E075A">
        <w:t xml:space="preserve">Zamawiający: </w:t>
      </w:r>
    </w:p>
    <w:p w:rsidR="007E075A" w:rsidRPr="007E075A" w:rsidRDefault="007E075A" w:rsidP="00DB055B">
      <w:pPr>
        <w:pStyle w:val="Default"/>
        <w:jc w:val="both"/>
      </w:pPr>
      <w:r w:rsidRPr="007E075A">
        <w:t xml:space="preserve">– </w:t>
      </w:r>
      <w:r w:rsidRPr="007E075A">
        <w:rPr>
          <w:bCs/>
        </w:rPr>
        <w:t>nie dopuszcza możliwości</w:t>
      </w:r>
      <w:r w:rsidRPr="007E075A">
        <w:t xml:space="preserve">, </w:t>
      </w:r>
    </w:p>
    <w:p w:rsidR="007E075A" w:rsidRPr="007E075A" w:rsidRDefault="007E075A" w:rsidP="00DB055B">
      <w:pPr>
        <w:pStyle w:val="Default"/>
        <w:jc w:val="both"/>
      </w:pPr>
      <w:r w:rsidRPr="007E075A">
        <w:t xml:space="preserve">– </w:t>
      </w:r>
      <w:r w:rsidRPr="007E075A">
        <w:rPr>
          <w:bCs/>
        </w:rPr>
        <w:t xml:space="preserve">nie wymaga </w:t>
      </w:r>
      <w:r w:rsidRPr="007E075A">
        <w:t xml:space="preserve">złożenia oferty wariantowej, o której mowa w art. 92 ustawy Pzp, tzn. oferty przewidującej odmienny sposób wykonania zamówienia niż określony w niniejszej SWZ. </w:t>
      </w:r>
    </w:p>
    <w:p w:rsidR="007E075A" w:rsidRPr="00EA554A" w:rsidRDefault="007E075A" w:rsidP="007E075A">
      <w:pPr>
        <w:pStyle w:val="Default"/>
        <w:rPr>
          <w:b/>
        </w:rPr>
      </w:pPr>
      <w:r w:rsidRPr="00EA554A">
        <w:rPr>
          <w:b/>
          <w:bCs/>
          <w:iCs/>
        </w:rPr>
        <w:t>4. Katalogi elektroniczne</w:t>
      </w:r>
      <w:r w:rsidR="00EA554A">
        <w:rPr>
          <w:b/>
          <w:bCs/>
          <w:iCs/>
        </w:rPr>
        <w:t>.</w:t>
      </w:r>
      <w:r w:rsidRPr="00EA554A">
        <w:rPr>
          <w:b/>
          <w:bCs/>
          <w:iCs/>
        </w:rPr>
        <w:t xml:space="preserve"> </w:t>
      </w:r>
    </w:p>
    <w:p w:rsidR="007E075A" w:rsidRPr="007E075A" w:rsidRDefault="007E075A" w:rsidP="004E2073">
      <w:pPr>
        <w:pStyle w:val="Default"/>
      </w:pPr>
      <w:r w:rsidRPr="007E075A">
        <w:t xml:space="preserve">Zamawiający: </w:t>
      </w:r>
    </w:p>
    <w:p w:rsidR="007E075A" w:rsidRPr="007E075A" w:rsidRDefault="007E075A" w:rsidP="004E2073">
      <w:pPr>
        <w:pStyle w:val="Default"/>
      </w:pPr>
      <w:r w:rsidRPr="007E075A">
        <w:t xml:space="preserve">– </w:t>
      </w:r>
      <w:r w:rsidRPr="007E075A">
        <w:rPr>
          <w:bCs/>
        </w:rPr>
        <w:t xml:space="preserve">nie wymaga </w:t>
      </w:r>
      <w:r w:rsidRPr="007E075A">
        <w:t xml:space="preserve">złożenia ofert w postaci katalogów elektronicznych. </w:t>
      </w:r>
    </w:p>
    <w:p w:rsidR="007E075A" w:rsidRPr="007E075A" w:rsidRDefault="007E075A" w:rsidP="004E2073">
      <w:pPr>
        <w:pStyle w:val="Default"/>
      </w:pPr>
      <w:r w:rsidRPr="007E075A">
        <w:rPr>
          <w:bCs/>
        </w:rPr>
        <w:t xml:space="preserve">lub </w:t>
      </w:r>
    </w:p>
    <w:p w:rsidR="007E075A" w:rsidRPr="007E075A" w:rsidRDefault="007E075A" w:rsidP="004E2073">
      <w:pPr>
        <w:pStyle w:val="Default"/>
      </w:pPr>
      <w:r w:rsidRPr="007E075A">
        <w:lastRenderedPageBreak/>
        <w:t xml:space="preserve">Zamawiający: </w:t>
      </w:r>
    </w:p>
    <w:p w:rsidR="007E075A" w:rsidRPr="007E075A" w:rsidRDefault="007E075A" w:rsidP="004E2073">
      <w:pPr>
        <w:pStyle w:val="Default"/>
      </w:pPr>
      <w:r w:rsidRPr="007E075A">
        <w:t xml:space="preserve">– </w:t>
      </w:r>
      <w:r w:rsidRPr="007E075A">
        <w:rPr>
          <w:bCs/>
        </w:rPr>
        <w:t>nie dopuszcza możliwości</w:t>
      </w:r>
      <w:r w:rsidRPr="007E075A">
        <w:t xml:space="preserve">, </w:t>
      </w:r>
    </w:p>
    <w:p w:rsidR="007E075A" w:rsidRPr="007E075A" w:rsidRDefault="007E075A" w:rsidP="004E2073">
      <w:pPr>
        <w:pStyle w:val="Default"/>
      </w:pPr>
      <w:r w:rsidRPr="007E075A">
        <w:t xml:space="preserve">– </w:t>
      </w:r>
      <w:r w:rsidRPr="007E075A">
        <w:rPr>
          <w:bCs/>
        </w:rPr>
        <w:t xml:space="preserve">nie wymaga </w:t>
      </w:r>
      <w:r w:rsidRPr="007E075A">
        <w:t xml:space="preserve">dołączenia katalogów elektronicznych do oferty. </w:t>
      </w:r>
    </w:p>
    <w:p w:rsidR="007E075A" w:rsidRPr="007E075A" w:rsidRDefault="007E075A" w:rsidP="004E2073">
      <w:pPr>
        <w:pStyle w:val="Default"/>
      </w:pPr>
      <w:r w:rsidRPr="009155B1">
        <w:rPr>
          <w:b/>
          <w:bCs/>
        </w:rPr>
        <w:t>5.</w:t>
      </w:r>
      <w:r w:rsidRPr="007E075A">
        <w:rPr>
          <w:bCs/>
        </w:rPr>
        <w:t xml:space="preserve"> Umowa ramowa </w:t>
      </w:r>
    </w:p>
    <w:p w:rsidR="004E2073" w:rsidRDefault="007E075A" w:rsidP="004E2073">
      <w:pPr>
        <w:spacing w:line="240" w:lineRule="auto"/>
        <w:rPr>
          <w:rFonts w:ascii="Times New Roman" w:hAnsi="Times New Roman" w:cs="Times New Roman"/>
          <w:sz w:val="24"/>
          <w:szCs w:val="24"/>
        </w:rPr>
      </w:pPr>
      <w:r w:rsidRPr="007E075A">
        <w:rPr>
          <w:rFonts w:ascii="Times New Roman" w:hAnsi="Times New Roman" w:cs="Times New Roman"/>
          <w:sz w:val="24"/>
          <w:szCs w:val="24"/>
        </w:rPr>
        <w:t xml:space="preserve">Zamawiający </w:t>
      </w:r>
      <w:r w:rsidRPr="007E075A">
        <w:rPr>
          <w:rFonts w:ascii="Times New Roman" w:hAnsi="Times New Roman" w:cs="Times New Roman"/>
          <w:bCs/>
          <w:sz w:val="24"/>
          <w:szCs w:val="24"/>
        </w:rPr>
        <w:t xml:space="preserve">nie przewiduje </w:t>
      </w:r>
      <w:r w:rsidRPr="007E075A">
        <w:rPr>
          <w:rFonts w:ascii="Times New Roman" w:hAnsi="Times New Roman" w:cs="Times New Roman"/>
          <w:sz w:val="24"/>
          <w:szCs w:val="24"/>
        </w:rPr>
        <w:t>zawarcia umowy ramowej, o której mowa w art. 311–315 ustawy Pzp.</w:t>
      </w:r>
    </w:p>
    <w:p w:rsidR="004E2073" w:rsidRPr="004E2073" w:rsidRDefault="007E075A" w:rsidP="004E2073">
      <w:pPr>
        <w:spacing w:after="0" w:line="240" w:lineRule="auto"/>
        <w:rPr>
          <w:rFonts w:ascii="Times New Roman" w:hAnsi="Times New Roman" w:cs="Times New Roman"/>
          <w:bCs/>
          <w:sz w:val="24"/>
          <w:szCs w:val="24"/>
        </w:rPr>
      </w:pPr>
      <w:r w:rsidRPr="004E2073">
        <w:rPr>
          <w:rFonts w:ascii="Times New Roman" w:hAnsi="Times New Roman" w:cs="Times New Roman"/>
          <w:b/>
          <w:bCs/>
          <w:sz w:val="24"/>
          <w:szCs w:val="24"/>
        </w:rPr>
        <w:t>6.</w:t>
      </w:r>
      <w:r w:rsidRPr="004E2073">
        <w:rPr>
          <w:rFonts w:ascii="Times New Roman" w:hAnsi="Times New Roman" w:cs="Times New Roman"/>
          <w:bCs/>
          <w:sz w:val="24"/>
          <w:szCs w:val="24"/>
        </w:rPr>
        <w:t xml:space="preserve"> Aukcja elektroniczna</w:t>
      </w:r>
      <w:r w:rsidR="009155B1" w:rsidRPr="004E2073">
        <w:rPr>
          <w:rFonts w:ascii="Times New Roman" w:hAnsi="Times New Roman" w:cs="Times New Roman"/>
          <w:bCs/>
          <w:sz w:val="24"/>
          <w:szCs w:val="24"/>
        </w:rPr>
        <w:t>.</w:t>
      </w:r>
      <w:r w:rsidRPr="004E2073">
        <w:rPr>
          <w:rFonts w:ascii="Times New Roman" w:hAnsi="Times New Roman" w:cs="Times New Roman"/>
          <w:bCs/>
          <w:sz w:val="24"/>
          <w:szCs w:val="24"/>
        </w:rPr>
        <w:t xml:space="preserve"> </w:t>
      </w:r>
    </w:p>
    <w:p w:rsidR="0065511E" w:rsidRPr="004E2073" w:rsidRDefault="007E075A" w:rsidP="004E2073">
      <w:pPr>
        <w:spacing w:after="0" w:line="240" w:lineRule="auto"/>
        <w:rPr>
          <w:rFonts w:ascii="Times New Roman" w:hAnsi="Times New Roman" w:cs="Times New Roman"/>
          <w:sz w:val="24"/>
          <w:szCs w:val="24"/>
        </w:rPr>
      </w:pPr>
      <w:r w:rsidRPr="004E2073">
        <w:rPr>
          <w:rFonts w:ascii="Times New Roman" w:hAnsi="Times New Roman" w:cs="Times New Roman"/>
          <w:sz w:val="24"/>
          <w:szCs w:val="24"/>
        </w:rPr>
        <w:t xml:space="preserve">Zamawiający </w:t>
      </w:r>
      <w:r w:rsidRPr="004E2073">
        <w:rPr>
          <w:rFonts w:ascii="Times New Roman" w:hAnsi="Times New Roman" w:cs="Times New Roman"/>
          <w:bCs/>
          <w:sz w:val="24"/>
          <w:szCs w:val="24"/>
        </w:rPr>
        <w:t xml:space="preserve">nie przewiduje </w:t>
      </w:r>
      <w:r w:rsidRPr="004E2073">
        <w:rPr>
          <w:rFonts w:ascii="Times New Roman" w:hAnsi="Times New Roman" w:cs="Times New Roman"/>
          <w:sz w:val="24"/>
          <w:szCs w:val="24"/>
        </w:rPr>
        <w:t xml:space="preserve">przeprowadzenia aukcji elektronicznej, o której mowa w art. 308 ust. 1 ustawy Pzp. </w:t>
      </w:r>
    </w:p>
    <w:p w:rsidR="007E075A" w:rsidRPr="007E075A" w:rsidRDefault="009155B1" w:rsidP="004E2073">
      <w:pPr>
        <w:pStyle w:val="Default"/>
      </w:pPr>
      <w:r w:rsidRPr="009155B1">
        <w:rPr>
          <w:b/>
          <w:bCs/>
        </w:rPr>
        <w:t>7</w:t>
      </w:r>
      <w:r w:rsidR="007E075A" w:rsidRPr="007E075A">
        <w:rPr>
          <w:bCs/>
        </w:rPr>
        <w:t>. Rozliczenia w walutach obcych</w:t>
      </w:r>
      <w:r>
        <w:rPr>
          <w:bCs/>
        </w:rPr>
        <w:t>.</w:t>
      </w:r>
      <w:r w:rsidR="007E075A" w:rsidRPr="007E075A">
        <w:rPr>
          <w:bCs/>
        </w:rPr>
        <w:t xml:space="preserve"> </w:t>
      </w:r>
    </w:p>
    <w:p w:rsidR="007E075A" w:rsidRPr="007E075A" w:rsidRDefault="007E075A" w:rsidP="004E2073">
      <w:pPr>
        <w:pStyle w:val="Default"/>
      </w:pPr>
      <w:r w:rsidRPr="007E075A">
        <w:t xml:space="preserve">Zamawiający </w:t>
      </w:r>
      <w:r w:rsidRPr="007E075A">
        <w:rPr>
          <w:bCs/>
        </w:rPr>
        <w:t xml:space="preserve">nie przewiduje </w:t>
      </w:r>
      <w:r w:rsidRPr="007E075A">
        <w:t xml:space="preserve">rozliczenia w walutach obcych. </w:t>
      </w:r>
    </w:p>
    <w:p w:rsidR="007E075A" w:rsidRPr="007E075A" w:rsidRDefault="009155B1" w:rsidP="007E075A">
      <w:pPr>
        <w:pStyle w:val="Default"/>
      </w:pPr>
      <w:r w:rsidRPr="009155B1">
        <w:rPr>
          <w:b/>
          <w:bCs/>
        </w:rPr>
        <w:t>8</w:t>
      </w:r>
      <w:r w:rsidR="007E075A" w:rsidRPr="007E075A">
        <w:rPr>
          <w:bCs/>
        </w:rPr>
        <w:t xml:space="preserve">. Zwrot kosztów udziału w postępowaniu. </w:t>
      </w:r>
    </w:p>
    <w:p w:rsidR="007E075A" w:rsidRPr="007E075A" w:rsidRDefault="007E075A" w:rsidP="007E075A">
      <w:pPr>
        <w:pStyle w:val="Default"/>
      </w:pPr>
      <w:r w:rsidRPr="007E075A">
        <w:t xml:space="preserve">Zamawiający </w:t>
      </w:r>
      <w:r w:rsidRPr="007E075A">
        <w:rPr>
          <w:bCs/>
        </w:rPr>
        <w:t xml:space="preserve">nie przewiduje zwrotu </w:t>
      </w:r>
      <w:r w:rsidRPr="007E075A">
        <w:t xml:space="preserve">kosztów udziału w postępowaniu. </w:t>
      </w:r>
    </w:p>
    <w:p w:rsidR="007E075A" w:rsidRPr="007E075A" w:rsidRDefault="009155B1" w:rsidP="007E075A">
      <w:pPr>
        <w:pStyle w:val="Default"/>
      </w:pPr>
      <w:r w:rsidRPr="009155B1">
        <w:rPr>
          <w:b/>
          <w:bCs/>
        </w:rPr>
        <w:t>9</w:t>
      </w:r>
      <w:r w:rsidR="007E075A" w:rsidRPr="009155B1">
        <w:rPr>
          <w:b/>
          <w:bCs/>
        </w:rPr>
        <w:t>.</w:t>
      </w:r>
      <w:r w:rsidR="007E075A" w:rsidRPr="007E075A">
        <w:rPr>
          <w:bCs/>
        </w:rPr>
        <w:t xml:space="preserve"> Zaliczki na poczet udzielenia zamówienia</w:t>
      </w:r>
      <w:r>
        <w:rPr>
          <w:bCs/>
        </w:rPr>
        <w:t>.</w:t>
      </w:r>
      <w:r w:rsidR="007E075A" w:rsidRPr="007E075A">
        <w:rPr>
          <w:bCs/>
        </w:rPr>
        <w:t xml:space="preserve"> </w:t>
      </w:r>
    </w:p>
    <w:p w:rsidR="007E075A" w:rsidRDefault="007E075A" w:rsidP="007E075A">
      <w:pPr>
        <w:pStyle w:val="Default"/>
      </w:pPr>
      <w:r w:rsidRPr="007E075A">
        <w:t xml:space="preserve">Zamawiający </w:t>
      </w:r>
      <w:r w:rsidRPr="007E075A">
        <w:rPr>
          <w:bCs/>
        </w:rPr>
        <w:t xml:space="preserve">nie przewiduje udzielenia </w:t>
      </w:r>
      <w:r w:rsidRPr="007E075A">
        <w:t xml:space="preserve">zaliczek na poczet wykonania zamówienia. </w:t>
      </w:r>
    </w:p>
    <w:p w:rsidR="00F85888" w:rsidRDefault="00F85888" w:rsidP="007E075A">
      <w:pPr>
        <w:pStyle w:val="Default"/>
      </w:pPr>
      <w:r w:rsidRPr="00F85888">
        <w:rPr>
          <w:b/>
        </w:rPr>
        <w:t>10.</w:t>
      </w:r>
      <w:r>
        <w:t xml:space="preserve"> Kryteria stosowane w celu oceny równoważności. </w:t>
      </w:r>
    </w:p>
    <w:p w:rsidR="009927AB" w:rsidRPr="005142DE" w:rsidRDefault="00F85888" w:rsidP="007E075A">
      <w:pPr>
        <w:pStyle w:val="Default"/>
      </w:pPr>
      <w:r>
        <w:t>Nie ma zastosow</w:t>
      </w:r>
      <w:r w:rsidR="005142DE">
        <w:t>ania w niniejszym postępowaniu.</w:t>
      </w:r>
    </w:p>
    <w:p w:rsidR="009927AB" w:rsidRDefault="009927AB" w:rsidP="007E075A">
      <w:pPr>
        <w:pStyle w:val="Default"/>
        <w:rPr>
          <w:b/>
        </w:rPr>
      </w:pPr>
    </w:p>
    <w:p w:rsidR="00873B45" w:rsidRDefault="007D52BD" w:rsidP="006C78AD">
      <w:pPr>
        <w:pStyle w:val="Default"/>
        <w:numPr>
          <w:ilvl w:val="0"/>
          <w:numId w:val="20"/>
        </w:numPr>
        <w:rPr>
          <w:b/>
        </w:rPr>
      </w:pPr>
      <w:r>
        <w:rPr>
          <w:b/>
        </w:rPr>
        <w:t>INFORMACJA O PRZEWIDYWANYCH ZAMÓWIENIACH</w:t>
      </w:r>
    </w:p>
    <w:p w:rsidR="007D52BD" w:rsidRPr="007D52BD" w:rsidRDefault="007D52BD" w:rsidP="0011490C">
      <w:pPr>
        <w:pStyle w:val="Default"/>
        <w:jc w:val="both"/>
      </w:pPr>
      <w:r w:rsidRPr="007D52BD">
        <w:t xml:space="preserve">Zamawiający </w:t>
      </w:r>
      <w:r w:rsidRPr="007D52BD">
        <w:rPr>
          <w:bCs/>
        </w:rPr>
        <w:t xml:space="preserve">nie przewiduje </w:t>
      </w:r>
      <w:r w:rsidRPr="007D52BD">
        <w:t xml:space="preserve">udzielania zamówień na podstawie art. 214 ust. 1 pkt 7 i 8 ustawy Pzp/zamówienia polegającego na powtórzeniu podobnych usług lub robót budowlanych, zamówienia na dodatkowe dostawy. </w:t>
      </w:r>
    </w:p>
    <w:p w:rsidR="007D52BD" w:rsidRDefault="007D52BD" w:rsidP="007D52BD">
      <w:pPr>
        <w:pStyle w:val="Default"/>
        <w:rPr>
          <w:b/>
        </w:rPr>
      </w:pPr>
    </w:p>
    <w:p w:rsidR="00873B45" w:rsidRPr="009155B1" w:rsidRDefault="00873B45" w:rsidP="006C78AD">
      <w:pPr>
        <w:pStyle w:val="Default"/>
        <w:numPr>
          <w:ilvl w:val="0"/>
          <w:numId w:val="20"/>
        </w:numPr>
        <w:rPr>
          <w:b/>
        </w:rPr>
      </w:pPr>
      <w:r>
        <w:rPr>
          <w:b/>
        </w:rPr>
        <w:t>TERMIN WYKONANIA ZAMÓWIENIA</w:t>
      </w:r>
    </w:p>
    <w:p w:rsidR="00A551BF" w:rsidRDefault="00A132EE" w:rsidP="0011490C">
      <w:pPr>
        <w:pStyle w:val="Default"/>
        <w:jc w:val="both"/>
        <w:rPr>
          <w:b/>
          <w:color w:val="auto"/>
        </w:rPr>
      </w:pPr>
      <w:r w:rsidRPr="001671F2">
        <w:rPr>
          <w:b/>
          <w:color w:val="auto"/>
        </w:rPr>
        <w:t xml:space="preserve">Termin </w:t>
      </w:r>
      <w:r w:rsidR="00C47EA8" w:rsidRPr="001671F2">
        <w:rPr>
          <w:b/>
          <w:color w:val="auto"/>
        </w:rPr>
        <w:t>realizacji zamówienia:</w:t>
      </w:r>
    </w:p>
    <w:p w:rsidR="008A7EBA" w:rsidRDefault="008A7EBA" w:rsidP="00E4252C">
      <w:pPr>
        <w:pStyle w:val="Default"/>
        <w:jc w:val="both"/>
        <w:rPr>
          <w:b/>
          <w:color w:val="auto"/>
        </w:rPr>
      </w:pPr>
      <w:r w:rsidRPr="008A7EBA">
        <w:rPr>
          <w:b/>
          <w:color w:val="auto"/>
        </w:rPr>
        <w:t>„ Roboty budowlane w budynkach dydaktycznych Państwowej Akademii Nauk Stosowanych im. Ignacego    Mościckiego w Ciechanowie z podziałem na zadania:</w:t>
      </w:r>
    </w:p>
    <w:p w:rsidR="00F473EE" w:rsidRPr="001671F2" w:rsidRDefault="00F473EE" w:rsidP="00E4252C">
      <w:pPr>
        <w:pStyle w:val="Default"/>
        <w:jc w:val="both"/>
        <w:rPr>
          <w:b/>
          <w:color w:val="auto"/>
        </w:rPr>
      </w:pPr>
    </w:p>
    <w:p w:rsidR="00291B24" w:rsidRPr="001671F2" w:rsidRDefault="00A551BF" w:rsidP="00E4252C">
      <w:pPr>
        <w:pStyle w:val="Default"/>
        <w:jc w:val="both"/>
        <w:rPr>
          <w:b/>
          <w:color w:val="auto"/>
        </w:rPr>
      </w:pPr>
      <w:r w:rsidRPr="001671F2">
        <w:rPr>
          <w:b/>
          <w:color w:val="auto"/>
        </w:rPr>
        <w:t xml:space="preserve">Zadanie nr 1 : </w:t>
      </w:r>
      <w:r w:rsidRPr="00291B24">
        <w:rPr>
          <w:color w:val="auto"/>
        </w:rPr>
        <w:t>„Remont łazienek, pionów kanalizacyjnych oraz remont sali w budynku dydaktycznym PANS przy ul. Warszawskiej 52 w Mławie”</w:t>
      </w:r>
      <w:r w:rsidRPr="001671F2">
        <w:rPr>
          <w:b/>
          <w:color w:val="auto"/>
        </w:rPr>
        <w:t xml:space="preserve"> </w:t>
      </w:r>
      <w:r w:rsidR="001671F2" w:rsidRPr="001671F2">
        <w:rPr>
          <w:b/>
          <w:color w:val="auto"/>
        </w:rPr>
        <w:t>– do 15.08.2024 r.</w:t>
      </w:r>
    </w:p>
    <w:p w:rsidR="00A551BF" w:rsidRDefault="00A551BF" w:rsidP="0011490C">
      <w:pPr>
        <w:pStyle w:val="Default"/>
        <w:jc w:val="both"/>
        <w:rPr>
          <w:b/>
          <w:color w:val="auto"/>
        </w:rPr>
      </w:pPr>
      <w:r w:rsidRPr="001671F2">
        <w:rPr>
          <w:b/>
          <w:color w:val="auto"/>
        </w:rPr>
        <w:t xml:space="preserve">Zadanie nr 2 : </w:t>
      </w:r>
      <w:r w:rsidRPr="00291B24">
        <w:rPr>
          <w:color w:val="auto"/>
        </w:rPr>
        <w:t>„Malowanie wewnętrzne ścian i sufitów oraz wymiana okładzin posadzek w pomieszczeniach PANS im. Ignacego Mościckiego przy ul. Narutowicza 9 w Ciechanowie”</w:t>
      </w:r>
      <w:r w:rsidRPr="001671F2">
        <w:rPr>
          <w:b/>
          <w:color w:val="auto"/>
        </w:rPr>
        <w:t xml:space="preserve"> </w:t>
      </w:r>
      <w:r w:rsidR="001671F2" w:rsidRPr="001671F2">
        <w:rPr>
          <w:b/>
          <w:color w:val="auto"/>
        </w:rPr>
        <w:t>– do 15.08.2024 r.</w:t>
      </w:r>
      <w:r w:rsidR="001671F2">
        <w:rPr>
          <w:b/>
          <w:color w:val="auto"/>
        </w:rPr>
        <w:t xml:space="preserve"> </w:t>
      </w:r>
    </w:p>
    <w:p w:rsidR="00917C2B" w:rsidRDefault="0026520F" w:rsidP="00917C2B">
      <w:pPr>
        <w:pStyle w:val="Default"/>
        <w:jc w:val="both"/>
        <w:rPr>
          <w:color w:val="auto"/>
        </w:rPr>
      </w:pPr>
      <w:r>
        <w:rPr>
          <w:color w:val="auto"/>
        </w:rPr>
        <w:t xml:space="preserve">Terminy wykonania przedmiotu zamówienia zostały opisane w Projekcie umowy – załącznik nr 5 do SWZ  </w:t>
      </w:r>
    </w:p>
    <w:p w:rsidR="00291B24" w:rsidRPr="00917C2B" w:rsidRDefault="00291B24" w:rsidP="00917C2B">
      <w:pPr>
        <w:pStyle w:val="Default"/>
        <w:jc w:val="both"/>
        <w:rPr>
          <w:color w:val="auto"/>
        </w:rPr>
      </w:pPr>
    </w:p>
    <w:p w:rsidR="00D3506E" w:rsidRPr="009155B1" w:rsidRDefault="007D52BD" w:rsidP="006C78AD">
      <w:pPr>
        <w:pStyle w:val="Default"/>
        <w:numPr>
          <w:ilvl w:val="0"/>
          <w:numId w:val="20"/>
        </w:numPr>
        <w:rPr>
          <w:b/>
        </w:rPr>
      </w:pPr>
      <w:r>
        <w:rPr>
          <w:b/>
        </w:rPr>
        <w:t>PODSTAWY WYKLUCZENIA Z POSTĘPOWANIA</w:t>
      </w:r>
    </w:p>
    <w:p w:rsidR="009155B1" w:rsidRDefault="007D52BD" w:rsidP="0011490C">
      <w:pPr>
        <w:pStyle w:val="Default"/>
        <w:jc w:val="both"/>
      </w:pPr>
      <w:r w:rsidRPr="009155B1">
        <w:rPr>
          <w:b/>
        </w:rPr>
        <w:t>1.</w:t>
      </w:r>
      <w:r>
        <w:t xml:space="preserve"> Z postępowania o udzielenie zamówienia wyklucza się, z zastrzeżeniem art. 110 ust. 2 </w:t>
      </w:r>
      <w:proofErr w:type="spellStart"/>
      <w:r>
        <w:t>pzp</w:t>
      </w:r>
      <w:proofErr w:type="spellEnd"/>
      <w:r>
        <w:t xml:space="preserve">, Wykonawcę: </w:t>
      </w:r>
    </w:p>
    <w:p w:rsidR="009155B1" w:rsidRDefault="007D52BD" w:rsidP="0011490C">
      <w:pPr>
        <w:pStyle w:val="Default"/>
        <w:jc w:val="both"/>
      </w:pPr>
      <w:r>
        <w:t xml:space="preserve">1) zgodnie z przesłankami określonymi w art. 108 ust. 1 ustawy </w:t>
      </w:r>
      <w:proofErr w:type="spellStart"/>
      <w:r>
        <w:t>pzp</w:t>
      </w:r>
      <w:proofErr w:type="spellEnd"/>
      <w:r>
        <w:t xml:space="preserve">; </w:t>
      </w:r>
    </w:p>
    <w:p w:rsidR="009155B1" w:rsidRDefault="007D52BD" w:rsidP="0011490C">
      <w:pPr>
        <w:pStyle w:val="Default"/>
        <w:jc w:val="both"/>
      </w:pPr>
      <w:r>
        <w:t xml:space="preserve">2) który naruszył obowiązki dotyczące płatności podatków, opłat lub składek na ubezpieczenia społeczne lub zdrowotne, z wyjątkiem przypadku, o którym mowa w art. 108 ust. 1 pkt 3, chyba że wykonawca odpowiednio przed upływem terminu do składania wniosków o dopuszczenie do udziału w postępowaniu albo przed upływem terminu składania ofert dokonał płatności należnych podatków, opłat lub składek na ubezpieczenia społeczne lub zdrowotne wraz z odsetkami lub grzywnami lub zawarł wiążące porozumienie w sprawie spłaty tych należności (art. 109 ust. 1 pkt 1 ustawy </w:t>
      </w:r>
      <w:proofErr w:type="spellStart"/>
      <w:r>
        <w:t>pzp</w:t>
      </w:r>
      <w:proofErr w:type="spellEnd"/>
      <w:r>
        <w:t xml:space="preserve">); </w:t>
      </w:r>
    </w:p>
    <w:p w:rsidR="009155B1" w:rsidRDefault="007D52BD" w:rsidP="0011490C">
      <w:pPr>
        <w:pStyle w:val="Default"/>
        <w:jc w:val="both"/>
      </w:pPr>
      <w:r w:rsidRPr="001A100B">
        <w:rPr>
          <w:b/>
        </w:rPr>
        <w:t>3)</w:t>
      </w:r>
      <w:r>
        <w:t xml:space="preserve"> w stosunku do którego otwarto likwidację, ogłoszono upadłość, którego aktywami zarządza likwidator lub sąd, zawarł układ z wierzycielami, którego działalność gospodarcza jest zawieszona albo znajduje się on w innej tego rodzaju sytuacji wynikającej z podobnej </w:t>
      </w:r>
      <w:r>
        <w:lastRenderedPageBreak/>
        <w:t xml:space="preserve">procedury przewidzianej w przepisach miejsca wszczęcia tej procedury (art. 109 ust. 1 pkt 4 ustawy </w:t>
      </w:r>
      <w:proofErr w:type="spellStart"/>
      <w:r>
        <w:t>pzp</w:t>
      </w:r>
      <w:proofErr w:type="spellEnd"/>
      <w:r>
        <w:t xml:space="preserve">); </w:t>
      </w:r>
    </w:p>
    <w:p w:rsidR="009155B1" w:rsidRDefault="007D52BD" w:rsidP="0011490C">
      <w:pPr>
        <w:pStyle w:val="Default"/>
        <w:jc w:val="both"/>
      </w:pPr>
      <w:r w:rsidRPr="001A100B">
        <w:rPr>
          <w:b/>
        </w:rPr>
        <w:t>4)</w:t>
      </w:r>
      <w:r>
        <w:t xml:space="preserve"> 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dowodów (art. 109 ust. 1 pkt 5 ustawy </w:t>
      </w:r>
      <w:proofErr w:type="spellStart"/>
      <w:r>
        <w:t>pzp</w:t>
      </w:r>
      <w:proofErr w:type="spellEnd"/>
      <w:r>
        <w:t xml:space="preserve">). </w:t>
      </w:r>
    </w:p>
    <w:p w:rsidR="0065511E" w:rsidRDefault="009927AB" w:rsidP="0011490C">
      <w:pPr>
        <w:pStyle w:val="Default"/>
        <w:jc w:val="both"/>
      </w:pPr>
      <w:r w:rsidRPr="002911A9">
        <w:rPr>
          <w:b/>
        </w:rPr>
        <w:t>5)</w:t>
      </w:r>
      <w:r>
        <w:t xml:space="preserve"> Wykonawcę który z przyczyn leżących po jego stronie , w znacznym stopniu lub zakresie nie wykonał lub nienależycie wykonał albo długotrwale nienależycie wykonał istotne zobowiązanie wynikające z wcześniejszej umowy w sprawie zamówienia publicznego lub umowy koncesji, co doprowadziło do wypowiedzenia lub odstąpienia od umowy, odszkodowania , wykonania zastępczego lub realizacji uprawnień z tytułu rę</w:t>
      </w:r>
      <w:r w:rsidR="003D1469">
        <w:t xml:space="preserve">kojmi za wady (  art. 109 ust.1 pkt.7 ustawy </w:t>
      </w:r>
      <w:proofErr w:type="spellStart"/>
      <w:r w:rsidR="003D1469">
        <w:t>pzp</w:t>
      </w:r>
      <w:proofErr w:type="spellEnd"/>
      <w:r w:rsidR="003D1469">
        <w:t xml:space="preserve"> )</w:t>
      </w:r>
    </w:p>
    <w:p w:rsidR="0021547D" w:rsidRPr="002852EE" w:rsidRDefault="007D52BD" w:rsidP="003E4D24">
      <w:pPr>
        <w:autoSpaceDE w:val="0"/>
        <w:autoSpaceDN w:val="0"/>
        <w:adjustRightInd w:val="0"/>
        <w:spacing w:after="0" w:line="240" w:lineRule="auto"/>
        <w:jc w:val="both"/>
        <w:rPr>
          <w:rFonts w:ascii="Times New Roman" w:hAnsi="Times New Roman" w:cs="Times New Roman"/>
          <w:sz w:val="24"/>
          <w:szCs w:val="24"/>
        </w:rPr>
      </w:pPr>
      <w:r w:rsidRPr="0021547D">
        <w:rPr>
          <w:rFonts w:ascii="Times New Roman" w:hAnsi="Times New Roman" w:cs="Times New Roman"/>
          <w:b/>
          <w:sz w:val="24"/>
          <w:szCs w:val="24"/>
        </w:rPr>
        <w:t>2.</w:t>
      </w:r>
      <w:r>
        <w:t xml:space="preserve"> </w:t>
      </w:r>
      <w:r w:rsidR="0021547D" w:rsidRPr="0021547D">
        <w:rPr>
          <w:rFonts w:ascii="Times New Roman" w:hAnsi="Times New Roman" w:cs="Times New Roman"/>
          <w:sz w:val="24"/>
          <w:szCs w:val="24"/>
        </w:rPr>
        <w:t>Z postępowania o udzielenie zamówien</w:t>
      </w:r>
      <w:r w:rsidR="0021547D">
        <w:rPr>
          <w:rFonts w:ascii="Times New Roman" w:hAnsi="Times New Roman" w:cs="Times New Roman"/>
          <w:sz w:val="24"/>
          <w:szCs w:val="24"/>
        </w:rPr>
        <w:t xml:space="preserve">ia publicznego wyklucza się, na </w:t>
      </w:r>
      <w:r w:rsidR="0021547D" w:rsidRPr="0021547D">
        <w:rPr>
          <w:rFonts w:ascii="Times New Roman" w:hAnsi="Times New Roman" w:cs="Times New Roman"/>
          <w:sz w:val="24"/>
          <w:szCs w:val="24"/>
        </w:rPr>
        <w:t xml:space="preserve">podstawie art. 7 ust. 1 ustawy z dnia 13 </w:t>
      </w:r>
      <w:r w:rsidR="0021547D">
        <w:rPr>
          <w:rFonts w:ascii="Times New Roman" w:hAnsi="Times New Roman" w:cs="Times New Roman"/>
          <w:sz w:val="24"/>
          <w:szCs w:val="24"/>
        </w:rPr>
        <w:t xml:space="preserve">kwietnia 2022 r. o szczególnych </w:t>
      </w:r>
      <w:r w:rsidR="0021547D" w:rsidRPr="0021547D">
        <w:rPr>
          <w:rFonts w:ascii="Times New Roman" w:hAnsi="Times New Roman" w:cs="Times New Roman"/>
          <w:sz w:val="24"/>
          <w:szCs w:val="24"/>
        </w:rPr>
        <w:t>roz</w:t>
      </w:r>
      <w:r w:rsidR="0021547D">
        <w:rPr>
          <w:rFonts w:ascii="Times New Roman" w:hAnsi="Times New Roman" w:cs="Times New Roman"/>
          <w:sz w:val="24"/>
          <w:szCs w:val="24"/>
        </w:rPr>
        <w:t xml:space="preserve">wiązaniach w zakresie </w:t>
      </w:r>
      <w:r w:rsidR="0021547D" w:rsidRPr="0021547D">
        <w:rPr>
          <w:rFonts w:ascii="Times New Roman" w:hAnsi="Times New Roman" w:cs="Times New Roman"/>
          <w:sz w:val="24"/>
          <w:szCs w:val="24"/>
        </w:rPr>
        <w:t>przeciwdziałania wsp</w:t>
      </w:r>
      <w:r w:rsidR="0021547D">
        <w:rPr>
          <w:rFonts w:ascii="Times New Roman" w:hAnsi="Times New Roman" w:cs="Times New Roman"/>
          <w:sz w:val="24"/>
          <w:szCs w:val="24"/>
        </w:rPr>
        <w:t xml:space="preserve">ieraniu agresji na Ukrainę oraz </w:t>
      </w:r>
      <w:r w:rsidR="0021547D" w:rsidRPr="0021547D">
        <w:rPr>
          <w:rFonts w:ascii="Times New Roman" w:hAnsi="Times New Roman" w:cs="Times New Roman"/>
          <w:sz w:val="24"/>
          <w:szCs w:val="24"/>
        </w:rPr>
        <w:t xml:space="preserve">służących ochronie bezpieczeństwa narodowego </w:t>
      </w:r>
      <w:r w:rsidR="0021547D" w:rsidRPr="002852EE">
        <w:rPr>
          <w:rFonts w:ascii="Times New Roman" w:hAnsi="Times New Roman" w:cs="Times New Roman"/>
          <w:sz w:val="24"/>
          <w:szCs w:val="24"/>
        </w:rPr>
        <w:t>(</w:t>
      </w:r>
      <w:r w:rsidR="003E4D24" w:rsidRPr="002852EE">
        <w:rPr>
          <w:rFonts w:ascii="Times New Roman" w:hAnsi="Times New Roman" w:cs="Times New Roman"/>
          <w:sz w:val="24"/>
          <w:szCs w:val="24"/>
        </w:rPr>
        <w:t xml:space="preserve">tj. </w:t>
      </w:r>
      <w:r w:rsidR="0021547D" w:rsidRPr="002852EE">
        <w:rPr>
          <w:rFonts w:ascii="Times New Roman" w:hAnsi="Times New Roman" w:cs="Times New Roman"/>
          <w:sz w:val="24"/>
          <w:szCs w:val="24"/>
        </w:rPr>
        <w:t>Dz. U. z 202</w:t>
      </w:r>
      <w:r w:rsidR="003E4D24" w:rsidRPr="002852EE">
        <w:rPr>
          <w:rFonts w:ascii="Times New Roman" w:hAnsi="Times New Roman" w:cs="Times New Roman"/>
          <w:sz w:val="24"/>
          <w:szCs w:val="24"/>
        </w:rPr>
        <w:t>3</w:t>
      </w:r>
      <w:r w:rsidR="0021547D" w:rsidRPr="002852EE">
        <w:rPr>
          <w:rFonts w:ascii="Times New Roman" w:hAnsi="Times New Roman" w:cs="Times New Roman"/>
          <w:sz w:val="24"/>
          <w:szCs w:val="24"/>
        </w:rPr>
        <w:t xml:space="preserve"> r., poz. </w:t>
      </w:r>
      <w:r w:rsidR="00930521" w:rsidRPr="009927AB">
        <w:rPr>
          <w:rFonts w:ascii="Times New Roman" w:hAnsi="Times New Roman" w:cs="Times New Roman"/>
          <w:sz w:val="24"/>
          <w:szCs w:val="24"/>
        </w:rPr>
        <w:t>14</w:t>
      </w:r>
      <w:r w:rsidR="003E4D24" w:rsidRPr="009927AB">
        <w:rPr>
          <w:rFonts w:ascii="Times New Roman" w:hAnsi="Times New Roman" w:cs="Times New Roman"/>
          <w:sz w:val="24"/>
          <w:szCs w:val="24"/>
        </w:rPr>
        <w:t>9</w:t>
      </w:r>
      <w:r w:rsidR="00930521" w:rsidRPr="009927AB">
        <w:rPr>
          <w:rFonts w:ascii="Times New Roman" w:hAnsi="Times New Roman" w:cs="Times New Roman"/>
          <w:sz w:val="24"/>
          <w:szCs w:val="24"/>
        </w:rPr>
        <w:t>7</w:t>
      </w:r>
      <w:r w:rsidR="003E4D24" w:rsidRPr="002852EE">
        <w:rPr>
          <w:rFonts w:ascii="Times New Roman" w:hAnsi="Times New Roman" w:cs="Times New Roman"/>
          <w:sz w:val="24"/>
          <w:szCs w:val="24"/>
        </w:rPr>
        <w:t xml:space="preserve"> ze zm.</w:t>
      </w:r>
      <w:r w:rsidR="0021547D" w:rsidRPr="002852EE">
        <w:rPr>
          <w:rFonts w:ascii="Times New Roman" w:hAnsi="Times New Roman" w:cs="Times New Roman"/>
          <w:sz w:val="24"/>
          <w:szCs w:val="24"/>
        </w:rPr>
        <w:t>):</w:t>
      </w:r>
    </w:p>
    <w:p w:rsidR="0021547D" w:rsidRPr="0021547D" w:rsidRDefault="0021547D" w:rsidP="003E4D24">
      <w:pPr>
        <w:autoSpaceDE w:val="0"/>
        <w:autoSpaceDN w:val="0"/>
        <w:adjustRightInd w:val="0"/>
        <w:spacing w:after="0" w:line="240" w:lineRule="auto"/>
        <w:jc w:val="both"/>
        <w:rPr>
          <w:rFonts w:ascii="Times New Roman" w:hAnsi="Times New Roman" w:cs="Times New Roman"/>
          <w:sz w:val="24"/>
          <w:szCs w:val="24"/>
        </w:rPr>
      </w:pPr>
      <w:r w:rsidRPr="0021547D">
        <w:rPr>
          <w:rFonts w:ascii="Times New Roman" w:hAnsi="Times New Roman" w:cs="Times New Roman"/>
          <w:sz w:val="24"/>
          <w:szCs w:val="24"/>
        </w:rPr>
        <w:t>1) wykonawcę oraz uczestnika k</w:t>
      </w:r>
      <w:r w:rsidR="00D11F93">
        <w:rPr>
          <w:rFonts w:ascii="Times New Roman" w:hAnsi="Times New Roman" w:cs="Times New Roman"/>
          <w:sz w:val="24"/>
          <w:szCs w:val="24"/>
        </w:rPr>
        <w:t xml:space="preserve">onkursu wymienionego w wykazach </w:t>
      </w:r>
      <w:r w:rsidRPr="0021547D">
        <w:rPr>
          <w:rFonts w:ascii="Times New Roman" w:hAnsi="Times New Roman" w:cs="Times New Roman"/>
          <w:sz w:val="24"/>
          <w:szCs w:val="24"/>
        </w:rPr>
        <w:t>określonych w rozporządzeniu 765/2006 i rozpo</w:t>
      </w:r>
      <w:r w:rsidR="00D11F93">
        <w:rPr>
          <w:rFonts w:ascii="Times New Roman" w:hAnsi="Times New Roman" w:cs="Times New Roman"/>
          <w:sz w:val="24"/>
          <w:szCs w:val="24"/>
        </w:rPr>
        <w:t xml:space="preserve">rządzeniu 269/2014 albo </w:t>
      </w:r>
      <w:r w:rsidRPr="0021547D">
        <w:rPr>
          <w:rFonts w:ascii="Times New Roman" w:hAnsi="Times New Roman" w:cs="Times New Roman"/>
          <w:sz w:val="24"/>
          <w:szCs w:val="24"/>
        </w:rPr>
        <w:t>wpisanego na listę na podstawie d</w:t>
      </w:r>
      <w:r w:rsidR="00D11F93">
        <w:rPr>
          <w:rFonts w:ascii="Times New Roman" w:hAnsi="Times New Roman" w:cs="Times New Roman"/>
          <w:sz w:val="24"/>
          <w:szCs w:val="24"/>
        </w:rPr>
        <w:t xml:space="preserve">ecyzji w sprawie wpisu na listę </w:t>
      </w:r>
      <w:r w:rsidRPr="0021547D">
        <w:rPr>
          <w:rFonts w:ascii="Times New Roman" w:hAnsi="Times New Roman" w:cs="Times New Roman"/>
          <w:sz w:val="24"/>
          <w:szCs w:val="24"/>
        </w:rPr>
        <w:t>rozstrzygającej o zastosowaniu środka, o którym mowa w art. 1 pkt 3;</w:t>
      </w:r>
    </w:p>
    <w:p w:rsidR="0021547D" w:rsidRPr="0021547D" w:rsidRDefault="0021547D" w:rsidP="003E4D24">
      <w:pPr>
        <w:autoSpaceDE w:val="0"/>
        <w:autoSpaceDN w:val="0"/>
        <w:adjustRightInd w:val="0"/>
        <w:spacing w:after="0" w:line="240" w:lineRule="auto"/>
        <w:jc w:val="both"/>
        <w:rPr>
          <w:rFonts w:ascii="Times New Roman" w:hAnsi="Times New Roman" w:cs="Times New Roman"/>
          <w:sz w:val="24"/>
          <w:szCs w:val="24"/>
        </w:rPr>
      </w:pPr>
      <w:r w:rsidRPr="0021547D">
        <w:rPr>
          <w:rFonts w:ascii="Times New Roman" w:hAnsi="Times New Roman" w:cs="Times New Roman"/>
          <w:sz w:val="24"/>
          <w:szCs w:val="24"/>
        </w:rPr>
        <w:t>2) wykonawcę oraz uczestnika konkursu, któ</w:t>
      </w:r>
      <w:r w:rsidR="00D11F93">
        <w:rPr>
          <w:rFonts w:ascii="Times New Roman" w:hAnsi="Times New Roman" w:cs="Times New Roman"/>
          <w:sz w:val="24"/>
          <w:szCs w:val="24"/>
        </w:rPr>
        <w:t xml:space="preserve">rego beneficjentem rzeczywistym </w:t>
      </w:r>
      <w:r w:rsidRPr="0021547D">
        <w:rPr>
          <w:rFonts w:ascii="Times New Roman" w:hAnsi="Times New Roman" w:cs="Times New Roman"/>
          <w:sz w:val="24"/>
          <w:szCs w:val="24"/>
        </w:rPr>
        <w:t>w rozumieniu ustawy z dnia 1 marca 20</w:t>
      </w:r>
      <w:r w:rsidR="00D11F93">
        <w:rPr>
          <w:rFonts w:ascii="Times New Roman" w:hAnsi="Times New Roman" w:cs="Times New Roman"/>
          <w:sz w:val="24"/>
          <w:szCs w:val="24"/>
        </w:rPr>
        <w:t xml:space="preserve">18 r. o przeciwdziałaniu praniu </w:t>
      </w:r>
      <w:r w:rsidRPr="0021547D">
        <w:rPr>
          <w:rFonts w:ascii="Times New Roman" w:hAnsi="Times New Roman" w:cs="Times New Roman"/>
          <w:sz w:val="24"/>
          <w:szCs w:val="24"/>
        </w:rPr>
        <w:t>pieniędzy oraz finansowaniu terroryzmu (</w:t>
      </w:r>
      <w:r w:rsidR="003E4D24">
        <w:rPr>
          <w:rFonts w:ascii="Times New Roman" w:hAnsi="Times New Roman" w:cs="Times New Roman"/>
          <w:sz w:val="24"/>
          <w:szCs w:val="24"/>
        </w:rPr>
        <w:t xml:space="preserve">tj. </w:t>
      </w:r>
      <w:r w:rsidRPr="0021547D">
        <w:rPr>
          <w:rFonts w:ascii="Times New Roman" w:hAnsi="Times New Roman" w:cs="Times New Roman"/>
          <w:sz w:val="24"/>
          <w:szCs w:val="24"/>
        </w:rPr>
        <w:t>Dz. U.</w:t>
      </w:r>
      <w:r w:rsidR="00D11F93">
        <w:rPr>
          <w:rFonts w:ascii="Times New Roman" w:hAnsi="Times New Roman" w:cs="Times New Roman"/>
          <w:sz w:val="24"/>
          <w:szCs w:val="24"/>
        </w:rPr>
        <w:t xml:space="preserve"> z 2022 r. poz. 593 </w:t>
      </w:r>
      <w:r w:rsidR="003E4D24">
        <w:rPr>
          <w:rFonts w:ascii="Times New Roman" w:hAnsi="Times New Roman" w:cs="Times New Roman"/>
          <w:sz w:val="24"/>
          <w:szCs w:val="24"/>
        </w:rPr>
        <w:t>ze zm.</w:t>
      </w:r>
      <w:r w:rsidR="00D11F93">
        <w:rPr>
          <w:rFonts w:ascii="Times New Roman" w:hAnsi="Times New Roman" w:cs="Times New Roman"/>
          <w:sz w:val="24"/>
          <w:szCs w:val="24"/>
        </w:rPr>
        <w:t xml:space="preserve">) jest </w:t>
      </w:r>
      <w:r w:rsidRPr="0021547D">
        <w:rPr>
          <w:rFonts w:ascii="Times New Roman" w:hAnsi="Times New Roman" w:cs="Times New Roman"/>
          <w:sz w:val="24"/>
          <w:szCs w:val="24"/>
        </w:rPr>
        <w:t>osoba wymieniona w wykazach określon</w:t>
      </w:r>
      <w:r w:rsidR="00D11F93">
        <w:rPr>
          <w:rFonts w:ascii="Times New Roman" w:hAnsi="Times New Roman" w:cs="Times New Roman"/>
          <w:sz w:val="24"/>
          <w:szCs w:val="24"/>
        </w:rPr>
        <w:t xml:space="preserve">ych w rozporządzeniu 765/2006 i </w:t>
      </w:r>
      <w:r w:rsidRPr="0021547D">
        <w:rPr>
          <w:rFonts w:ascii="Times New Roman" w:hAnsi="Times New Roman" w:cs="Times New Roman"/>
          <w:sz w:val="24"/>
          <w:szCs w:val="24"/>
        </w:rPr>
        <w:t>rozporządzeniu 269/2014 albo wp</w:t>
      </w:r>
      <w:r w:rsidR="00D11F93">
        <w:rPr>
          <w:rFonts w:ascii="Times New Roman" w:hAnsi="Times New Roman" w:cs="Times New Roman"/>
          <w:sz w:val="24"/>
          <w:szCs w:val="24"/>
        </w:rPr>
        <w:t xml:space="preserve">isana na listę lub będąca takim </w:t>
      </w:r>
      <w:r w:rsidRPr="0021547D">
        <w:rPr>
          <w:rFonts w:ascii="Times New Roman" w:hAnsi="Times New Roman" w:cs="Times New Roman"/>
          <w:sz w:val="24"/>
          <w:szCs w:val="24"/>
        </w:rPr>
        <w:t>beneficjentem rzeczywistym od dnia 24 lutego</w:t>
      </w:r>
      <w:r w:rsidR="00D11F93">
        <w:rPr>
          <w:rFonts w:ascii="Times New Roman" w:hAnsi="Times New Roman" w:cs="Times New Roman"/>
          <w:sz w:val="24"/>
          <w:szCs w:val="24"/>
        </w:rPr>
        <w:t xml:space="preserve"> 2022 r., o ile została wpisana </w:t>
      </w:r>
      <w:r w:rsidRPr="0021547D">
        <w:rPr>
          <w:rFonts w:ascii="Times New Roman" w:hAnsi="Times New Roman" w:cs="Times New Roman"/>
          <w:sz w:val="24"/>
          <w:szCs w:val="24"/>
        </w:rPr>
        <w:t>na listę na podstawie decyzji w sprawie wpisu na listę rozstrzygającej o</w:t>
      </w:r>
      <w:r w:rsidR="00D11F93">
        <w:rPr>
          <w:rFonts w:ascii="Times New Roman" w:hAnsi="Times New Roman" w:cs="Times New Roman"/>
          <w:sz w:val="24"/>
          <w:szCs w:val="24"/>
        </w:rPr>
        <w:t xml:space="preserve"> </w:t>
      </w:r>
      <w:r w:rsidRPr="0021547D">
        <w:rPr>
          <w:rFonts w:ascii="Times New Roman" w:hAnsi="Times New Roman" w:cs="Times New Roman"/>
          <w:sz w:val="24"/>
          <w:szCs w:val="24"/>
        </w:rPr>
        <w:t>zastosowaniu środka, o którym mowa w art. 1 pkt 3;</w:t>
      </w:r>
    </w:p>
    <w:p w:rsidR="0021547D" w:rsidRPr="0021547D" w:rsidRDefault="0021547D" w:rsidP="003E4D24">
      <w:pPr>
        <w:autoSpaceDE w:val="0"/>
        <w:autoSpaceDN w:val="0"/>
        <w:adjustRightInd w:val="0"/>
        <w:spacing w:after="0" w:line="240" w:lineRule="auto"/>
        <w:jc w:val="both"/>
        <w:rPr>
          <w:rFonts w:ascii="Times New Roman" w:hAnsi="Times New Roman" w:cs="Times New Roman"/>
          <w:sz w:val="24"/>
          <w:szCs w:val="24"/>
        </w:rPr>
      </w:pPr>
      <w:r w:rsidRPr="0021547D">
        <w:rPr>
          <w:rFonts w:ascii="Times New Roman" w:hAnsi="Times New Roman" w:cs="Times New Roman"/>
          <w:sz w:val="24"/>
          <w:szCs w:val="24"/>
        </w:rPr>
        <w:t>3) wykonawcę oraz uczestnika konkursu, którego jednostką d</w:t>
      </w:r>
      <w:r w:rsidR="00D11F93">
        <w:rPr>
          <w:rFonts w:ascii="Times New Roman" w:hAnsi="Times New Roman" w:cs="Times New Roman"/>
          <w:sz w:val="24"/>
          <w:szCs w:val="24"/>
        </w:rPr>
        <w:t xml:space="preserve">ominującą </w:t>
      </w:r>
      <w:r w:rsidRPr="0021547D">
        <w:rPr>
          <w:rFonts w:ascii="Times New Roman" w:hAnsi="Times New Roman" w:cs="Times New Roman"/>
          <w:sz w:val="24"/>
          <w:szCs w:val="24"/>
        </w:rPr>
        <w:t>w rozumieniu art. 3 ust. 1 pkt 37 us</w:t>
      </w:r>
      <w:r w:rsidR="00D11F93">
        <w:rPr>
          <w:rFonts w:ascii="Times New Roman" w:hAnsi="Times New Roman" w:cs="Times New Roman"/>
          <w:sz w:val="24"/>
          <w:szCs w:val="24"/>
        </w:rPr>
        <w:t xml:space="preserve">tawy z dnia 29 września 1994 r. </w:t>
      </w:r>
      <w:r w:rsidR="003E4D24">
        <w:rPr>
          <w:rFonts w:ascii="Times New Roman" w:hAnsi="Times New Roman" w:cs="Times New Roman"/>
          <w:sz w:val="24"/>
          <w:szCs w:val="24"/>
        </w:rPr>
        <w:t xml:space="preserve">o rachunkowości (tj. </w:t>
      </w:r>
      <w:r w:rsidRPr="0021547D">
        <w:rPr>
          <w:rFonts w:ascii="Times New Roman" w:hAnsi="Times New Roman" w:cs="Times New Roman"/>
          <w:sz w:val="24"/>
          <w:szCs w:val="24"/>
        </w:rPr>
        <w:t xml:space="preserve">Dz.U. z 2023 r. poz. </w:t>
      </w:r>
      <w:r w:rsidR="00D11F93">
        <w:rPr>
          <w:rFonts w:ascii="Times New Roman" w:hAnsi="Times New Roman" w:cs="Times New Roman"/>
          <w:sz w:val="24"/>
          <w:szCs w:val="24"/>
        </w:rPr>
        <w:t>120</w:t>
      </w:r>
      <w:r w:rsidR="003E4D24">
        <w:rPr>
          <w:rFonts w:ascii="Times New Roman" w:hAnsi="Times New Roman" w:cs="Times New Roman"/>
          <w:sz w:val="24"/>
          <w:szCs w:val="24"/>
        </w:rPr>
        <w:t xml:space="preserve"> ze zm.</w:t>
      </w:r>
      <w:r w:rsidR="00D11F93">
        <w:rPr>
          <w:rFonts w:ascii="Times New Roman" w:hAnsi="Times New Roman" w:cs="Times New Roman"/>
          <w:sz w:val="24"/>
          <w:szCs w:val="24"/>
        </w:rPr>
        <w:t xml:space="preserve">), jest podmiot wymieniony w </w:t>
      </w:r>
      <w:r w:rsidRPr="0021547D">
        <w:rPr>
          <w:rFonts w:ascii="Times New Roman" w:hAnsi="Times New Roman" w:cs="Times New Roman"/>
          <w:sz w:val="24"/>
          <w:szCs w:val="24"/>
        </w:rPr>
        <w:t>wykazach określon</w:t>
      </w:r>
      <w:r w:rsidR="00D11F93">
        <w:rPr>
          <w:rFonts w:ascii="Times New Roman" w:hAnsi="Times New Roman" w:cs="Times New Roman"/>
          <w:sz w:val="24"/>
          <w:szCs w:val="24"/>
        </w:rPr>
        <w:t xml:space="preserve">ych w rozporządzeniu 765/2006 i rozporządzeniu 269/2014 </w:t>
      </w:r>
      <w:r w:rsidRPr="0021547D">
        <w:rPr>
          <w:rFonts w:ascii="Times New Roman" w:hAnsi="Times New Roman" w:cs="Times New Roman"/>
          <w:sz w:val="24"/>
          <w:szCs w:val="24"/>
        </w:rPr>
        <w:t>albo wpisany na listę lub będący taką jednost</w:t>
      </w:r>
      <w:r w:rsidR="00D11F93">
        <w:rPr>
          <w:rFonts w:ascii="Times New Roman" w:hAnsi="Times New Roman" w:cs="Times New Roman"/>
          <w:sz w:val="24"/>
          <w:szCs w:val="24"/>
        </w:rPr>
        <w:t xml:space="preserve">ką dominującą od dnia 24 lutego </w:t>
      </w:r>
      <w:r w:rsidRPr="0021547D">
        <w:rPr>
          <w:rFonts w:ascii="Times New Roman" w:hAnsi="Times New Roman" w:cs="Times New Roman"/>
          <w:sz w:val="24"/>
          <w:szCs w:val="24"/>
        </w:rPr>
        <w:t>2022 r., o ile został wpisany na listę na podstawie decyzji w sprawie wpisu na</w:t>
      </w:r>
      <w:r w:rsidR="003E4D24">
        <w:rPr>
          <w:rFonts w:ascii="Times New Roman" w:hAnsi="Times New Roman" w:cs="Times New Roman"/>
          <w:sz w:val="24"/>
          <w:szCs w:val="24"/>
        </w:rPr>
        <w:t xml:space="preserve"> </w:t>
      </w:r>
      <w:r w:rsidRPr="0021547D">
        <w:rPr>
          <w:rFonts w:ascii="Times New Roman" w:hAnsi="Times New Roman" w:cs="Times New Roman"/>
          <w:sz w:val="24"/>
          <w:szCs w:val="24"/>
        </w:rPr>
        <w:t>listę rozstrzygającej o zastosowaniu środka, o którym mowa w art. 1 pkt 3.</w:t>
      </w:r>
    </w:p>
    <w:p w:rsidR="0065511E" w:rsidRPr="0021547D" w:rsidRDefault="0021547D" w:rsidP="009017AA">
      <w:pPr>
        <w:pStyle w:val="Default"/>
      </w:pPr>
      <w:r w:rsidRPr="0021547D">
        <w:t>Powyższe wykluczenie następować będzie na okres trwania ww. okoliczności.</w:t>
      </w:r>
    </w:p>
    <w:p w:rsidR="007D52BD" w:rsidRDefault="007D52BD" w:rsidP="00917C2B">
      <w:pPr>
        <w:pStyle w:val="Default"/>
        <w:jc w:val="both"/>
      </w:pPr>
      <w:r w:rsidRPr="0077513C">
        <w:rPr>
          <w:b/>
        </w:rPr>
        <w:t>3.</w:t>
      </w:r>
      <w:r>
        <w:t xml:space="preserve"> Wykonawca może zostać wykluczony przez Zamawiającego na każdym etapie postępowania o udzielenie zamówienia.</w:t>
      </w:r>
    </w:p>
    <w:p w:rsidR="00917C2B" w:rsidRPr="00917C2B" w:rsidRDefault="00917C2B" w:rsidP="00917C2B">
      <w:pPr>
        <w:pStyle w:val="Default"/>
        <w:jc w:val="both"/>
      </w:pPr>
    </w:p>
    <w:p w:rsidR="007D52BD" w:rsidRPr="00291B24" w:rsidRDefault="007D52BD" w:rsidP="009017AA">
      <w:pPr>
        <w:pStyle w:val="Default"/>
        <w:numPr>
          <w:ilvl w:val="0"/>
          <w:numId w:val="20"/>
        </w:numPr>
        <w:rPr>
          <w:b/>
        </w:rPr>
      </w:pPr>
      <w:r>
        <w:rPr>
          <w:b/>
        </w:rPr>
        <w:t>WARUNKI UDZIAŁU W POSTĘPOWANIU</w:t>
      </w:r>
    </w:p>
    <w:p w:rsidR="007D52BD" w:rsidRPr="00C63A8A" w:rsidRDefault="00D416D0" w:rsidP="00E64E78">
      <w:pPr>
        <w:pStyle w:val="Default"/>
        <w:jc w:val="both"/>
        <w:rPr>
          <w:b/>
        </w:rPr>
      </w:pPr>
      <w:r>
        <w:rPr>
          <w:b/>
        </w:rPr>
        <w:t>1.</w:t>
      </w:r>
      <w:r w:rsidR="007D52BD" w:rsidRPr="002B0174">
        <w:rPr>
          <w:b/>
        </w:rPr>
        <w:t>Informacja o warunkach udziału w postępowaniu o udzielenie zamówienia</w:t>
      </w:r>
      <w:r w:rsidR="007D52BD">
        <w:rPr>
          <w:b/>
        </w:rPr>
        <w:t>.</w:t>
      </w:r>
      <w:r w:rsidR="007D52BD" w:rsidRPr="002B0174">
        <w:rPr>
          <w:b/>
        </w:rPr>
        <w:t xml:space="preserve"> </w:t>
      </w:r>
    </w:p>
    <w:p w:rsidR="002852EE" w:rsidRPr="00E21D29" w:rsidRDefault="007D52BD" w:rsidP="00E64E78">
      <w:pPr>
        <w:pStyle w:val="Default"/>
        <w:jc w:val="both"/>
      </w:pPr>
      <w:r w:rsidRPr="00B50F7C">
        <w:t>Na podstawie art. 112 ustawy Pzp, zamawiający okr</w:t>
      </w:r>
      <w:r>
        <w:t xml:space="preserve">eśla </w:t>
      </w:r>
      <w:r w:rsidRPr="00B50F7C">
        <w:rPr>
          <w:b/>
          <w:bCs/>
        </w:rPr>
        <w:t xml:space="preserve">warunki udziału </w:t>
      </w:r>
      <w:r w:rsidR="002852EE">
        <w:t>w postępowaniu dotyczące:</w:t>
      </w:r>
    </w:p>
    <w:p w:rsidR="007D52BD" w:rsidRDefault="007D52BD" w:rsidP="00E4252C">
      <w:pPr>
        <w:pStyle w:val="Default"/>
        <w:jc w:val="both"/>
      </w:pPr>
      <w:r w:rsidRPr="001A100B">
        <w:rPr>
          <w:b/>
        </w:rPr>
        <w:t>1)</w:t>
      </w:r>
      <w:r>
        <w:t xml:space="preserve"> zdolności do występowania w obrocie gospodarczym: </w:t>
      </w:r>
    </w:p>
    <w:p w:rsidR="002852EE" w:rsidRDefault="007D52BD" w:rsidP="00E4252C">
      <w:pPr>
        <w:pStyle w:val="Default"/>
        <w:jc w:val="both"/>
      </w:pPr>
      <w:r>
        <w:t xml:space="preserve">Zamawiający nie stawia warunku w powyższym zakresie. </w:t>
      </w:r>
    </w:p>
    <w:p w:rsidR="007D52BD" w:rsidRDefault="007D52BD" w:rsidP="00E4252C">
      <w:pPr>
        <w:pStyle w:val="Default"/>
        <w:jc w:val="both"/>
      </w:pPr>
      <w:r w:rsidRPr="001A100B">
        <w:rPr>
          <w:b/>
        </w:rPr>
        <w:t>2)</w:t>
      </w:r>
      <w:r>
        <w:t xml:space="preserve"> uprawnień do prowadzenia określonej działalności gospodarczej lub zawodowej, o ile wynika to z odrębnych przepisów: </w:t>
      </w:r>
    </w:p>
    <w:p w:rsidR="002852EE" w:rsidRDefault="007D52BD" w:rsidP="00E4252C">
      <w:pPr>
        <w:pStyle w:val="Default"/>
        <w:jc w:val="both"/>
      </w:pPr>
      <w:r>
        <w:t xml:space="preserve">Zamawiający nie stawia warunku w powyższym zakresie. </w:t>
      </w:r>
    </w:p>
    <w:p w:rsidR="007D52BD" w:rsidRDefault="007D52BD" w:rsidP="00E4252C">
      <w:pPr>
        <w:pStyle w:val="Default"/>
        <w:jc w:val="both"/>
      </w:pPr>
      <w:r w:rsidRPr="001A100B">
        <w:rPr>
          <w:b/>
        </w:rPr>
        <w:t>3)</w:t>
      </w:r>
      <w:r>
        <w:t xml:space="preserve"> sytuacji ekonomicznej lub finansowej: </w:t>
      </w:r>
    </w:p>
    <w:p w:rsidR="002852EE" w:rsidRPr="00917C2B" w:rsidRDefault="007D52BD" w:rsidP="00E64E78">
      <w:pPr>
        <w:pStyle w:val="Default"/>
        <w:jc w:val="both"/>
      </w:pPr>
      <w:r>
        <w:t xml:space="preserve">Zamawiający nie stawia warunku w powyższym zakresie. </w:t>
      </w:r>
    </w:p>
    <w:p w:rsidR="002852EE" w:rsidRDefault="007D52BD" w:rsidP="00E64E78">
      <w:pPr>
        <w:pStyle w:val="Default"/>
        <w:jc w:val="both"/>
      </w:pPr>
      <w:r w:rsidRPr="00E21D29">
        <w:rPr>
          <w:b/>
        </w:rPr>
        <w:t>4</w:t>
      </w:r>
      <w:r w:rsidRPr="002852EE">
        <w:rPr>
          <w:b/>
        </w:rPr>
        <w:t>) zdolności technicznej lub zawodowej</w:t>
      </w:r>
      <w:r>
        <w:t xml:space="preserve"> </w:t>
      </w:r>
    </w:p>
    <w:p w:rsidR="00291B24" w:rsidRDefault="00291B24" w:rsidP="00E64E78">
      <w:pPr>
        <w:pStyle w:val="Default"/>
        <w:jc w:val="both"/>
      </w:pPr>
    </w:p>
    <w:p w:rsidR="007D52BD" w:rsidRPr="002852EE" w:rsidRDefault="007D52BD" w:rsidP="00E64E78">
      <w:pPr>
        <w:pStyle w:val="Default"/>
        <w:jc w:val="both"/>
        <w:rPr>
          <w:b/>
        </w:rPr>
      </w:pPr>
      <w:r w:rsidRPr="002852EE">
        <w:rPr>
          <w:b/>
          <w:u w:val="single"/>
        </w:rPr>
        <w:lastRenderedPageBreak/>
        <w:t>w zakresie wiedzy i doświadczenia</w:t>
      </w:r>
      <w:r w:rsidRPr="002852EE">
        <w:rPr>
          <w:b/>
        </w:rPr>
        <w:t>:</w:t>
      </w:r>
    </w:p>
    <w:p w:rsidR="007D52BD" w:rsidRDefault="007D52BD" w:rsidP="00E64E78">
      <w:pPr>
        <w:pStyle w:val="Default"/>
        <w:jc w:val="both"/>
      </w:pPr>
      <w:r>
        <w:t xml:space="preserve">Zamawiający wymaga, aby Wykonawca wykazał, że posiada następujące doświadczenie: </w:t>
      </w:r>
    </w:p>
    <w:p w:rsidR="000A0D38" w:rsidRDefault="000A0D38" w:rsidP="00E64E78">
      <w:pPr>
        <w:pStyle w:val="Default"/>
        <w:jc w:val="both"/>
      </w:pPr>
    </w:p>
    <w:p w:rsidR="000A0D38" w:rsidRPr="00291B24" w:rsidRDefault="000A0D38" w:rsidP="00E64E78">
      <w:pPr>
        <w:pStyle w:val="Default"/>
        <w:jc w:val="both"/>
      </w:pPr>
      <w:r w:rsidRPr="000A0D38">
        <w:rPr>
          <w:b/>
        </w:rPr>
        <w:t xml:space="preserve">Dla zadania nr 1: </w:t>
      </w:r>
      <w:r w:rsidRPr="00291B24">
        <w:t>„Remont łazienek, pionów kanalizacyjnych oraz remont sali w budynku dydaktycznym PANS przy ul. Warszawskiej 52 w Mławie”</w:t>
      </w:r>
    </w:p>
    <w:p w:rsidR="000A0D38" w:rsidRDefault="000A0D38" w:rsidP="00E64E78">
      <w:pPr>
        <w:pStyle w:val="Default"/>
        <w:jc w:val="both"/>
      </w:pPr>
    </w:p>
    <w:p w:rsidR="00732A90" w:rsidRDefault="007D52BD" w:rsidP="00483555">
      <w:pPr>
        <w:pStyle w:val="Default"/>
        <w:jc w:val="both"/>
        <w:rPr>
          <w:b/>
        </w:rPr>
      </w:pPr>
      <w:r w:rsidRPr="002852EE">
        <w:rPr>
          <w:b/>
        </w:rPr>
        <w:t xml:space="preserve">• </w:t>
      </w:r>
      <w:r w:rsidRPr="002852EE">
        <w:rPr>
          <w:b/>
          <w:u w:val="single"/>
        </w:rPr>
        <w:t>w zakresie robót budowlanych</w:t>
      </w:r>
      <w:r>
        <w:t xml:space="preserve">: w ciągu </w:t>
      </w:r>
      <w:r w:rsidRPr="00CA60B3">
        <w:rPr>
          <w:b/>
        </w:rPr>
        <w:t>ostatnich 5 lat przed upływem terminu składania ofert</w:t>
      </w:r>
      <w:r>
        <w:t xml:space="preserve">, a jeżeli okres prowadzenia działalności jest krótszy – w tym okresie – wykonał </w:t>
      </w:r>
      <w:r w:rsidR="0095436F" w:rsidRPr="0095436F">
        <w:t xml:space="preserve">zgodnie z przepisami prawa budowlanego i prawidłowo ukończył </w:t>
      </w:r>
      <w:r w:rsidR="0095436F" w:rsidRPr="0095436F">
        <w:rPr>
          <w:b/>
        </w:rPr>
        <w:t xml:space="preserve">co najmniej jedną robotę remontowo-budowlaną w budynku użyteczności publicznej o wartości minimum </w:t>
      </w:r>
      <w:r w:rsidR="00732A90">
        <w:rPr>
          <w:b/>
        </w:rPr>
        <w:t xml:space="preserve">       </w:t>
      </w:r>
    </w:p>
    <w:p w:rsidR="00320EEF" w:rsidRDefault="000A0D38" w:rsidP="00483555">
      <w:pPr>
        <w:pStyle w:val="Default"/>
        <w:jc w:val="both"/>
        <w:rPr>
          <w:b/>
        </w:rPr>
      </w:pPr>
      <w:r>
        <w:rPr>
          <w:b/>
        </w:rPr>
        <w:t>110</w:t>
      </w:r>
      <w:r w:rsidR="0095436F" w:rsidRPr="0095436F">
        <w:rPr>
          <w:b/>
        </w:rPr>
        <w:t xml:space="preserve"> 000,00 zł brutto każda – załącznik nr 4 do SWZ.</w:t>
      </w:r>
    </w:p>
    <w:p w:rsidR="000A0D38" w:rsidRDefault="000A0D38" w:rsidP="00483555">
      <w:pPr>
        <w:pStyle w:val="Default"/>
        <w:jc w:val="both"/>
        <w:rPr>
          <w:b/>
        </w:rPr>
      </w:pPr>
    </w:p>
    <w:p w:rsidR="00291B24" w:rsidRDefault="000A0D38" w:rsidP="00483555">
      <w:pPr>
        <w:pStyle w:val="Default"/>
        <w:jc w:val="both"/>
      </w:pPr>
      <w:r>
        <w:rPr>
          <w:b/>
        </w:rPr>
        <w:t>Dla zadania</w:t>
      </w:r>
      <w:r w:rsidRPr="000A0D38">
        <w:rPr>
          <w:b/>
        </w:rPr>
        <w:t xml:space="preserve"> nr 2 : </w:t>
      </w:r>
      <w:r w:rsidRPr="00291B24">
        <w:t>„Malowanie wewnętrzne ścian i sufitów oraz wymiana okładzin posadzek w pomieszczeniach PANS im. Ignacego Mościckiego przy ul. Narutowicza 9 w Ciechanowie”</w:t>
      </w:r>
    </w:p>
    <w:p w:rsidR="00291B24" w:rsidRPr="00291B24" w:rsidRDefault="00291B24" w:rsidP="00483555">
      <w:pPr>
        <w:pStyle w:val="Default"/>
        <w:jc w:val="both"/>
      </w:pPr>
    </w:p>
    <w:p w:rsidR="000A0D38" w:rsidRPr="000A0D38" w:rsidRDefault="000A0D38" w:rsidP="000A0D38">
      <w:pPr>
        <w:pStyle w:val="Default"/>
        <w:jc w:val="both"/>
        <w:rPr>
          <w:b/>
        </w:rPr>
      </w:pPr>
      <w:r w:rsidRPr="000A0D38">
        <w:rPr>
          <w:b/>
          <w:u w:val="single"/>
        </w:rPr>
        <w:t>• w zakresie robót budowlanych</w:t>
      </w:r>
      <w:r w:rsidRPr="000A0D38">
        <w:t xml:space="preserve">: w ciągu ostatnich 5 lat przed upływem terminu składania ofert, a jeżeli okres prowadzenia działalności jest krótszy – w tym okresie – wykonał zgodnie z przepisami prawa budowlanego i prawidłowo ukończył </w:t>
      </w:r>
      <w:r w:rsidRPr="000A0D38">
        <w:rPr>
          <w:b/>
        </w:rPr>
        <w:t xml:space="preserve">co najmniej jedną robotę remontowo-budowlaną w budynku użyteczności publicznej o wartości minimum        </w:t>
      </w:r>
    </w:p>
    <w:p w:rsidR="000A0D38" w:rsidRPr="000A0D38" w:rsidRDefault="000A0D38" w:rsidP="000A0D38">
      <w:pPr>
        <w:pStyle w:val="Default"/>
        <w:jc w:val="both"/>
        <w:rPr>
          <w:b/>
        </w:rPr>
      </w:pPr>
      <w:r>
        <w:rPr>
          <w:b/>
        </w:rPr>
        <w:t>80</w:t>
      </w:r>
      <w:r w:rsidRPr="000A0D38">
        <w:rPr>
          <w:b/>
        </w:rPr>
        <w:t xml:space="preserve"> 000,00 zł brutto każda – załącznik nr 4 do SWZ.</w:t>
      </w:r>
    </w:p>
    <w:p w:rsidR="001642E8" w:rsidRPr="00EF55AD" w:rsidRDefault="001642E8" w:rsidP="004C5DCD">
      <w:pPr>
        <w:pStyle w:val="Default"/>
        <w:jc w:val="both"/>
        <w:rPr>
          <w:color w:val="auto"/>
        </w:rPr>
      </w:pPr>
    </w:p>
    <w:p w:rsidR="00AC4213" w:rsidRPr="00E56FFF" w:rsidRDefault="00985CFF" w:rsidP="00E56FFF">
      <w:pPr>
        <w:jc w:val="both"/>
        <w:rPr>
          <w:rFonts w:ascii="Times New Roman" w:hAnsi="Times New Roman" w:cs="Times New Roman"/>
          <w:sz w:val="24"/>
          <w:szCs w:val="24"/>
        </w:rPr>
      </w:pPr>
      <w:r w:rsidRPr="00EF55AD">
        <w:rPr>
          <w:rFonts w:ascii="Times New Roman" w:hAnsi="Times New Roman" w:cs="Times New Roman"/>
          <w:sz w:val="24"/>
          <w:szCs w:val="24"/>
        </w:rPr>
        <w:t xml:space="preserve">Wykonawcy wspólnie ubiegających się na udzielenie zamówienia spełnią warunek w zakresie robót </w:t>
      </w:r>
      <w:r w:rsidR="00651A0E">
        <w:rPr>
          <w:rFonts w:ascii="Times New Roman" w:hAnsi="Times New Roman" w:cs="Times New Roman"/>
          <w:sz w:val="24"/>
          <w:szCs w:val="24"/>
        </w:rPr>
        <w:t>budowlanych</w:t>
      </w:r>
      <w:r w:rsidR="00930521">
        <w:rPr>
          <w:rFonts w:ascii="Times New Roman" w:hAnsi="Times New Roman" w:cs="Times New Roman"/>
          <w:sz w:val="24"/>
          <w:szCs w:val="24"/>
        </w:rPr>
        <w:t>,</w:t>
      </w:r>
      <w:r w:rsidRPr="00EF55AD">
        <w:rPr>
          <w:rFonts w:ascii="Times New Roman" w:hAnsi="Times New Roman" w:cs="Times New Roman"/>
          <w:sz w:val="24"/>
          <w:szCs w:val="24"/>
        </w:rPr>
        <w:t xml:space="preserve"> jeżeli przynajmniej jeden z Wykonawców spełni warun</w:t>
      </w:r>
      <w:r w:rsidR="00651A0E">
        <w:rPr>
          <w:rFonts w:ascii="Times New Roman" w:hAnsi="Times New Roman" w:cs="Times New Roman"/>
          <w:sz w:val="24"/>
          <w:szCs w:val="24"/>
        </w:rPr>
        <w:t>ek w zakresie robót budowlanych</w:t>
      </w:r>
      <w:r w:rsidRPr="00EF55AD">
        <w:rPr>
          <w:rFonts w:ascii="Times New Roman" w:hAnsi="Times New Roman" w:cs="Times New Roman"/>
          <w:sz w:val="24"/>
          <w:szCs w:val="24"/>
        </w:rPr>
        <w:t xml:space="preserve"> wymaganych przez Zamawiającego.</w:t>
      </w:r>
    </w:p>
    <w:p w:rsidR="007D52BD" w:rsidRDefault="007D52BD" w:rsidP="00E56FFF">
      <w:pPr>
        <w:pStyle w:val="Default"/>
        <w:jc w:val="both"/>
      </w:pPr>
      <w:r>
        <w:t xml:space="preserve">W przypadku wskazania kwot w walutach obcych Zamawiający dokona przeliczenia według średniego kursu NBP z dnia opublikowania ogłoszenia o zamówieniu. </w:t>
      </w:r>
    </w:p>
    <w:p w:rsidR="007D52BD" w:rsidRDefault="007D52BD" w:rsidP="006C76B1">
      <w:pPr>
        <w:pStyle w:val="Default"/>
        <w:jc w:val="both"/>
      </w:pPr>
      <w:r w:rsidRPr="0077513C">
        <w:rPr>
          <w:b/>
        </w:rPr>
        <w:t>2</w:t>
      </w:r>
      <w:r>
        <w:t xml:space="preserve">. Wykonawca może, w celu potwierdzenia spełniania warunków udziału w postępowaniu polegać na zdolnościach technicznych lub zawodowych lub sytuacji finansowej lub ekonomicznej podmiotów udostępniających zasoby, niezależnie od charakteru prawnego łączących go z nimi stosunków prawnych. </w:t>
      </w:r>
    </w:p>
    <w:p w:rsidR="007D52BD" w:rsidRDefault="007D52BD" w:rsidP="006C76B1">
      <w:pPr>
        <w:pStyle w:val="Default"/>
        <w:jc w:val="both"/>
      </w:pPr>
      <w:r w:rsidRPr="0077513C">
        <w:rPr>
          <w:b/>
        </w:rPr>
        <w:t>3</w:t>
      </w:r>
      <w:r>
        <w:t xml:space="preserve">. W odniesieniu do warunków dotyczących wykształcenia, kwalifikacji zawodowych lub doświadczenia wykonawcy mogą polegać na zdolnościach podmiotów udostępniających zasoby, jeśli podmioty te wykonają roboty / usługi, do realizacji których te zdolności są wymagane. </w:t>
      </w:r>
    </w:p>
    <w:p w:rsidR="007D52BD" w:rsidRDefault="007D52BD" w:rsidP="006C76B1">
      <w:pPr>
        <w:pStyle w:val="Default"/>
        <w:jc w:val="both"/>
      </w:pPr>
      <w:r w:rsidRPr="0077513C">
        <w:rPr>
          <w:b/>
        </w:rPr>
        <w:t>4.</w:t>
      </w:r>
      <w:r>
        <w:t xml:space="preserve"> 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w:t>
      </w:r>
    </w:p>
    <w:p w:rsidR="007D52BD" w:rsidRDefault="007D52BD" w:rsidP="006C76B1">
      <w:pPr>
        <w:pStyle w:val="Default"/>
        <w:jc w:val="both"/>
      </w:pPr>
      <w:r w:rsidRPr="0077513C">
        <w:rPr>
          <w:b/>
        </w:rPr>
        <w:t>5.</w:t>
      </w:r>
      <w:r>
        <w:t xml:space="preserve"> Zobowiązanie podmiotu udostępniającego zasoby, o którym mowa w ust. 4, potwierdza, że stosunek łączący wykonawcę z podmiotami udostępniającymi zasoby gwarantuje rzeczywisty dostęp do tych zasobów oraz określa w szczególności: </w:t>
      </w:r>
    </w:p>
    <w:p w:rsidR="007D52BD" w:rsidRDefault="007D52BD" w:rsidP="006C76B1">
      <w:pPr>
        <w:pStyle w:val="Default"/>
        <w:jc w:val="both"/>
      </w:pPr>
      <w:r w:rsidRPr="001A100B">
        <w:rPr>
          <w:b/>
        </w:rPr>
        <w:t>1)</w:t>
      </w:r>
      <w:r>
        <w:t xml:space="preserve"> zakres dostępnych wykonawcy zasobów podmiotu udostępniającego zasoby; </w:t>
      </w:r>
    </w:p>
    <w:p w:rsidR="007D52BD" w:rsidRDefault="007D52BD" w:rsidP="006C76B1">
      <w:pPr>
        <w:pStyle w:val="Default"/>
        <w:jc w:val="both"/>
      </w:pPr>
      <w:r w:rsidRPr="001A100B">
        <w:rPr>
          <w:b/>
        </w:rPr>
        <w:t>2</w:t>
      </w:r>
      <w:r>
        <w:t xml:space="preserve">) sposób i okres udostępnienia wykonawcy i wykorzystania przez niego zasobów podmiotu udostępniającego te zasoby przy wykonywaniu zamówienia; </w:t>
      </w:r>
    </w:p>
    <w:p w:rsidR="007D52BD" w:rsidRDefault="007D52BD" w:rsidP="006C76B1">
      <w:pPr>
        <w:pStyle w:val="Default"/>
        <w:jc w:val="both"/>
      </w:pPr>
      <w:r w:rsidRPr="001A100B">
        <w:rPr>
          <w:b/>
        </w:rPr>
        <w:t>3)</w:t>
      </w:r>
      <w:r>
        <w:t xml:space="preserve"> czy i w jakim zakresie podmiot udostępniający zasoby, na zdolnościach którego wykonawca polega w odniesieniu do warunków udziału w postępowaniu dotyczących wykształcenia, kwalifikacji zawodowych lub doświadczenia, zrealizuje roboty / usługi, których wskazane zdolności dotyczą. </w:t>
      </w:r>
    </w:p>
    <w:p w:rsidR="007D52BD" w:rsidRPr="00997BF5" w:rsidRDefault="007D52BD" w:rsidP="007D52BD">
      <w:pPr>
        <w:pStyle w:val="Default"/>
        <w:rPr>
          <w:color w:val="C00000"/>
        </w:rPr>
      </w:pPr>
      <w:r w:rsidRPr="0077513C">
        <w:rPr>
          <w:b/>
        </w:rPr>
        <w:lastRenderedPageBreak/>
        <w:t>6.</w:t>
      </w:r>
      <w:r>
        <w:t xml:space="preserve"> Wykonawca wraz z ofertą przedstawia oświadczenie, o którym mowa w </w:t>
      </w:r>
      <w:r w:rsidR="00B956F8" w:rsidRPr="00240527">
        <w:rPr>
          <w:color w:val="auto"/>
        </w:rPr>
        <w:t xml:space="preserve">zał.8 do </w:t>
      </w:r>
      <w:r w:rsidRPr="00240527">
        <w:rPr>
          <w:color w:val="auto"/>
        </w:rPr>
        <w:t xml:space="preserve">SWZ. </w:t>
      </w:r>
    </w:p>
    <w:p w:rsidR="007D52BD" w:rsidRDefault="007D52BD" w:rsidP="006C76B1">
      <w:pPr>
        <w:pStyle w:val="Default"/>
        <w:jc w:val="both"/>
      </w:pPr>
      <w:r w:rsidRPr="0077513C">
        <w:rPr>
          <w:b/>
        </w:rPr>
        <w:t>7.</w:t>
      </w:r>
      <w:r>
        <w:t xml:space="preserve"> Jeżeli zdolności techniczne lub zawodowe podmiotu, o którym mowa w ust. 3 nie potwierdzają spełnienia przez Wykonawcę warunków udziału w postępowaniu lub zachodzą wobec tych podmiotów podstawy wykluczenia, Zamawiający żąda, aby Wykonawca w terminie określonym przez Zamawiającego: </w:t>
      </w:r>
    </w:p>
    <w:p w:rsidR="007D52BD" w:rsidRDefault="007D52BD" w:rsidP="006C76B1">
      <w:pPr>
        <w:pStyle w:val="Default"/>
        <w:jc w:val="both"/>
      </w:pPr>
      <w:r w:rsidRPr="001A100B">
        <w:rPr>
          <w:b/>
        </w:rPr>
        <w:t>1)</w:t>
      </w:r>
      <w:r>
        <w:t xml:space="preserve"> zastąpił ten podmiot innym podmiotem lub podmiotami lub  </w:t>
      </w:r>
    </w:p>
    <w:p w:rsidR="007D52BD" w:rsidRDefault="007D52BD" w:rsidP="006C76B1">
      <w:pPr>
        <w:pStyle w:val="Default"/>
        <w:jc w:val="both"/>
      </w:pPr>
      <w:r w:rsidRPr="001A100B">
        <w:rPr>
          <w:b/>
        </w:rPr>
        <w:t>2)</w:t>
      </w:r>
      <w:r>
        <w:t xml:space="preserve"> wykazał, że samodzielnie spełnia warunki udziału w postępowaniu, tj. zobowiązał się do osobistego wykonania odpowiedniej części, jeżeli wykaże samodzielnie zdolności techniczne lub zawodowe lub sytuację finansową lub ekonomiczną w zakresie, w którym polegał na zdolnościach innych podmiotów.</w:t>
      </w:r>
    </w:p>
    <w:p w:rsidR="007E0AD9" w:rsidRDefault="007E0AD9" w:rsidP="006C76B1">
      <w:pPr>
        <w:pStyle w:val="Default"/>
        <w:jc w:val="both"/>
      </w:pPr>
      <w:r w:rsidRPr="007E0AD9">
        <w:rPr>
          <w:b/>
        </w:rPr>
        <w:t>8.</w:t>
      </w:r>
      <w:r w:rsidRPr="007E0AD9">
        <w:t xml:space="preserve"> </w:t>
      </w:r>
      <w:r w:rsidRPr="00D2144C">
        <w:t xml:space="preserve">Wykonawca, </w:t>
      </w:r>
      <w:r w:rsidRPr="00D2144C">
        <w:rPr>
          <w:b/>
        </w:rPr>
        <w:t>w przypadku polegania na zdolnościach lub sytuacji podmiotów udostępniających zasoby</w:t>
      </w:r>
      <w:r w:rsidRPr="00D2144C">
        <w:t xml:space="preserve">, przedstawia, wraz z oświadczeniem Wykonawcy, także oświadczenie podmiotu udostępniającego zasoby, potwierdzające brak podstaw wykluczenia tego podmiotu oraz odpowiednio spełnianie warunków udziału w postępowaniu, w zakresie, w jakim Wykonawca powołuje się na jego zasoby </w:t>
      </w:r>
      <w:r w:rsidRPr="00D2144C">
        <w:rPr>
          <w:b/>
        </w:rPr>
        <w:t>(Załącznik 2b i Załącznik 3b do SWZ)</w:t>
      </w:r>
    </w:p>
    <w:p w:rsidR="008A63E4" w:rsidRPr="00E21D29" w:rsidRDefault="008A63E4" w:rsidP="006C76B1">
      <w:pPr>
        <w:pStyle w:val="Default"/>
        <w:jc w:val="both"/>
        <w:rPr>
          <w:b/>
        </w:rPr>
      </w:pPr>
      <w:r w:rsidRPr="008A63E4">
        <w:rPr>
          <w:b/>
        </w:rPr>
        <w:t>9</w:t>
      </w:r>
      <w:r>
        <w:t>.</w:t>
      </w:r>
      <w:r w:rsidRPr="008A63E4">
        <w:t xml:space="preserve"> </w:t>
      </w:r>
      <w:r>
        <w:t>Zamawiający ocenia, czy udostępniane wykonawcy przez podmioty udostępniające zasoby zdolności techniczne lub zawodowe lub ich sytuacja finansowa lub ekonomiczna, pozwalają na wykazanie przez wykonawcę spełniania warunków udziału w postępowaniu, a także bada, czy nie zachodzą wobec tego podmiotu podstawy wykluczenia, które zostały przewidziane względem Wykonawcy.</w:t>
      </w:r>
    </w:p>
    <w:p w:rsidR="00040352" w:rsidRDefault="00040352" w:rsidP="009017AA">
      <w:pPr>
        <w:pStyle w:val="Default"/>
        <w:rPr>
          <w:b/>
          <w:strike/>
        </w:rPr>
      </w:pPr>
    </w:p>
    <w:p w:rsidR="007D52BD" w:rsidRPr="00291B24" w:rsidRDefault="007D52BD" w:rsidP="009017AA">
      <w:pPr>
        <w:pStyle w:val="Default"/>
        <w:numPr>
          <w:ilvl w:val="0"/>
          <w:numId w:val="20"/>
        </w:numPr>
        <w:ind w:left="0" w:firstLine="0"/>
        <w:jc w:val="both"/>
        <w:rPr>
          <w:b/>
        </w:rPr>
      </w:pPr>
      <w:r w:rsidRPr="007D52BD">
        <w:rPr>
          <w:b/>
        </w:rPr>
        <w:t xml:space="preserve">WYKAZ OŚWIADCZEŃ </w:t>
      </w:r>
      <w:r>
        <w:rPr>
          <w:b/>
        </w:rPr>
        <w:t>LU</w:t>
      </w:r>
      <w:r w:rsidR="00A132EE">
        <w:rPr>
          <w:b/>
        </w:rPr>
        <w:t>B</w:t>
      </w:r>
      <w:r>
        <w:rPr>
          <w:b/>
        </w:rPr>
        <w:t xml:space="preserve"> DOKUMENTÓW </w:t>
      </w:r>
      <w:r w:rsidRPr="007D52BD">
        <w:rPr>
          <w:b/>
        </w:rPr>
        <w:t>SKŁADANYCH WRAZ Z OFERTĄ</w:t>
      </w:r>
      <w:r w:rsidR="006C76B1">
        <w:rPr>
          <w:b/>
        </w:rPr>
        <w:t xml:space="preserve"> POTWIERDZAJĄCYCH SPEŁNIANIE</w:t>
      </w:r>
      <w:r w:rsidR="00FC5320">
        <w:rPr>
          <w:b/>
        </w:rPr>
        <w:t xml:space="preserve"> WARUNKÓW UDZIAŁU W POSTĘPOWANIU, BRAK PODSTAW DO WYKLUCZENIA I WYMAGANIA ODNOŚNIE TYCH DOKUMENTÓW ORAZ PRZEDMIOTOWE ŚRODKI DOWODOWE</w:t>
      </w:r>
    </w:p>
    <w:p w:rsidR="0077513C" w:rsidRPr="00622D39" w:rsidRDefault="00FC5320" w:rsidP="005142DE">
      <w:pPr>
        <w:pStyle w:val="Default"/>
        <w:rPr>
          <w:b/>
        </w:rPr>
      </w:pPr>
      <w:r w:rsidRPr="0077513C">
        <w:rPr>
          <w:b/>
        </w:rPr>
        <w:t>1.</w:t>
      </w:r>
      <w:r>
        <w:t xml:space="preserve"> </w:t>
      </w:r>
      <w:r w:rsidRPr="00622D39">
        <w:rPr>
          <w:b/>
        </w:rPr>
        <w:t>Do oferty Wykonawca załącza aktualne na dzień składania ofert oświadczenie/a o spełnianiu warunków udziału w postępowaniu i niepodleganiu wyklucz</w:t>
      </w:r>
      <w:r w:rsidR="00127403" w:rsidRPr="00622D39">
        <w:rPr>
          <w:b/>
        </w:rPr>
        <w:t xml:space="preserve">eniu z postępowania, zgodnie z </w:t>
      </w:r>
      <w:r w:rsidR="005142DE" w:rsidRPr="00622D39">
        <w:rPr>
          <w:b/>
        </w:rPr>
        <w:t>z</w:t>
      </w:r>
      <w:r w:rsidRPr="00622D39">
        <w:rPr>
          <w:b/>
        </w:rPr>
        <w:t>ałącznikiem nr 2</w:t>
      </w:r>
      <w:r w:rsidR="005142DE" w:rsidRPr="00622D39">
        <w:rPr>
          <w:b/>
        </w:rPr>
        <w:t xml:space="preserve"> i z</w:t>
      </w:r>
      <w:r w:rsidR="008D4480" w:rsidRPr="00622D39">
        <w:rPr>
          <w:b/>
        </w:rPr>
        <w:t>ałącznikiem nr 3</w:t>
      </w:r>
      <w:r w:rsidRPr="00622D39">
        <w:rPr>
          <w:b/>
        </w:rPr>
        <w:t xml:space="preserve"> </w:t>
      </w:r>
      <w:r w:rsidR="00127403" w:rsidRPr="00622D39">
        <w:rPr>
          <w:b/>
        </w:rPr>
        <w:t xml:space="preserve">do </w:t>
      </w:r>
      <w:r w:rsidR="005142DE" w:rsidRPr="00622D39">
        <w:rPr>
          <w:b/>
        </w:rPr>
        <w:t>SWZ</w:t>
      </w:r>
      <w:r w:rsidR="00FD30F0">
        <w:rPr>
          <w:b/>
        </w:rPr>
        <w:t>,</w:t>
      </w:r>
      <w:r w:rsidR="00411B63">
        <w:rPr>
          <w:b/>
        </w:rPr>
        <w:t xml:space="preserve"> przedmiar – załącznik nr 9</w:t>
      </w:r>
      <w:r w:rsidR="00A94FDD">
        <w:rPr>
          <w:b/>
        </w:rPr>
        <w:t xml:space="preserve">a </w:t>
      </w:r>
      <w:r w:rsidR="00A90F7E">
        <w:rPr>
          <w:b/>
        </w:rPr>
        <w:t>/</w:t>
      </w:r>
      <w:r w:rsidR="00A94FDD">
        <w:rPr>
          <w:b/>
        </w:rPr>
        <w:t xml:space="preserve"> 9b</w:t>
      </w:r>
      <w:r w:rsidR="006A6690">
        <w:rPr>
          <w:b/>
        </w:rPr>
        <w:t xml:space="preserve"> do SWZ  oraz wykaz robót – załącznik nr 4 do SWZ.</w:t>
      </w:r>
    </w:p>
    <w:p w:rsidR="0077513C" w:rsidRDefault="00FC5320" w:rsidP="002D558D">
      <w:pPr>
        <w:pStyle w:val="Default"/>
        <w:jc w:val="both"/>
      </w:pPr>
      <w:r w:rsidRPr="001A100B">
        <w:rPr>
          <w:b/>
        </w:rPr>
        <w:t>1)</w:t>
      </w:r>
      <w:r>
        <w:t xml:space="preserve"> W przypadku wspólnego ubiegania się o zamówienie przez wykonawców, oświadczenie, o którym mowa w ust. 1, składa każdy z wykonawców. Oświadczenia te potwierdzają brak podstaw wykluczenia oraz spełnianie warunków udziału w postępowaniu, w jakim każdy z wykonawców wykazuje spełnianie warunków udziału w postępowaniu. </w:t>
      </w:r>
    </w:p>
    <w:p w:rsidR="0077513C" w:rsidRDefault="00FC5320" w:rsidP="002D558D">
      <w:pPr>
        <w:pStyle w:val="Default"/>
        <w:jc w:val="both"/>
      </w:pPr>
      <w:r w:rsidRPr="001A100B">
        <w:rPr>
          <w:b/>
        </w:rPr>
        <w:t>2)</w:t>
      </w:r>
      <w:r>
        <w:t xml:space="preserve"> Wykonawca, w przypadku polegania na zdolnościach lub sytuacji podmiotów udostępniających zasoby, przedstawia oświadczenie podmiotu udostępniającego zasoby, potwierdzające brak podstaw wykluczenia tego podmiotu oraz odpowiednio spełnianie warunków udziału w postępowaniu w zakresie, w jakim wykonawca powołuje się na jego zasoby. </w:t>
      </w:r>
    </w:p>
    <w:p w:rsidR="0077513C" w:rsidRDefault="00FC5320" w:rsidP="002D558D">
      <w:pPr>
        <w:pStyle w:val="Default"/>
        <w:jc w:val="both"/>
      </w:pPr>
      <w:r w:rsidRPr="0077513C">
        <w:rPr>
          <w:b/>
        </w:rPr>
        <w:t xml:space="preserve">2. </w:t>
      </w:r>
      <w:r>
        <w:t xml:space="preserve">Pełnomocnictwo do podpisania oferty, jeżeli osobą podpisującą nie jest osoba upoważniona na podstawie wypisu z Krajowego Rejestru Sądowego lub zaświadczenia o prowadzeniu działalności gospodarczej – w formie oryginału lub kopii poświadczonej notarialnie. </w:t>
      </w:r>
    </w:p>
    <w:p w:rsidR="0077513C" w:rsidRDefault="00FC5320" w:rsidP="002D558D">
      <w:pPr>
        <w:pStyle w:val="Default"/>
        <w:jc w:val="both"/>
      </w:pPr>
      <w:r w:rsidRPr="0077513C">
        <w:rPr>
          <w:b/>
        </w:rPr>
        <w:t xml:space="preserve">3. </w:t>
      </w:r>
      <w:r>
        <w:t xml:space="preserve">Pełnomocnictwo, zgodnie z art. 58 ust. 2 ustawy prawo zamówień publicznych, w przypadku składania oferty przez wykonawców ubiegających się wspólnie o udzielenie zamówienia. </w:t>
      </w:r>
    </w:p>
    <w:p w:rsidR="001A100B" w:rsidRDefault="00FC5320" w:rsidP="002D558D">
      <w:pPr>
        <w:pStyle w:val="Default"/>
        <w:jc w:val="both"/>
      </w:pPr>
      <w:r w:rsidRPr="0077513C">
        <w:rPr>
          <w:b/>
        </w:rPr>
        <w:t>4.</w:t>
      </w:r>
      <w:r>
        <w:t xml:space="preserve"> Zobowiązanie podmiotu trzeciego do oddania Wykonawcy niezbędnych zasobów na okres korzystania z nich przy wykonywaniu zamówienia – dotyczy sytuacji, gdy Wykonawca powołuje się przy wykazywaniu spełnienia warunków udziału w postępowaniu na potencjał innych podmiotów. </w:t>
      </w:r>
    </w:p>
    <w:p w:rsidR="001A100B" w:rsidRDefault="00FC5320" w:rsidP="002D558D">
      <w:pPr>
        <w:pStyle w:val="Default"/>
        <w:jc w:val="both"/>
      </w:pPr>
      <w:r w:rsidRPr="001A100B">
        <w:rPr>
          <w:b/>
        </w:rPr>
        <w:t>5</w:t>
      </w:r>
      <w:r>
        <w:t xml:space="preserve">. W odniesieniu do warunków dotyczących wykształcenia, kwalifikacji zawodowych lub doświadczenia wykonawcy wspólnie ubiegający się o udzielenie zamówienia mogą polegać na </w:t>
      </w:r>
      <w:r>
        <w:lastRenderedPageBreak/>
        <w:t xml:space="preserve">zdolnościach tych z wykonawców, którzy wykonają usługi / roboty, do realizacji których te zdolności są wymagane. W tym przypadku wykonawcy wspólnie ubiegający się o udzielenie zamówienia dołączają do oferty oświadczenie, o którym mowa w art. 117 ust. 4 ustawy Pzp, z którego wynika jakie usługi / roboty wykonają poszczególni wykonawcy. Wzór oświadczenia stanowi </w:t>
      </w:r>
      <w:r w:rsidR="00997BF5" w:rsidRPr="008D4480">
        <w:rPr>
          <w:color w:val="auto"/>
        </w:rPr>
        <w:t xml:space="preserve">załącznik nr </w:t>
      </w:r>
      <w:r w:rsidR="00B956F8" w:rsidRPr="008D4480">
        <w:rPr>
          <w:color w:val="auto"/>
        </w:rPr>
        <w:t>8</w:t>
      </w:r>
      <w:r w:rsidRPr="008D4480">
        <w:rPr>
          <w:color w:val="auto"/>
        </w:rPr>
        <w:t xml:space="preserve"> </w:t>
      </w:r>
      <w:r>
        <w:t xml:space="preserve">do SWZ. </w:t>
      </w:r>
    </w:p>
    <w:p w:rsidR="00FC5320" w:rsidRDefault="00FC5320" w:rsidP="002D558D">
      <w:pPr>
        <w:pStyle w:val="Default"/>
        <w:jc w:val="both"/>
      </w:pPr>
      <w:r w:rsidRPr="001A100B">
        <w:rPr>
          <w:b/>
        </w:rPr>
        <w:t>6.</w:t>
      </w:r>
      <w:r>
        <w:t xml:space="preserve"> Przedmiotowe środki dowodowe do złożenia wraz z ofertą: Zamawiający nie wymaga złożenia przedmiotowych środków dowodowych</w:t>
      </w:r>
      <w:r w:rsidR="002D558D">
        <w:t>.</w:t>
      </w:r>
    </w:p>
    <w:p w:rsidR="00FC5320" w:rsidRDefault="00FC5320" w:rsidP="00FC5320">
      <w:pPr>
        <w:pStyle w:val="Default"/>
        <w:rPr>
          <w:b/>
        </w:rPr>
      </w:pPr>
    </w:p>
    <w:p w:rsidR="00FC5320" w:rsidRPr="002B0174" w:rsidRDefault="00FC5320" w:rsidP="00FC5320">
      <w:pPr>
        <w:pStyle w:val="Default"/>
        <w:rPr>
          <w:b/>
        </w:rPr>
      </w:pPr>
      <w:r>
        <w:rPr>
          <w:b/>
        </w:rPr>
        <w:t>X. INFORMACJE O PODMIOTOWYCH ŚRODKACH DOWODOWYCH.</w:t>
      </w:r>
    </w:p>
    <w:p w:rsidR="00FC5320" w:rsidRDefault="00FC5320" w:rsidP="00FC5320">
      <w:pPr>
        <w:pStyle w:val="Default"/>
        <w:spacing w:after="63"/>
        <w:rPr>
          <w:b/>
          <w:bCs/>
        </w:rPr>
      </w:pPr>
      <w:r>
        <w:rPr>
          <w:b/>
          <w:bCs/>
        </w:rPr>
        <w:t>Dokumenty składane na wezwanie.</w:t>
      </w:r>
    </w:p>
    <w:p w:rsidR="001A100B" w:rsidRDefault="00FC5320" w:rsidP="002D558D">
      <w:pPr>
        <w:pStyle w:val="Default"/>
        <w:spacing w:after="63"/>
        <w:jc w:val="both"/>
      </w:pPr>
      <w:r>
        <w:t xml:space="preserve">Zgodnie z art. 274 ust. 1 ustawy Pzp, zamawiający przed wyborem najkorzystniejszej oferty wezwie wykonawcę, którego oferta została najwyżej oceniona, do złożenia w wyznaczonym terminie, nie krótszym niż 5 dni od dnia wezwania, aktualnych na dzień złożenia, następujących podmiotowych środków dowodowych: </w:t>
      </w:r>
    </w:p>
    <w:p w:rsidR="001A100B" w:rsidRDefault="00FC5320" w:rsidP="002D558D">
      <w:pPr>
        <w:pStyle w:val="Default"/>
        <w:spacing w:after="63"/>
        <w:jc w:val="both"/>
      </w:pPr>
      <w:r w:rsidRPr="001A100B">
        <w:rPr>
          <w:b/>
        </w:rPr>
        <w:t>1.</w:t>
      </w:r>
      <w:r>
        <w:t xml:space="preserve"> W celu wykazania braku podstaw do wykluczenia Zamawiający wymaga złożenia:</w:t>
      </w:r>
    </w:p>
    <w:p w:rsidR="001A100B" w:rsidRDefault="00FC5320" w:rsidP="002D558D">
      <w:pPr>
        <w:pStyle w:val="Default"/>
        <w:spacing w:after="63"/>
        <w:jc w:val="both"/>
      </w:pPr>
      <w:r w:rsidRPr="00997BF5">
        <w:rPr>
          <w:b/>
        </w:rPr>
        <w:t xml:space="preserve">1) </w:t>
      </w:r>
      <w:r w:rsidRPr="00997BF5">
        <w:rPr>
          <w:b/>
          <w:u w:val="single"/>
        </w:rPr>
        <w:t>oświadczenia wykonawcy</w:t>
      </w:r>
      <w:r>
        <w:t>, w zakresie art. 108 ust. 1 pkt 5 ustawy, o braku przynależności do tej samej grupy kapitałowej w rozumieniu ustawy z dnia 16 lutego 2007 r. o ochronie konkurencji i konsumentów (</w:t>
      </w:r>
      <w:r w:rsidR="002D558D">
        <w:t xml:space="preserve">tj. </w:t>
      </w:r>
      <w:r>
        <w:t xml:space="preserve">Dz. U. </w:t>
      </w:r>
      <w:r w:rsidRPr="00F9563D">
        <w:t>z 202</w:t>
      </w:r>
      <w:r w:rsidR="00930521" w:rsidRPr="00F9563D">
        <w:t>3</w:t>
      </w:r>
      <w:r w:rsidRPr="00F9563D">
        <w:t xml:space="preserve"> r. poz. </w:t>
      </w:r>
      <w:r w:rsidR="00930521" w:rsidRPr="00F9563D">
        <w:t>1689</w:t>
      </w:r>
      <w:r w:rsidR="00930521">
        <w:t xml:space="preserve"> </w:t>
      </w:r>
      <w:r>
        <w:t xml:space="preserve">ze zm.), z innym wykonawcą, który złożył odrębną ofertę, albo oświadczenia o przynależności do tej samej grupy kapitałowej wraz z dokumentami lub informacjami potwierdzającymi przygotowanie oferty niezależnie od innego wykonawcy należącego do tej samej grupy kapitałowej (wzór oświadczenia stanowi załącznik nr 6 do SWZ); </w:t>
      </w:r>
    </w:p>
    <w:p w:rsidR="001A100B" w:rsidRDefault="00FC5320" w:rsidP="002D558D">
      <w:pPr>
        <w:pStyle w:val="Default"/>
        <w:spacing w:after="63"/>
        <w:jc w:val="both"/>
      </w:pPr>
      <w:r w:rsidRPr="00997BF5">
        <w:rPr>
          <w:b/>
        </w:rPr>
        <w:t xml:space="preserve">2) </w:t>
      </w:r>
      <w:r w:rsidRPr="00997BF5">
        <w:rPr>
          <w:b/>
          <w:u w:val="single"/>
        </w:rPr>
        <w:t>odpisu lub informacji z Krajowego Rejestru Sądowego lub z Centralnej Ewidencji i Informacji o Działalności Gospodarczej</w:t>
      </w:r>
      <w:r w:rsidRPr="00FF1608">
        <w:rPr>
          <w:u w:val="single"/>
        </w:rPr>
        <w:t>,</w:t>
      </w:r>
      <w:r>
        <w:t xml:space="preserve"> w zakresie art. 109 ust. 1 pkt 4 ustawy Pzp, sporządzonych nie wcześniej niż 3 miesiące przed jej złożeniem, jeżeli odrębne przepisy wymagają wpisu do rejestru lub ewidencji; </w:t>
      </w:r>
    </w:p>
    <w:p w:rsidR="001A100B" w:rsidRDefault="00FC5320" w:rsidP="002D558D">
      <w:pPr>
        <w:pStyle w:val="Default"/>
        <w:spacing w:after="63"/>
        <w:jc w:val="both"/>
      </w:pPr>
      <w:r w:rsidRPr="001A100B">
        <w:rPr>
          <w:b/>
        </w:rPr>
        <w:t>3)</w:t>
      </w:r>
      <w:r>
        <w:t xml:space="preserve"> </w:t>
      </w:r>
      <w:r w:rsidRPr="00997BF5">
        <w:rPr>
          <w:b/>
          <w:u w:val="single"/>
        </w:rPr>
        <w:t>zaświadczenia właściwego naczelnika urzędu skarbowego</w:t>
      </w:r>
      <w:r>
        <w:t xml:space="preserve"> potwierdzającego, że wykonawca nie zalega z opłacaniem podatków i opłat, w zakresie art. 109 ust. 1 pkt 1 ustawy, wystawionego nie wcześniej niż 3 miesiące przed jego złożeniem, a w przypadku zalegania z opłacaniem podatków lub opłat wraz z zaświadczeniem zamawiający żąda złożenia dokumentów potwierdzających, że odpowiednio przed upływem terminu składania wniosków o dopuszczenie do udziału w postępowaniu albo przed upływem terminu składania ofert wykonawca dokonał płatności należnych podatków lub opłat wraz z odsetkami lub grzywnami lub zawarł wiążące porozumienie w sprawie spłat tych należności; </w:t>
      </w:r>
    </w:p>
    <w:p w:rsidR="001A100B" w:rsidRDefault="00FC5320" w:rsidP="002D558D">
      <w:pPr>
        <w:pStyle w:val="Default"/>
        <w:spacing w:after="63"/>
        <w:jc w:val="both"/>
      </w:pPr>
      <w:r w:rsidRPr="001A100B">
        <w:rPr>
          <w:b/>
        </w:rPr>
        <w:t>4)</w:t>
      </w:r>
      <w:r>
        <w:t xml:space="preserve"> </w:t>
      </w:r>
      <w:r w:rsidRPr="00997BF5">
        <w:rPr>
          <w:b/>
          <w:u w:val="single"/>
        </w:rPr>
        <w:t>zaświadczenia albo innego dokumentu właściwej terenowej jednostki organizacyjnej</w:t>
      </w:r>
      <w:r w:rsidRPr="00FF1608">
        <w:rPr>
          <w:u w:val="single"/>
        </w:rPr>
        <w:t xml:space="preserve"> Zakładu Ubezpieczeń Społecznych</w:t>
      </w:r>
      <w:r>
        <w:t xml:space="preserve"> lub właściwego oddziału regionalnego lub właściwej placówki terenowej </w:t>
      </w:r>
      <w:r w:rsidRPr="00FF1608">
        <w:rPr>
          <w:u w:val="single"/>
        </w:rPr>
        <w:t>Kasy Rolniczego Ubezpieczenia Społecznego</w:t>
      </w:r>
      <w:r>
        <w:t xml:space="preserve"> potwierdzającego, że wykonawca nie zalega z opłacaniem składek na ubezpieczenia społeczne i zdrowotne, w zakresie art. 109 ust. 1 pkt 1 ustawy Pzp, wystawionego nie wcześniej niż 3 miesiące przed jego złożeniem, a w przypadku zalegania z opłacaniem składek na ubezpieczenia społeczne lub zdrowotne wraz z zaświadczeniem albo innym dokumentem zamawiający żąda złożenia dokumentów potwierdzających, że odpowiednio przed upływem terminu składania wniosków o dopuszczenie do udziału w postępowaniu albo przed upływem terminu składania ofert wykonawca dokonał płatności należnych składek na ubezpieczenia społeczne lub zdrowotne wraz odsetkami lub grzywnami lub zawarł wiążące porozumienie w sprawie spłat tych należności; </w:t>
      </w:r>
    </w:p>
    <w:p w:rsidR="00FF1608" w:rsidRDefault="00FC5320" w:rsidP="00D2144C">
      <w:pPr>
        <w:pStyle w:val="Default"/>
        <w:spacing w:after="63"/>
        <w:jc w:val="both"/>
      </w:pPr>
      <w:r w:rsidRPr="001A100B">
        <w:rPr>
          <w:b/>
        </w:rPr>
        <w:t>5)</w:t>
      </w:r>
      <w:r>
        <w:t xml:space="preserve"> </w:t>
      </w:r>
      <w:r w:rsidRPr="00997BF5">
        <w:rPr>
          <w:b/>
          <w:u w:val="single"/>
        </w:rPr>
        <w:t>oświadczenia wykonawcy o aktualności informacji zawartych w Oświadczeniu o niepodleganiu wykluczeniu i spełnianiu warunków udziału w postępowaniu</w:t>
      </w:r>
      <w:r>
        <w:t xml:space="preserve"> składanym na </w:t>
      </w:r>
      <w:r>
        <w:lastRenderedPageBreak/>
        <w:t xml:space="preserve">podstawie art. 274 ust. 1 ustawy z dnia 11 września 2019 r. Prawo zamówień publicznych (dalej ustawa Pzp). </w:t>
      </w:r>
    </w:p>
    <w:p w:rsidR="001A100B" w:rsidRDefault="00FC5320" w:rsidP="00FC5320">
      <w:pPr>
        <w:pStyle w:val="Default"/>
        <w:spacing w:after="63"/>
      </w:pPr>
      <w:r w:rsidRPr="001A100B">
        <w:rPr>
          <w:b/>
        </w:rPr>
        <w:t>2.</w:t>
      </w:r>
      <w:r>
        <w:t xml:space="preserve"> Jeżeli wykonawca ma siedzibę lub miejsce zamieszkania poza granicami Rzeczypospolitej Polskiej, zamiast: </w:t>
      </w:r>
    </w:p>
    <w:p w:rsidR="001A100B" w:rsidRDefault="00FC5320" w:rsidP="002D558D">
      <w:pPr>
        <w:pStyle w:val="Default"/>
        <w:spacing w:after="63"/>
        <w:jc w:val="both"/>
      </w:pPr>
      <w:r w:rsidRPr="001A100B">
        <w:rPr>
          <w:b/>
        </w:rPr>
        <w:t>1)</w:t>
      </w:r>
      <w:r>
        <w:t xml:space="preserve"> odpisu albo informacji z Krajowego Rejestru Sądowego lub z Centralnej Ewidencji i Informacji o Działalności Gospodarczej, o których mowa w ust. 1 pkt 2 powyżej – składa dokument lub dokumenty wystawione w kraju, w którym wykonawca ma siedzibę lub miejsce zamieszkania, potwierdzające, że: </w:t>
      </w:r>
    </w:p>
    <w:p w:rsidR="00FF1608" w:rsidRDefault="00FC5320" w:rsidP="00D2144C">
      <w:pPr>
        <w:pStyle w:val="Default"/>
        <w:spacing w:after="63"/>
        <w:jc w:val="both"/>
      </w:pPr>
      <w:r w:rsidRPr="001A100B">
        <w:rPr>
          <w:b/>
        </w:rPr>
        <w:t>a)</w:t>
      </w:r>
      <w:r>
        <w:t xml:space="preserve"> 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 Dokumenty potwierdzające ww. okoliczności powinny być wystawione nie wcześniej niż 3 miesiące przed ich złożeniem. </w:t>
      </w:r>
    </w:p>
    <w:p w:rsidR="00FF1608" w:rsidRDefault="00FC5320" w:rsidP="00291B24">
      <w:pPr>
        <w:pStyle w:val="Default"/>
        <w:spacing w:after="63"/>
        <w:jc w:val="both"/>
      </w:pPr>
      <w:r w:rsidRPr="001A100B">
        <w:rPr>
          <w:b/>
        </w:rPr>
        <w:t>2)</w:t>
      </w:r>
      <w:r>
        <w:t xml:space="preserve"> Jeżeli w kraju, w którym wykonawca ma siedzibę lub miejsce zamieszkania, nie wydaje się ww. dokumentów, lub gdy dokumenty te nie odnoszą się do wszystkich przypadków, o których mowa w art. 108 ust. 1 pkt 1, 2 i 4, art. 109 ust. 1 pkt 1 ustawy Pzp,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 Dokumenty potwierdzające ww. okoliczności powinny być wystawione nie wcześniej niż 3 miesiące przed ich złożeniem. </w:t>
      </w:r>
    </w:p>
    <w:p w:rsidR="00997BF5" w:rsidRDefault="00FC5320" w:rsidP="002D558D">
      <w:pPr>
        <w:pStyle w:val="Default"/>
        <w:spacing w:after="63"/>
        <w:jc w:val="both"/>
      </w:pPr>
      <w:r w:rsidRPr="001A100B">
        <w:rPr>
          <w:b/>
        </w:rPr>
        <w:t>3.</w:t>
      </w:r>
      <w:r>
        <w:t xml:space="preserve"> </w:t>
      </w:r>
      <w:r w:rsidRPr="00997BF5">
        <w:rPr>
          <w:b/>
        </w:rPr>
        <w:t>W celu potwierdzenia zdolności technicznej i zawodowej Zamawiający wymaga złożenia:</w:t>
      </w:r>
      <w:r>
        <w:t xml:space="preserve"> </w:t>
      </w:r>
    </w:p>
    <w:p w:rsidR="009861C1" w:rsidRDefault="009861C1" w:rsidP="002D558D">
      <w:pPr>
        <w:pStyle w:val="Default"/>
        <w:spacing w:after="63"/>
        <w:jc w:val="both"/>
        <w:rPr>
          <w:b/>
        </w:rPr>
      </w:pPr>
      <w:r w:rsidRPr="009861C1">
        <w:rPr>
          <w:b/>
        </w:rPr>
        <w:t>Dla zadania nr 1</w:t>
      </w:r>
      <w:r>
        <w:t xml:space="preserve">: </w:t>
      </w:r>
      <w:r w:rsidR="00675D3C" w:rsidRPr="00675D3C">
        <w:t>„Remont łazienek, pionów kanalizacyjnych oraz remont sali w budynku dydaktycznym PANS przy ul. Warszawskiej 52 w Mławie”</w:t>
      </w:r>
      <w:r w:rsidR="00675D3C">
        <w:t>.</w:t>
      </w:r>
    </w:p>
    <w:p w:rsidR="00FF1608" w:rsidRPr="009861C1" w:rsidRDefault="00FC5320" w:rsidP="00675D3C">
      <w:pPr>
        <w:pStyle w:val="Akapitzlist"/>
        <w:numPr>
          <w:ilvl w:val="0"/>
          <w:numId w:val="27"/>
        </w:numPr>
        <w:ind w:left="0" w:firstLine="0"/>
        <w:rPr>
          <w:rFonts w:ascii="Times New Roman" w:hAnsi="Times New Roman" w:cs="Times New Roman"/>
          <w:sz w:val="24"/>
          <w:szCs w:val="24"/>
        </w:rPr>
      </w:pPr>
      <w:r w:rsidRPr="009861C1">
        <w:rPr>
          <w:rFonts w:ascii="Times New Roman" w:hAnsi="Times New Roman" w:cs="Times New Roman"/>
          <w:b/>
          <w:sz w:val="24"/>
          <w:szCs w:val="24"/>
          <w:u w:val="single"/>
        </w:rPr>
        <w:t>wykazu robót budowlanych</w:t>
      </w:r>
      <w:r w:rsidRPr="009861C1">
        <w:rPr>
          <w:rFonts w:ascii="Times New Roman" w:hAnsi="Times New Roman" w:cs="Times New Roman"/>
          <w:b/>
          <w:sz w:val="24"/>
          <w:szCs w:val="24"/>
        </w:rPr>
        <w:t xml:space="preserve"> </w:t>
      </w:r>
      <w:r w:rsidRPr="009861C1">
        <w:rPr>
          <w:rFonts w:ascii="Times New Roman" w:hAnsi="Times New Roman" w:cs="Times New Roman"/>
          <w:sz w:val="24"/>
          <w:szCs w:val="24"/>
        </w:rPr>
        <w:t>wykonanych nie wcześniej niż w okresie</w:t>
      </w:r>
      <w:r w:rsidR="005E11E5" w:rsidRPr="009861C1">
        <w:rPr>
          <w:rFonts w:ascii="Times New Roman" w:hAnsi="Times New Roman" w:cs="Times New Roman"/>
          <w:sz w:val="24"/>
          <w:szCs w:val="24"/>
        </w:rPr>
        <w:t xml:space="preserve"> ostatnich 5 lat (dla robót) </w:t>
      </w:r>
      <w:r w:rsidRPr="009861C1">
        <w:rPr>
          <w:rFonts w:ascii="Times New Roman" w:hAnsi="Times New Roman" w:cs="Times New Roman"/>
          <w:sz w:val="24"/>
          <w:szCs w:val="24"/>
        </w:rPr>
        <w:t>, a jeżeli okres prowadzenia działalności jest krótszy – w tym okresie</w:t>
      </w:r>
      <w:r w:rsidR="00DB0EE9" w:rsidRPr="009861C1">
        <w:rPr>
          <w:rFonts w:ascii="Times New Roman" w:hAnsi="Times New Roman" w:cs="Times New Roman"/>
          <w:sz w:val="24"/>
          <w:szCs w:val="24"/>
        </w:rPr>
        <w:t>-</w:t>
      </w:r>
      <w:r w:rsidR="008F1C9E" w:rsidRPr="009861C1">
        <w:rPr>
          <w:rFonts w:ascii="Times New Roman" w:hAnsi="Times New Roman" w:cs="Times New Roman"/>
          <w:sz w:val="24"/>
          <w:szCs w:val="24"/>
        </w:rPr>
        <w:t xml:space="preserve"> wykonał </w:t>
      </w:r>
      <w:r w:rsidR="00E56FFF" w:rsidRPr="009861C1">
        <w:rPr>
          <w:rFonts w:ascii="Times New Roman" w:hAnsi="Times New Roman" w:cs="Times New Roman"/>
          <w:sz w:val="24"/>
          <w:szCs w:val="24"/>
        </w:rPr>
        <w:t xml:space="preserve">co </w:t>
      </w:r>
      <w:r w:rsidR="00E56FFF" w:rsidRPr="009861C1">
        <w:rPr>
          <w:rFonts w:ascii="Times New Roman" w:hAnsi="Times New Roman" w:cs="Times New Roman"/>
          <w:b/>
          <w:sz w:val="24"/>
          <w:szCs w:val="24"/>
        </w:rPr>
        <w:t>najmniej jedną robotę remontowo-budowlaną w budynku użyteczności public</w:t>
      </w:r>
      <w:r w:rsidR="003131EF" w:rsidRPr="009861C1">
        <w:rPr>
          <w:rFonts w:ascii="Times New Roman" w:hAnsi="Times New Roman" w:cs="Times New Roman"/>
          <w:b/>
          <w:sz w:val="24"/>
          <w:szCs w:val="24"/>
        </w:rPr>
        <w:t xml:space="preserve">znej o wartości minimum </w:t>
      </w:r>
      <w:r w:rsidR="009861C1" w:rsidRPr="009861C1">
        <w:rPr>
          <w:rFonts w:ascii="Times New Roman" w:hAnsi="Times New Roman" w:cs="Times New Roman"/>
          <w:b/>
          <w:sz w:val="24"/>
          <w:szCs w:val="24"/>
        </w:rPr>
        <w:t>110</w:t>
      </w:r>
      <w:r w:rsidR="00E56FFF" w:rsidRPr="009861C1">
        <w:rPr>
          <w:rFonts w:ascii="Times New Roman" w:hAnsi="Times New Roman" w:cs="Times New Roman"/>
          <w:b/>
          <w:sz w:val="24"/>
          <w:szCs w:val="24"/>
        </w:rPr>
        <w:t xml:space="preserve"> 000,00 zł</w:t>
      </w:r>
      <w:r w:rsidR="00E56FFF" w:rsidRPr="009861C1">
        <w:rPr>
          <w:rFonts w:ascii="Times New Roman" w:hAnsi="Times New Roman" w:cs="Times New Roman"/>
          <w:sz w:val="24"/>
          <w:szCs w:val="24"/>
        </w:rPr>
        <w:t xml:space="preserve"> brutto każda </w:t>
      </w:r>
      <w:r w:rsidRPr="009861C1">
        <w:rPr>
          <w:rFonts w:ascii="Times New Roman" w:hAnsi="Times New Roman" w:cs="Times New Roman"/>
          <w:sz w:val="24"/>
          <w:szCs w:val="24"/>
        </w:rPr>
        <w:t xml:space="preserve">wraz z podaniem ich rodzaju, wartości, daty i miejsca wykonania oraz podmiotów, na rzecz </w:t>
      </w:r>
      <w:r w:rsidR="000D1C75" w:rsidRPr="009861C1">
        <w:rPr>
          <w:rFonts w:ascii="Times New Roman" w:hAnsi="Times New Roman" w:cs="Times New Roman"/>
          <w:sz w:val="24"/>
          <w:szCs w:val="24"/>
        </w:rPr>
        <w:t xml:space="preserve">których roboty </w:t>
      </w:r>
      <w:r w:rsidRPr="009861C1">
        <w:rPr>
          <w:rFonts w:ascii="Times New Roman" w:hAnsi="Times New Roman" w:cs="Times New Roman"/>
          <w:sz w:val="24"/>
          <w:szCs w:val="24"/>
        </w:rPr>
        <w:t>usługi zostały wykonane, oraz załączeniem dowodów określających, czy te roboty budowlane zostały wykonane należycie, przy czym dowodami, o których mowa, są referencje bądź inne dokumenty sporządzone przez podmiot, na rzecz którego roboty budowlane zostały wykonane, a jeżeli wykonawca z przyczyn niezależnych od niego nie jest w stanie uzyskać tych dokumentów – inne odpowiednie dokumenty – wykaz robót należ</w:t>
      </w:r>
      <w:r w:rsidR="00997BF5" w:rsidRPr="009861C1">
        <w:rPr>
          <w:rFonts w:ascii="Times New Roman" w:hAnsi="Times New Roman" w:cs="Times New Roman"/>
          <w:sz w:val="24"/>
          <w:szCs w:val="24"/>
        </w:rPr>
        <w:t>y sporządzić zgodnie z treścią Z</w:t>
      </w:r>
      <w:r w:rsidR="008D4480" w:rsidRPr="009861C1">
        <w:rPr>
          <w:rFonts w:ascii="Times New Roman" w:hAnsi="Times New Roman" w:cs="Times New Roman"/>
          <w:sz w:val="24"/>
          <w:szCs w:val="24"/>
        </w:rPr>
        <w:t>ałącznika nr 4</w:t>
      </w:r>
      <w:r w:rsidRPr="009861C1">
        <w:rPr>
          <w:rFonts w:ascii="Times New Roman" w:hAnsi="Times New Roman" w:cs="Times New Roman"/>
          <w:sz w:val="24"/>
          <w:szCs w:val="24"/>
        </w:rPr>
        <w:t xml:space="preserve"> do SWZ; </w:t>
      </w:r>
    </w:p>
    <w:p w:rsidR="009861C1" w:rsidRPr="00675D3C" w:rsidRDefault="009861C1" w:rsidP="009861C1">
      <w:pPr>
        <w:rPr>
          <w:rFonts w:ascii="Times New Roman" w:hAnsi="Times New Roman" w:cs="Times New Roman"/>
          <w:sz w:val="24"/>
          <w:szCs w:val="24"/>
        </w:rPr>
      </w:pPr>
      <w:r w:rsidRPr="009861C1">
        <w:rPr>
          <w:rFonts w:ascii="Times New Roman" w:hAnsi="Times New Roman" w:cs="Times New Roman"/>
          <w:b/>
          <w:sz w:val="24"/>
          <w:szCs w:val="24"/>
        </w:rPr>
        <w:t xml:space="preserve">Dla zadania nr 2: </w:t>
      </w:r>
      <w:r w:rsidR="00675D3C" w:rsidRPr="00675D3C">
        <w:rPr>
          <w:rFonts w:ascii="Times New Roman" w:hAnsi="Times New Roman" w:cs="Times New Roman"/>
          <w:sz w:val="24"/>
          <w:szCs w:val="24"/>
        </w:rPr>
        <w:t>„Malowanie wewnętrzne ścian i sufitów oraz wymiana okładzin posadzek w pomieszczeniach PANS im. Ignacego Mościckiego przy ul. Narutowicza 9 w Ciechanowie”</w:t>
      </w:r>
    </w:p>
    <w:p w:rsidR="009861C1" w:rsidRPr="009861C1" w:rsidRDefault="009861C1" w:rsidP="00675D3C">
      <w:pPr>
        <w:pStyle w:val="Akapitzlist"/>
        <w:numPr>
          <w:ilvl w:val="0"/>
          <w:numId w:val="26"/>
        </w:numPr>
        <w:ind w:left="0" w:firstLine="0"/>
        <w:rPr>
          <w:rFonts w:ascii="Times New Roman" w:hAnsi="Times New Roman" w:cs="Times New Roman"/>
          <w:sz w:val="24"/>
          <w:szCs w:val="24"/>
        </w:rPr>
      </w:pPr>
      <w:r w:rsidRPr="009861C1">
        <w:rPr>
          <w:rFonts w:ascii="Times New Roman" w:hAnsi="Times New Roman" w:cs="Times New Roman"/>
          <w:b/>
          <w:sz w:val="24"/>
          <w:szCs w:val="24"/>
          <w:u w:val="single"/>
        </w:rPr>
        <w:t>wykazu robót budowlanych</w:t>
      </w:r>
      <w:r w:rsidRPr="009861C1">
        <w:rPr>
          <w:rFonts w:ascii="Times New Roman" w:hAnsi="Times New Roman" w:cs="Times New Roman"/>
          <w:b/>
          <w:sz w:val="24"/>
          <w:szCs w:val="24"/>
        </w:rPr>
        <w:t xml:space="preserve"> </w:t>
      </w:r>
      <w:r w:rsidRPr="009861C1">
        <w:rPr>
          <w:rFonts w:ascii="Times New Roman" w:hAnsi="Times New Roman" w:cs="Times New Roman"/>
          <w:sz w:val="24"/>
          <w:szCs w:val="24"/>
        </w:rPr>
        <w:t xml:space="preserve">wykonanych nie wcześniej niż w okresie ostatnich 5 lat (dla robót) , a jeżeli okres prowadzenia działalności jest krótszy – w tym okresie- wykonał co </w:t>
      </w:r>
      <w:r w:rsidRPr="009861C1">
        <w:rPr>
          <w:rFonts w:ascii="Times New Roman" w:hAnsi="Times New Roman" w:cs="Times New Roman"/>
          <w:b/>
          <w:sz w:val="24"/>
          <w:szCs w:val="24"/>
        </w:rPr>
        <w:t xml:space="preserve">najmniej jedną robotę remontowo-budowlaną w budynku użyteczności publicznej o wartości minimum </w:t>
      </w:r>
      <w:r w:rsidR="00BB538A">
        <w:rPr>
          <w:rFonts w:ascii="Times New Roman" w:hAnsi="Times New Roman" w:cs="Times New Roman"/>
          <w:b/>
          <w:sz w:val="24"/>
          <w:szCs w:val="24"/>
        </w:rPr>
        <w:t>80</w:t>
      </w:r>
      <w:r w:rsidRPr="009861C1">
        <w:rPr>
          <w:rFonts w:ascii="Times New Roman" w:hAnsi="Times New Roman" w:cs="Times New Roman"/>
          <w:b/>
          <w:sz w:val="24"/>
          <w:szCs w:val="24"/>
        </w:rPr>
        <w:t xml:space="preserve"> 000,00 zł</w:t>
      </w:r>
      <w:r w:rsidRPr="009861C1">
        <w:rPr>
          <w:rFonts w:ascii="Times New Roman" w:hAnsi="Times New Roman" w:cs="Times New Roman"/>
          <w:sz w:val="24"/>
          <w:szCs w:val="24"/>
        </w:rPr>
        <w:t xml:space="preserve"> brutto każda wraz z podaniem ich rodzaju, wartości, daty i miejsca wykonania oraz podmiotów, na rzecz których roboty usługi zostały wykonane, oraz </w:t>
      </w:r>
      <w:r w:rsidRPr="009861C1">
        <w:rPr>
          <w:rFonts w:ascii="Times New Roman" w:hAnsi="Times New Roman" w:cs="Times New Roman"/>
          <w:sz w:val="24"/>
          <w:szCs w:val="24"/>
        </w:rPr>
        <w:lastRenderedPageBreak/>
        <w:t xml:space="preserve">załączeniem dowodów określających, czy te roboty budowlane zostały wykonane należycie, przy czym dowodami, o których mowa, są referencje bądź inne dokumenty sporządzone przez podmiot, na rzecz którego roboty budowlane zostały wykonane, a jeżeli wykonawca z przyczyn niezależnych od niego nie jest w stanie uzyskać tych dokumentów – inne odpowiednie dokumenty – wykaz robót należy sporządzić zgodnie z treścią Załącznika nr 4 do SWZ; </w:t>
      </w:r>
    </w:p>
    <w:p w:rsidR="00FF1608" w:rsidRPr="00D2144C" w:rsidRDefault="00FC5320" w:rsidP="00D2144C">
      <w:pPr>
        <w:pStyle w:val="Default"/>
        <w:spacing w:after="63"/>
        <w:jc w:val="both"/>
        <w:rPr>
          <w:color w:val="auto"/>
        </w:rPr>
      </w:pPr>
      <w:r w:rsidRPr="001A100B">
        <w:rPr>
          <w:b/>
        </w:rPr>
        <w:t>4.</w:t>
      </w:r>
      <w:r>
        <w:t xml:space="preserve"> Zamawiający będzie żądał od Wykonawcy, który polega na zdolnościach technicznych lub zawodowych podmiotów udostępniających zasoby na zasadach określonych w art. 118 ustawy przedstawienia oświadczenia tego podmiotu o aktualności informacji zawartych w oświadczeniu o którym mowa w Rozdziale IX </w:t>
      </w:r>
      <w:r w:rsidR="00997BF5">
        <w:t xml:space="preserve">ust. 1 pkt 2. </w:t>
      </w:r>
      <w:r w:rsidR="00B956F8" w:rsidRPr="008D4480">
        <w:rPr>
          <w:color w:val="auto"/>
        </w:rPr>
        <w:t>- Załącznik nr 8</w:t>
      </w:r>
      <w:r w:rsidR="00FF1608" w:rsidRPr="008D4480">
        <w:rPr>
          <w:color w:val="auto"/>
        </w:rPr>
        <w:t>.</w:t>
      </w:r>
    </w:p>
    <w:p w:rsidR="00FF1608" w:rsidRDefault="00FC5320" w:rsidP="00D2144C">
      <w:pPr>
        <w:pStyle w:val="Default"/>
        <w:spacing w:after="63"/>
        <w:jc w:val="both"/>
      </w:pPr>
      <w:r w:rsidRPr="001A100B">
        <w:rPr>
          <w:b/>
        </w:rPr>
        <w:t>5.</w:t>
      </w:r>
      <w:r>
        <w:t xml:space="preserve"> Jeżeli jest to niezbędne do zapewnienia odpowiedniego przebiegu postępowania o udzielenie zamówienia, zamawiający może na każdym etapie postępowania wezwać wykonawców do złożenia wszystkich lub niektórych podmiotowych środków dowodowych, jeżeli wymagał ich złożenia w ogłoszeniu o zamówieniu lub dokumentach zamówienia, aktualnych na dzień ich złożenia. </w:t>
      </w:r>
    </w:p>
    <w:p w:rsidR="00FF1608" w:rsidRDefault="00FC5320" w:rsidP="00D2144C">
      <w:pPr>
        <w:pStyle w:val="Default"/>
        <w:spacing w:after="63"/>
        <w:jc w:val="both"/>
      </w:pPr>
      <w:r w:rsidRPr="001A100B">
        <w:rPr>
          <w:b/>
        </w:rPr>
        <w:t>6.</w:t>
      </w:r>
      <w:r>
        <w:t xml:space="preserve"> Jeżeli zachodzą uzasadnione podstawy do uznania, że złożone uprzednio podmiotowe środki dowodowe nie są już aktualne, zamawiający może w każdym czasie wezwać wykonawcę lub wykonawców do złożenia wszystkich lub niektórych podmiotowych środków dowodowych, aktualnych na dzień ich złożenia. </w:t>
      </w:r>
    </w:p>
    <w:p w:rsidR="00291B24" w:rsidRPr="00291B24" w:rsidRDefault="00FC5320" w:rsidP="00291B24">
      <w:pPr>
        <w:pStyle w:val="Default"/>
        <w:spacing w:after="63"/>
        <w:jc w:val="both"/>
      </w:pPr>
      <w:r w:rsidRPr="001A100B">
        <w:rPr>
          <w:b/>
        </w:rPr>
        <w:t>7.</w:t>
      </w:r>
      <w:r>
        <w:t xml:space="preserve"> Zamawiający nie wzywa do złożenia podmiotowych środków dowodowych, jeżeli może je uzyskać za pomocą bezpłatnych i ogólnodostępnych baz danych, w szczególności rejestrów publicznych w rozumieniu ustawy z dnia 17 lutego 2005 r. o informatyzacji działalności podmiotów realizujących zadania publiczne, o ile wykonawca wskazał w oświadczeniu, o którym mowa w art. 125 ust. 1, dane umożliwiające dostęp do tych środków.</w:t>
      </w:r>
    </w:p>
    <w:p w:rsidR="00A10E86" w:rsidRPr="00FC5320" w:rsidRDefault="00FC5320" w:rsidP="00FC5320">
      <w:pPr>
        <w:pStyle w:val="Default"/>
        <w:numPr>
          <w:ilvl w:val="0"/>
          <w:numId w:val="9"/>
        </w:numPr>
        <w:rPr>
          <w:b/>
          <w:color w:val="auto"/>
        </w:rPr>
      </w:pPr>
      <w:r w:rsidRPr="00FC5320">
        <w:rPr>
          <w:b/>
          <w:color w:val="auto"/>
        </w:rPr>
        <w:t xml:space="preserve">INFORMACJE </w:t>
      </w:r>
      <w:r>
        <w:rPr>
          <w:b/>
          <w:color w:val="auto"/>
        </w:rPr>
        <w:t>O ŚRODKACH KOMUNIKACJI ELEKTRONICZNEJ</w:t>
      </w:r>
    </w:p>
    <w:p w:rsidR="007A246A" w:rsidRPr="007A246A" w:rsidRDefault="007630B2" w:rsidP="007630B2">
      <w:pPr>
        <w:autoSpaceDE w:val="0"/>
        <w:autoSpaceDN w:val="0"/>
        <w:adjustRightInd w:val="0"/>
        <w:spacing w:after="0" w:line="240" w:lineRule="auto"/>
        <w:rPr>
          <w:rFonts w:ascii="Times New Roman" w:hAnsi="Times New Roman" w:cs="Times New Roman"/>
          <w:b/>
          <w:color w:val="000000"/>
          <w:sz w:val="24"/>
          <w:szCs w:val="24"/>
        </w:rPr>
      </w:pPr>
      <w:r w:rsidRPr="007A246A">
        <w:rPr>
          <w:rFonts w:ascii="Times New Roman" w:hAnsi="Times New Roman" w:cs="Times New Roman"/>
          <w:b/>
          <w:color w:val="000000"/>
          <w:sz w:val="24"/>
          <w:szCs w:val="24"/>
        </w:rPr>
        <w:t>oraz informacje o wymaganiach technicznych i organizacy</w:t>
      </w:r>
      <w:r w:rsidR="007A246A">
        <w:rPr>
          <w:rFonts w:ascii="Times New Roman" w:hAnsi="Times New Roman" w:cs="Times New Roman"/>
          <w:b/>
          <w:color w:val="000000"/>
          <w:sz w:val="24"/>
          <w:szCs w:val="24"/>
        </w:rPr>
        <w:t xml:space="preserve">jnych sporządzania, wysyłania i </w:t>
      </w:r>
      <w:r w:rsidRPr="007A246A">
        <w:rPr>
          <w:rFonts w:ascii="Times New Roman" w:hAnsi="Times New Roman" w:cs="Times New Roman"/>
          <w:b/>
          <w:color w:val="000000"/>
          <w:sz w:val="24"/>
          <w:szCs w:val="24"/>
        </w:rPr>
        <w:t>odbierania korespondencji elektronicznej.</w:t>
      </w:r>
    </w:p>
    <w:p w:rsidR="007630B2" w:rsidRPr="007A246A" w:rsidRDefault="007630B2" w:rsidP="002D558D">
      <w:pPr>
        <w:autoSpaceDE w:val="0"/>
        <w:autoSpaceDN w:val="0"/>
        <w:adjustRightInd w:val="0"/>
        <w:spacing w:after="0" w:line="240" w:lineRule="auto"/>
        <w:jc w:val="both"/>
        <w:rPr>
          <w:rFonts w:ascii="Times New Roman" w:hAnsi="Times New Roman" w:cs="Times New Roman"/>
          <w:color w:val="000000"/>
          <w:sz w:val="24"/>
          <w:szCs w:val="24"/>
        </w:rPr>
      </w:pPr>
      <w:r w:rsidRPr="007A246A">
        <w:rPr>
          <w:rFonts w:ascii="Times New Roman" w:hAnsi="Times New Roman" w:cs="Times New Roman"/>
          <w:color w:val="000000"/>
          <w:sz w:val="24"/>
          <w:szCs w:val="24"/>
        </w:rPr>
        <w:t>Środki komunikacji elektronicznej, przy użyciu których Zamawiający będzie</w:t>
      </w:r>
      <w:r w:rsidR="007A246A">
        <w:rPr>
          <w:rFonts w:ascii="Times New Roman" w:hAnsi="Times New Roman" w:cs="Times New Roman"/>
          <w:color w:val="000000"/>
          <w:sz w:val="24"/>
          <w:szCs w:val="24"/>
        </w:rPr>
        <w:t xml:space="preserve"> </w:t>
      </w:r>
      <w:r w:rsidRPr="007A246A">
        <w:rPr>
          <w:rFonts w:ascii="Times New Roman" w:hAnsi="Times New Roman" w:cs="Times New Roman"/>
          <w:color w:val="000000"/>
          <w:sz w:val="24"/>
          <w:szCs w:val="24"/>
        </w:rPr>
        <w:t>komunikował się z wykonawcami oraz wyma</w:t>
      </w:r>
      <w:r w:rsidR="007A246A">
        <w:rPr>
          <w:rFonts w:ascii="Times New Roman" w:hAnsi="Times New Roman" w:cs="Times New Roman"/>
          <w:color w:val="000000"/>
          <w:sz w:val="24"/>
          <w:szCs w:val="24"/>
        </w:rPr>
        <w:t xml:space="preserve">gania techniczne dla dokumentów </w:t>
      </w:r>
      <w:r w:rsidRPr="007A246A">
        <w:rPr>
          <w:rFonts w:ascii="Times New Roman" w:hAnsi="Times New Roman" w:cs="Times New Roman"/>
          <w:color w:val="000000"/>
          <w:sz w:val="24"/>
          <w:szCs w:val="24"/>
        </w:rPr>
        <w:t>elektronicznych oraz środków komunikacji elektronicznej</w:t>
      </w:r>
    </w:p>
    <w:p w:rsidR="007630B2" w:rsidRPr="000D1C75" w:rsidRDefault="007630B2" w:rsidP="002D558D">
      <w:pPr>
        <w:autoSpaceDE w:val="0"/>
        <w:autoSpaceDN w:val="0"/>
        <w:adjustRightInd w:val="0"/>
        <w:spacing w:after="0" w:line="240" w:lineRule="auto"/>
        <w:jc w:val="both"/>
        <w:rPr>
          <w:rFonts w:ascii="Times New Roman" w:hAnsi="Times New Roman" w:cs="Times New Roman"/>
          <w:color w:val="000000"/>
          <w:sz w:val="24"/>
          <w:szCs w:val="24"/>
        </w:rPr>
      </w:pPr>
      <w:r w:rsidRPr="007A246A">
        <w:rPr>
          <w:rFonts w:ascii="Times New Roman" w:hAnsi="Times New Roman" w:cs="Times New Roman"/>
          <w:color w:val="000000"/>
          <w:sz w:val="24"/>
          <w:szCs w:val="24"/>
        </w:rPr>
        <w:t>1. W postępowaniu o udzielenie zamówienia</w:t>
      </w:r>
      <w:r w:rsidR="007A246A">
        <w:rPr>
          <w:rFonts w:ascii="Times New Roman" w:hAnsi="Times New Roman" w:cs="Times New Roman"/>
          <w:color w:val="000000"/>
          <w:sz w:val="24"/>
          <w:szCs w:val="24"/>
        </w:rPr>
        <w:t xml:space="preserve"> publicznego komunikacja między </w:t>
      </w:r>
      <w:r w:rsidRPr="007A246A">
        <w:rPr>
          <w:rFonts w:ascii="Times New Roman" w:hAnsi="Times New Roman" w:cs="Times New Roman"/>
          <w:color w:val="000000"/>
          <w:sz w:val="24"/>
          <w:szCs w:val="24"/>
        </w:rPr>
        <w:t>Zamawiającym a wykonawcami odbywa się przy</w:t>
      </w:r>
      <w:r w:rsidR="000D1C75">
        <w:rPr>
          <w:rFonts w:ascii="Times New Roman" w:hAnsi="Times New Roman" w:cs="Times New Roman"/>
          <w:color w:val="000000"/>
          <w:sz w:val="24"/>
          <w:szCs w:val="24"/>
        </w:rPr>
        <w:t xml:space="preserve"> użyciu Platformy e-Zamówienia, </w:t>
      </w:r>
      <w:r w:rsidRPr="007A246A">
        <w:rPr>
          <w:rFonts w:ascii="Times New Roman" w:hAnsi="Times New Roman" w:cs="Times New Roman"/>
          <w:color w:val="000000"/>
          <w:sz w:val="24"/>
          <w:szCs w:val="24"/>
        </w:rPr>
        <w:t xml:space="preserve">która jest dostępna pod </w:t>
      </w:r>
      <w:r w:rsidRPr="00A6317B">
        <w:rPr>
          <w:rFonts w:ascii="Times New Roman" w:hAnsi="Times New Roman" w:cs="Times New Roman"/>
          <w:sz w:val="24"/>
          <w:szCs w:val="24"/>
        </w:rPr>
        <w:t>adresem https://ezamowienia.gov.pl</w:t>
      </w:r>
    </w:p>
    <w:p w:rsidR="00647D34" w:rsidRPr="00B27739" w:rsidRDefault="007630B2" w:rsidP="002D558D">
      <w:pPr>
        <w:autoSpaceDE w:val="0"/>
        <w:autoSpaceDN w:val="0"/>
        <w:adjustRightInd w:val="0"/>
        <w:spacing w:after="0" w:line="240" w:lineRule="auto"/>
        <w:jc w:val="both"/>
        <w:rPr>
          <w:rFonts w:ascii="Times New Roman" w:hAnsi="Times New Roman" w:cs="Times New Roman"/>
          <w:sz w:val="24"/>
          <w:szCs w:val="24"/>
        </w:rPr>
      </w:pPr>
      <w:r w:rsidRPr="00B27739">
        <w:rPr>
          <w:rFonts w:ascii="Times New Roman" w:hAnsi="Times New Roman" w:cs="Times New Roman"/>
          <w:sz w:val="24"/>
          <w:szCs w:val="24"/>
        </w:rPr>
        <w:t>2. Korzystanie z Platformy e-Zamówienia jest bezpłatne.</w:t>
      </w:r>
    </w:p>
    <w:p w:rsidR="007A246A" w:rsidRPr="00B27739" w:rsidRDefault="007A246A" w:rsidP="002D558D">
      <w:pPr>
        <w:autoSpaceDE w:val="0"/>
        <w:autoSpaceDN w:val="0"/>
        <w:adjustRightInd w:val="0"/>
        <w:spacing w:after="0" w:line="240" w:lineRule="auto"/>
        <w:jc w:val="both"/>
        <w:rPr>
          <w:rFonts w:ascii="Times New Roman" w:hAnsi="Times New Roman" w:cs="Times New Roman"/>
          <w:sz w:val="24"/>
          <w:szCs w:val="24"/>
        </w:rPr>
      </w:pPr>
      <w:r w:rsidRPr="00B27739">
        <w:rPr>
          <w:rFonts w:ascii="Times New Roman" w:hAnsi="Times New Roman" w:cs="Times New Roman"/>
          <w:sz w:val="24"/>
          <w:szCs w:val="24"/>
        </w:rPr>
        <w:t>3. Adres strony internetowej prowadzonego postępowania (link prowadzący</w:t>
      </w:r>
    </w:p>
    <w:p w:rsidR="007A246A" w:rsidRPr="00B27739" w:rsidRDefault="007A246A" w:rsidP="002D558D">
      <w:pPr>
        <w:autoSpaceDE w:val="0"/>
        <w:autoSpaceDN w:val="0"/>
        <w:adjustRightInd w:val="0"/>
        <w:spacing w:after="0" w:line="240" w:lineRule="auto"/>
        <w:jc w:val="both"/>
        <w:rPr>
          <w:rFonts w:ascii="Times New Roman" w:hAnsi="Times New Roman" w:cs="Times New Roman"/>
          <w:i/>
          <w:sz w:val="24"/>
          <w:szCs w:val="24"/>
        </w:rPr>
      </w:pPr>
      <w:r w:rsidRPr="00B27739">
        <w:rPr>
          <w:rFonts w:ascii="Times New Roman" w:hAnsi="Times New Roman" w:cs="Times New Roman"/>
          <w:sz w:val="24"/>
          <w:szCs w:val="24"/>
        </w:rPr>
        <w:t>bezpośrednio do widoku postępowania na Platformie e-Zamówienia):</w:t>
      </w:r>
      <w:r w:rsidR="00624E56" w:rsidRPr="00624E56">
        <w:t xml:space="preserve"> </w:t>
      </w:r>
      <w:r w:rsidRPr="00B27739">
        <w:rPr>
          <w:rFonts w:ascii="Times New Roman" w:hAnsi="Times New Roman" w:cs="Times New Roman"/>
          <w:sz w:val="24"/>
          <w:szCs w:val="24"/>
        </w:rPr>
        <w:t>https://ezamowienia.gov.pl/</w:t>
      </w:r>
      <w:r w:rsidR="00624E56" w:rsidRPr="00624E56">
        <w:t xml:space="preserve"> </w:t>
      </w:r>
    </w:p>
    <w:p w:rsidR="007A246A" w:rsidRPr="00B27739" w:rsidRDefault="007A246A" w:rsidP="002D558D">
      <w:pPr>
        <w:autoSpaceDE w:val="0"/>
        <w:autoSpaceDN w:val="0"/>
        <w:adjustRightInd w:val="0"/>
        <w:spacing w:after="0" w:line="240" w:lineRule="auto"/>
        <w:jc w:val="both"/>
        <w:rPr>
          <w:rFonts w:ascii="Times New Roman" w:hAnsi="Times New Roman" w:cs="Times New Roman"/>
          <w:sz w:val="24"/>
          <w:szCs w:val="24"/>
        </w:rPr>
      </w:pPr>
      <w:r w:rsidRPr="00B27739">
        <w:rPr>
          <w:rFonts w:ascii="Times New Roman" w:hAnsi="Times New Roman" w:cs="Times New Roman"/>
          <w:sz w:val="24"/>
          <w:szCs w:val="24"/>
        </w:rPr>
        <w:t>Postępowanie można wyszukać również ze strony głównej Platformy e-Zamówienia</w:t>
      </w:r>
    </w:p>
    <w:p w:rsidR="007A246A" w:rsidRPr="00B27739" w:rsidRDefault="007A246A" w:rsidP="002D558D">
      <w:pPr>
        <w:autoSpaceDE w:val="0"/>
        <w:autoSpaceDN w:val="0"/>
        <w:adjustRightInd w:val="0"/>
        <w:spacing w:after="0" w:line="240" w:lineRule="auto"/>
        <w:jc w:val="both"/>
        <w:rPr>
          <w:rFonts w:ascii="Times New Roman" w:hAnsi="Times New Roman" w:cs="Times New Roman"/>
          <w:sz w:val="24"/>
          <w:szCs w:val="24"/>
        </w:rPr>
      </w:pPr>
      <w:r w:rsidRPr="00B27739">
        <w:rPr>
          <w:rFonts w:ascii="Times New Roman" w:hAnsi="Times New Roman" w:cs="Times New Roman"/>
          <w:sz w:val="24"/>
          <w:szCs w:val="24"/>
        </w:rPr>
        <w:t>(przycisk „Przeglądaj postępowania/konkursy”).</w:t>
      </w:r>
    </w:p>
    <w:p w:rsidR="00B00373" w:rsidRPr="008E7EF8" w:rsidRDefault="007A246A" w:rsidP="002D558D">
      <w:pPr>
        <w:autoSpaceDE w:val="0"/>
        <w:autoSpaceDN w:val="0"/>
        <w:adjustRightInd w:val="0"/>
        <w:spacing w:after="0" w:line="240" w:lineRule="auto"/>
        <w:jc w:val="both"/>
        <w:rPr>
          <w:rFonts w:ascii="Times New Roman" w:hAnsi="Times New Roman" w:cs="Times New Roman"/>
          <w:sz w:val="24"/>
          <w:szCs w:val="24"/>
        </w:rPr>
      </w:pPr>
      <w:r w:rsidRPr="008E7EF8">
        <w:rPr>
          <w:rFonts w:ascii="Times New Roman" w:hAnsi="Times New Roman" w:cs="Times New Roman"/>
          <w:sz w:val="24"/>
          <w:szCs w:val="24"/>
        </w:rPr>
        <w:t>4. Identyfikator (ID) postępowania na Platformie e-Zamówienia:</w:t>
      </w:r>
      <w:r w:rsidR="001560BF" w:rsidRPr="008E7EF8">
        <w:rPr>
          <w:rFonts w:ascii="Times New Roman" w:hAnsi="Times New Roman" w:cs="Times New Roman"/>
          <w:sz w:val="24"/>
          <w:szCs w:val="24"/>
        </w:rPr>
        <w:t xml:space="preserve"> </w:t>
      </w:r>
      <w:r w:rsidR="008E7EF8" w:rsidRPr="008E7EF8">
        <w:rPr>
          <w:rFonts w:ascii="Times New Roman" w:hAnsi="Times New Roman" w:cs="Times New Roman"/>
          <w:sz w:val="24"/>
          <w:szCs w:val="24"/>
        </w:rPr>
        <w:t>ocds-148610-1cb6119b-cb20-11ee-a84d-d63fc4d19e65</w:t>
      </w:r>
      <w:r w:rsidR="004674C1" w:rsidRPr="008E7EF8">
        <w:rPr>
          <w:rFonts w:ascii="Times New Roman" w:hAnsi="Times New Roman" w:cs="Times New Roman"/>
          <w:sz w:val="24"/>
          <w:szCs w:val="24"/>
        </w:rPr>
        <w:tab/>
      </w:r>
    </w:p>
    <w:p w:rsidR="007A246A" w:rsidRPr="007A246A" w:rsidRDefault="007A246A" w:rsidP="002D558D">
      <w:pPr>
        <w:autoSpaceDE w:val="0"/>
        <w:autoSpaceDN w:val="0"/>
        <w:adjustRightInd w:val="0"/>
        <w:spacing w:after="0" w:line="240" w:lineRule="auto"/>
        <w:jc w:val="both"/>
        <w:rPr>
          <w:rFonts w:ascii="Times New Roman" w:hAnsi="Times New Roman" w:cs="Times New Roman"/>
          <w:sz w:val="24"/>
          <w:szCs w:val="24"/>
        </w:rPr>
      </w:pPr>
      <w:r w:rsidRPr="007A246A">
        <w:rPr>
          <w:rFonts w:ascii="Times New Roman" w:hAnsi="Times New Roman" w:cs="Times New Roman"/>
          <w:sz w:val="24"/>
          <w:szCs w:val="24"/>
        </w:rPr>
        <w:t>5. Wykonawca zamierzający wziąć udział w postępowaniu o udzielenie zamówienia</w:t>
      </w:r>
    </w:p>
    <w:p w:rsidR="007A246A" w:rsidRPr="007A246A" w:rsidRDefault="007A246A" w:rsidP="002D558D">
      <w:pPr>
        <w:autoSpaceDE w:val="0"/>
        <w:autoSpaceDN w:val="0"/>
        <w:adjustRightInd w:val="0"/>
        <w:spacing w:after="0" w:line="240" w:lineRule="auto"/>
        <w:jc w:val="both"/>
        <w:rPr>
          <w:rFonts w:ascii="Times New Roman" w:hAnsi="Times New Roman" w:cs="Times New Roman"/>
          <w:sz w:val="24"/>
          <w:szCs w:val="24"/>
        </w:rPr>
      </w:pPr>
      <w:r w:rsidRPr="007A246A">
        <w:rPr>
          <w:rFonts w:ascii="Times New Roman" w:hAnsi="Times New Roman" w:cs="Times New Roman"/>
          <w:sz w:val="24"/>
          <w:szCs w:val="24"/>
        </w:rPr>
        <w:t>publicznego musi posiadać konto pod</w:t>
      </w:r>
      <w:r w:rsidR="00993CAE">
        <w:rPr>
          <w:rFonts w:ascii="Times New Roman" w:hAnsi="Times New Roman" w:cs="Times New Roman"/>
          <w:sz w:val="24"/>
          <w:szCs w:val="24"/>
        </w:rPr>
        <w:t xml:space="preserve">miotu „Wykonawca” na Platformie </w:t>
      </w:r>
      <w:r w:rsidRPr="007A246A">
        <w:rPr>
          <w:rFonts w:ascii="Times New Roman" w:hAnsi="Times New Roman" w:cs="Times New Roman"/>
          <w:sz w:val="24"/>
          <w:szCs w:val="24"/>
        </w:rPr>
        <w:t>e-Zamówienia. Szczegółowe informacje na temat</w:t>
      </w:r>
      <w:r w:rsidR="00993CAE">
        <w:rPr>
          <w:rFonts w:ascii="Times New Roman" w:hAnsi="Times New Roman" w:cs="Times New Roman"/>
          <w:sz w:val="24"/>
          <w:szCs w:val="24"/>
        </w:rPr>
        <w:t xml:space="preserve"> zakładani</w:t>
      </w:r>
      <w:bookmarkStart w:id="0" w:name="_GoBack"/>
      <w:bookmarkEnd w:id="0"/>
      <w:r w:rsidR="00993CAE">
        <w:rPr>
          <w:rFonts w:ascii="Times New Roman" w:hAnsi="Times New Roman" w:cs="Times New Roman"/>
          <w:sz w:val="24"/>
          <w:szCs w:val="24"/>
        </w:rPr>
        <w:t xml:space="preserve">a kont podmiotów </w:t>
      </w:r>
      <w:r w:rsidRPr="007A246A">
        <w:rPr>
          <w:rFonts w:ascii="Times New Roman" w:hAnsi="Times New Roman" w:cs="Times New Roman"/>
          <w:sz w:val="24"/>
          <w:szCs w:val="24"/>
        </w:rPr>
        <w:t>oraz zasady i warunki korzystania z Platformy</w:t>
      </w:r>
      <w:r w:rsidR="00993CAE">
        <w:rPr>
          <w:rFonts w:ascii="Times New Roman" w:hAnsi="Times New Roman" w:cs="Times New Roman"/>
          <w:sz w:val="24"/>
          <w:szCs w:val="24"/>
        </w:rPr>
        <w:t xml:space="preserve"> e-Zamówienia określa Regulamin </w:t>
      </w:r>
      <w:r w:rsidRPr="007A246A">
        <w:rPr>
          <w:rFonts w:ascii="Times New Roman" w:hAnsi="Times New Roman" w:cs="Times New Roman"/>
          <w:sz w:val="24"/>
          <w:szCs w:val="24"/>
        </w:rPr>
        <w:t>Platformy e-Zamówienia, d</w:t>
      </w:r>
      <w:r w:rsidR="00993CAE">
        <w:rPr>
          <w:rFonts w:ascii="Times New Roman" w:hAnsi="Times New Roman" w:cs="Times New Roman"/>
          <w:sz w:val="24"/>
          <w:szCs w:val="24"/>
        </w:rPr>
        <w:t xml:space="preserve">ostępny na stronie internetowej </w:t>
      </w:r>
      <w:r w:rsidRPr="007A246A">
        <w:rPr>
          <w:rFonts w:ascii="Times New Roman" w:hAnsi="Times New Roman" w:cs="Times New Roman"/>
          <w:sz w:val="24"/>
          <w:szCs w:val="24"/>
        </w:rPr>
        <w:t>https://ezamowienia.gov.pl oraz informacje z</w:t>
      </w:r>
      <w:r w:rsidR="00993CAE">
        <w:rPr>
          <w:rFonts w:ascii="Times New Roman" w:hAnsi="Times New Roman" w:cs="Times New Roman"/>
          <w:sz w:val="24"/>
          <w:szCs w:val="24"/>
        </w:rPr>
        <w:t xml:space="preserve">amieszczone w zakładce „Centrum </w:t>
      </w:r>
      <w:r w:rsidRPr="007A246A">
        <w:rPr>
          <w:rFonts w:ascii="Times New Roman" w:hAnsi="Times New Roman" w:cs="Times New Roman"/>
          <w:sz w:val="24"/>
          <w:szCs w:val="24"/>
        </w:rPr>
        <w:t>Pomocy”.</w:t>
      </w:r>
    </w:p>
    <w:p w:rsidR="007A246A" w:rsidRPr="007A246A" w:rsidRDefault="007A246A" w:rsidP="002D558D">
      <w:pPr>
        <w:autoSpaceDE w:val="0"/>
        <w:autoSpaceDN w:val="0"/>
        <w:adjustRightInd w:val="0"/>
        <w:spacing w:after="0" w:line="240" w:lineRule="auto"/>
        <w:jc w:val="both"/>
        <w:rPr>
          <w:rFonts w:ascii="Times New Roman" w:hAnsi="Times New Roman" w:cs="Times New Roman"/>
          <w:sz w:val="24"/>
          <w:szCs w:val="24"/>
        </w:rPr>
      </w:pPr>
      <w:r w:rsidRPr="007A246A">
        <w:rPr>
          <w:rFonts w:ascii="Times New Roman" w:hAnsi="Times New Roman" w:cs="Times New Roman"/>
          <w:sz w:val="24"/>
          <w:szCs w:val="24"/>
        </w:rPr>
        <w:lastRenderedPageBreak/>
        <w:t>6</w:t>
      </w:r>
      <w:r w:rsidR="00993CAE">
        <w:rPr>
          <w:rFonts w:ascii="Times New Roman" w:hAnsi="Times New Roman" w:cs="Times New Roman"/>
          <w:sz w:val="24"/>
          <w:szCs w:val="24"/>
        </w:rPr>
        <w:t>.</w:t>
      </w:r>
      <w:r w:rsidRPr="007A246A">
        <w:rPr>
          <w:rFonts w:ascii="Times New Roman" w:hAnsi="Times New Roman" w:cs="Times New Roman"/>
          <w:sz w:val="24"/>
          <w:szCs w:val="24"/>
        </w:rPr>
        <w:t xml:space="preserve"> Przeglądanie i pobieranie publicznej treśc</w:t>
      </w:r>
      <w:r w:rsidR="00993CAE">
        <w:rPr>
          <w:rFonts w:ascii="Times New Roman" w:hAnsi="Times New Roman" w:cs="Times New Roman"/>
          <w:sz w:val="24"/>
          <w:szCs w:val="24"/>
        </w:rPr>
        <w:t xml:space="preserve">i dokumentacji postępowania nie </w:t>
      </w:r>
      <w:r w:rsidRPr="007A246A">
        <w:rPr>
          <w:rFonts w:ascii="Times New Roman" w:hAnsi="Times New Roman" w:cs="Times New Roman"/>
          <w:sz w:val="24"/>
          <w:szCs w:val="24"/>
        </w:rPr>
        <w:t>wymaga posiadania konta na Platformie e-Zamówienia ani logowania.</w:t>
      </w:r>
    </w:p>
    <w:p w:rsidR="007A246A" w:rsidRPr="007A246A" w:rsidRDefault="007A246A" w:rsidP="002D558D">
      <w:pPr>
        <w:autoSpaceDE w:val="0"/>
        <w:autoSpaceDN w:val="0"/>
        <w:adjustRightInd w:val="0"/>
        <w:spacing w:after="0" w:line="240" w:lineRule="auto"/>
        <w:jc w:val="both"/>
        <w:rPr>
          <w:rFonts w:ascii="Times New Roman" w:hAnsi="Times New Roman" w:cs="Times New Roman"/>
          <w:sz w:val="24"/>
          <w:szCs w:val="24"/>
        </w:rPr>
      </w:pPr>
      <w:r w:rsidRPr="007A246A">
        <w:rPr>
          <w:rFonts w:ascii="Times New Roman" w:hAnsi="Times New Roman" w:cs="Times New Roman"/>
          <w:sz w:val="24"/>
          <w:szCs w:val="24"/>
        </w:rPr>
        <w:t>7. Sposób sporządzenia dokumentów</w:t>
      </w:r>
      <w:r w:rsidR="00993CAE">
        <w:rPr>
          <w:rFonts w:ascii="Times New Roman" w:hAnsi="Times New Roman" w:cs="Times New Roman"/>
          <w:sz w:val="24"/>
          <w:szCs w:val="24"/>
        </w:rPr>
        <w:t xml:space="preserve"> elektronicznych lub dokumentów </w:t>
      </w:r>
      <w:r w:rsidRPr="007A246A">
        <w:rPr>
          <w:rFonts w:ascii="Times New Roman" w:hAnsi="Times New Roman" w:cs="Times New Roman"/>
          <w:sz w:val="24"/>
          <w:szCs w:val="24"/>
        </w:rPr>
        <w:t>elektronicznych będących kopią elektroniczną treści zapisan</w:t>
      </w:r>
      <w:r w:rsidR="00993CAE">
        <w:rPr>
          <w:rFonts w:ascii="Times New Roman" w:hAnsi="Times New Roman" w:cs="Times New Roman"/>
          <w:sz w:val="24"/>
          <w:szCs w:val="24"/>
        </w:rPr>
        <w:t xml:space="preserve">ej w postaci papierowej </w:t>
      </w:r>
      <w:r w:rsidRPr="007A246A">
        <w:rPr>
          <w:rFonts w:ascii="Times New Roman" w:hAnsi="Times New Roman" w:cs="Times New Roman"/>
          <w:sz w:val="24"/>
          <w:szCs w:val="24"/>
        </w:rPr>
        <w:t>(cyfrowe odwzorowania) musi być zgo</w:t>
      </w:r>
      <w:r w:rsidR="00993CAE">
        <w:rPr>
          <w:rFonts w:ascii="Times New Roman" w:hAnsi="Times New Roman" w:cs="Times New Roman"/>
          <w:sz w:val="24"/>
          <w:szCs w:val="24"/>
        </w:rPr>
        <w:t xml:space="preserve">dny z wymaganiami określonymi w </w:t>
      </w:r>
      <w:r w:rsidRPr="007A246A">
        <w:rPr>
          <w:rFonts w:ascii="Times New Roman" w:hAnsi="Times New Roman" w:cs="Times New Roman"/>
          <w:sz w:val="24"/>
          <w:szCs w:val="24"/>
        </w:rPr>
        <w:t>rozporządzeniu Prezesa Rady Ministrów w</w:t>
      </w:r>
      <w:r w:rsidR="00993CAE">
        <w:rPr>
          <w:rFonts w:ascii="Times New Roman" w:hAnsi="Times New Roman" w:cs="Times New Roman"/>
          <w:sz w:val="24"/>
          <w:szCs w:val="24"/>
        </w:rPr>
        <w:t xml:space="preserve"> sprawie wymagań dla dokumentów </w:t>
      </w:r>
      <w:r w:rsidRPr="007A246A">
        <w:rPr>
          <w:rFonts w:ascii="Times New Roman" w:hAnsi="Times New Roman" w:cs="Times New Roman"/>
          <w:sz w:val="24"/>
          <w:szCs w:val="24"/>
        </w:rPr>
        <w:t>elektronicznych.</w:t>
      </w:r>
    </w:p>
    <w:p w:rsidR="007A246A" w:rsidRPr="007A246A" w:rsidRDefault="007A246A" w:rsidP="002D558D">
      <w:pPr>
        <w:autoSpaceDE w:val="0"/>
        <w:autoSpaceDN w:val="0"/>
        <w:adjustRightInd w:val="0"/>
        <w:spacing w:after="0" w:line="240" w:lineRule="auto"/>
        <w:jc w:val="both"/>
        <w:rPr>
          <w:rFonts w:ascii="Times New Roman" w:hAnsi="Times New Roman" w:cs="Times New Roman"/>
          <w:sz w:val="24"/>
          <w:szCs w:val="24"/>
        </w:rPr>
      </w:pPr>
      <w:r w:rsidRPr="007A246A">
        <w:rPr>
          <w:rFonts w:ascii="Times New Roman" w:hAnsi="Times New Roman" w:cs="Times New Roman"/>
          <w:sz w:val="24"/>
          <w:szCs w:val="24"/>
        </w:rPr>
        <w:t>8.Dokumenty elektroniczne, o których mowa w § 2 ust. 1 rozporządzenia Prezesa</w:t>
      </w:r>
      <w:r w:rsidR="00993CAE">
        <w:rPr>
          <w:rFonts w:ascii="Times New Roman" w:hAnsi="Times New Roman" w:cs="Times New Roman"/>
          <w:sz w:val="24"/>
          <w:szCs w:val="24"/>
        </w:rPr>
        <w:t xml:space="preserve"> </w:t>
      </w:r>
      <w:r w:rsidRPr="007A246A">
        <w:rPr>
          <w:rFonts w:ascii="Times New Roman" w:hAnsi="Times New Roman" w:cs="Times New Roman"/>
          <w:sz w:val="24"/>
          <w:szCs w:val="24"/>
        </w:rPr>
        <w:t>Rady Ministrów w sprawie wymagań dla dokume</w:t>
      </w:r>
      <w:r w:rsidR="00993CAE">
        <w:rPr>
          <w:rFonts w:ascii="Times New Roman" w:hAnsi="Times New Roman" w:cs="Times New Roman"/>
          <w:sz w:val="24"/>
          <w:szCs w:val="24"/>
        </w:rPr>
        <w:t xml:space="preserve">ntów elektronicznych, sporządza </w:t>
      </w:r>
      <w:r w:rsidRPr="007A246A">
        <w:rPr>
          <w:rFonts w:ascii="Times New Roman" w:hAnsi="Times New Roman" w:cs="Times New Roman"/>
          <w:sz w:val="24"/>
          <w:szCs w:val="24"/>
        </w:rPr>
        <w:t>się w postaci elektronicznej, w formatach danych określonych w przepisach</w:t>
      </w:r>
      <w:r w:rsidR="00993CAE">
        <w:rPr>
          <w:rFonts w:ascii="Times New Roman" w:hAnsi="Times New Roman" w:cs="Times New Roman"/>
          <w:sz w:val="24"/>
          <w:szCs w:val="24"/>
        </w:rPr>
        <w:t xml:space="preserve"> </w:t>
      </w:r>
      <w:r w:rsidRPr="007A246A">
        <w:rPr>
          <w:rFonts w:ascii="Times New Roman" w:hAnsi="Times New Roman" w:cs="Times New Roman"/>
          <w:sz w:val="24"/>
          <w:szCs w:val="24"/>
        </w:rPr>
        <w:t>rozporządzenia Rady Ministrów w sprawie Kr</w:t>
      </w:r>
      <w:r w:rsidR="00993CAE">
        <w:rPr>
          <w:rFonts w:ascii="Times New Roman" w:hAnsi="Times New Roman" w:cs="Times New Roman"/>
          <w:sz w:val="24"/>
          <w:szCs w:val="24"/>
        </w:rPr>
        <w:t xml:space="preserve">ajowych Ram Interoperacyjności, </w:t>
      </w:r>
      <w:r w:rsidRPr="007A246A">
        <w:rPr>
          <w:rFonts w:ascii="Times New Roman" w:hAnsi="Times New Roman" w:cs="Times New Roman"/>
          <w:sz w:val="24"/>
          <w:szCs w:val="24"/>
        </w:rPr>
        <w:t>z uwzględnieniem rodzaju przekazywanych danych i przekazuje się jako załączniki.</w:t>
      </w:r>
    </w:p>
    <w:p w:rsidR="007A246A" w:rsidRPr="007A246A" w:rsidRDefault="007A246A" w:rsidP="002D558D">
      <w:pPr>
        <w:autoSpaceDE w:val="0"/>
        <w:autoSpaceDN w:val="0"/>
        <w:adjustRightInd w:val="0"/>
        <w:spacing w:after="0" w:line="240" w:lineRule="auto"/>
        <w:jc w:val="both"/>
        <w:rPr>
          <w:rFonts w:ascii="Times New Roman" w:hAnsi="Times New Roman" w:cs="Times New Roman"/>
          <w:sz w:val="24"/>
          <w:szCs w:val="24"/>
        </w:rPr>
      </w:pPr>
      <w:r w:rsidRPr="007A246A">
        <w:rPr>
          <w:rFonts w:ascii="Times New Roman" w:hAnsi="Times New Roman" w:cs="Times New Roman"/>
          <w:sz w:val="24"/>
          <w:szCs w:val="24"/>
        </w:rPr>
        <w:t>W przypadku formatów, o których mowa w art. 66 ust. 1 ustawy Pzp, ww. regulacje</w:t>
      </w:r>
    </w:p>
    <w:p w:rsidR="007A246A" w:rsidRPr="007A246A" w:rsidRDefault="007A246A" w:rsidP="002D558D">
      <w:pPr>
        <w:autoSpaceDE w:val="0"/>
        <w:autoSpaceDN w:val="0"/>
        <w:adjustRightInd w:val="0"/>
        <w:spacing w:after="0" w:line="240" w:lineRule="auto"/>
        <w:jc w:val="both"/>
        <w:rPr>
          <w:rFonts w:ascii="Times New Roman" w:hAnsi="Times New Roman" w:cs="Times New Roman"/>
          <w:sz w:val="24"/>
          <w:szCs w:val="24"/>
        </w:rPr>
      </w:pPr>
      <w:r w:rsidRPr="007A246A">
        <w:rPr>
          <w:rFonts w:ascii="Times New Roman" w:hAnsi="Times New Roman" w:cs="Times New Roman"/>
          <w:sz w:val="24"/>
          <w:szCs w:val="24"/>
        </w:rPr>
        <w:t>nie będą miały bezpośredniego zastosowania.</w:t>
      </w:r>
    </w:p>
    <w:p w:rsidR="007A246A" w:rsidRPr="007A246A" w:rsidRDefault="007A246A" w:rsidP="002D558D">
      <w:pPr>
        <w:autoSpaceDE w:val="0"/>
        <w:autoSpaceDN w:val="0"/>
        <w:adjustRightInd w:val="0"/>
        <w:spacing w:after="0" w:line="240" w:lineRule="auto"/>
        <w:jc w:val="both"/>
        <w:rPr>
          <w:rFonts w:ascii="Times New Roman" w:hAnsi="Times New Roman" w:cs="Times New Roman"/>
          <w:sz w:val="24"/>
          <w:szCs w:val="24"/>
        </w:rPr>
      </w:pPr>
      <w:r w:rsidRPr="007A246A">
        <w:rPr>
          <w:rFonts w:ascii="Times New Roman" w:hAnsi="Times New Roman" w:cs="Times New Roman"/>
          <w:sz w:val="24"/>
          <w:szCs w:val="24"/>
        </w:rPr>
        <w:t>9. Informacje, oświadczenia lub dokumenty, inne niż wymienione w § 2 ust. 1</w:t>
      </w:r>
    </w:p>
    <w:p w:rsidR="007A246A" w:rsidRPr="007A246A" w:rsidRDefault="007A246A" w:rsidP="002D558D">
      <w:pPr>
        <w:autoSpaceDE w:val="0"/>
        <w:autoSpaceDN w:val="0"/>
        <w:adjustRightInd w:val="0"/>
        <w:spacing w:after="0" w:line="240" w:lineRule="auto"/>
        <w:jc w:val="both"/>
        <w:rPr>
          <w:rFonts w:ascii="Times New Roman" w:hAnsi="Times New Roman" w:cs="Times New Roman"/>
          <w:sz w:val="24"/>
          <w:szCs w:val="24"/>
        </w:rPr>
      </w:pPr>
      <w:r w:rsidRPr="007A246A">
        <w:rPr>
          <w:rFonts w:ascii="Times New Roman" w:hAnsi="Times New Roman" w:cs="Times New Roman"/>
          <w:sz w:val="24"/>
          <w:szCs w:val="24"/>
        </w:rPr>
        <w:t xml:space="preserve">rozporządzenia Prezesa Rady </w:t>
      </w:r>
      <w:r w:rsidR="00993CAE">
        <w:rPr>
          <w:rFonts w:ascii="Times New Roman" w:hAnsi="Times New Roman" w:cs="Times New Roman"/>
          <w:sz w:val="24"/>
          <w:szCs w:val="24"/>
        </w:rPr>
        <w:t xml:space="preserve">Ministrów w sprawie wymagań dla </w:t>
      </w:r>
      <w:r w:rsidRPr="007A246A">
        <w:rPr>
          <w:rFonts w:ascii="Times New Roman" w:hAnsi="Times New Roman" w:cs="Times New Roman"/>
          <w:sz w:val="24"/>
          <w:szCs w:val="24"/>
        </w:rPr>
        <w:t>dokumentów</w:t>
      </w:r>
      <w:r w:rsidR="00993CAE">
        <w:rPr>
          <w:rFonts w:ascii="Times New Roman" w:hAnsi="Times New Roman" w:cs="Times New Roman"/>
          <w:sz w:val="24"/>
          <w:szCs w:val="24"/>
        </w:rPr>
        <w:t xml:space="preserve"> </w:t>
      </w:r>
      <w:r w:rsidRPr="007A246A">
        <w:rPr>
          <w:rFonts w:ascii="Times New Roman" w:hAnsi="Times New Roman" w:cs="Times New Roman"/>
          <w:sz w:val="24"/>
          <w:szCs w:val="24"/>
        </w:rPr>
        <w:t>elektronicznych, przekazywane w postę</w:t>
      </w:r>
      <w:r w:rsidR="00993CAE">
        <w:rPr>
          <w:rFonts w:ascii="Times New Roman" w:hAnsi="Times New Roman" w:cs="Times New Roman"/>
          <w:sz w:val="24"/>
          <w:szCs w:val="24"/>
        </w:rPr>
        <w:t xml:space="preserve">powaniu sporządza się w postaci </w:t>
      </w:r>
      <w:r w:rsidRPr="007A246A">
        <w:rPr>
          <w:rFonts w:ascii="Times New Roman" w:hAnsi="Times New Roman" w:cs="Times New Roman"/>
          <w:sz w:val="24"/>
          <w:szCs w:val="24"/>
        </w:rPr>
        <w:t>elektronicznej:</w:t>
      </w:r>
    </w:p>
    <w:p w:rsidR="007A246A" w:rsidRPr="007A246A" w:rsidRDefault="007A246A" w:rsidP="002D558D">
      <w:pPr>
        <w:autoSpaceDE w:val="0"/>
        <w:autoSpaceDN w:val="0"/>
        <w:adjustRightInd w:val="0"/>
        <w:spacing w:after="0" w:line="240" w:lineRule="auto"/>
        <w:jc w:val="both"/>
        <w:rPr>
          <w:rFonts w:ascii="Times New Roman" w:hAnsi="Times New Roman" w:cs="Times New Roman"/>
          <w:sz w:val="24"/>
          <w:szCs w:val="24"/>
        </w:rPr>
      </w:pPr>
      <w:r w:rsidRPr="007A246A">
        <w:rPr>
          <w:rFonts w:ascii="Times New Roman" w:hAnsi="Times New Roman" w:cs="Times New Roman"/>
          <w:sz w:val="24"/>
          <w:szCs w:val="24"/>
        </w:rPr>
        <w:t>a. w formatach danych określonych w przepisach rozporządzenia Rady Ministrów</w:t>
      </w:r>
      <w:r w:rsidR="002D558D">
        <w:rPr>
          <w:rFonts w:ascii="Times New Roman" w:hAnsi="Times New Roman" w:cs="Times New Roman"/>
          <w:sz w:val="24"/>
          <w:szCs w:val="24"/>
        </w:rPr>
        <w:t xml:space="preserve"> </w:t>
      </w:r>
      <w:r w:rsidRPr="007A246A">
        <w:rPr>
          <w:rFonts w:ascii="Times New Roman" w:hAnsi="Times New Roman" w:cs="Times New Roman"/>
          <w:sz w:val="24"/>
          <w:szCs w:val="24"/>
        </w:rPr>
        <w:t>w sprawie Krajowych Ram Interoperacyjności (i przekazuje się jako załącznik), lub</w:t>
      </w:r>
      <w:r w:rsidR="002D558D">
        <w:rPr>
          <w:rFonts w:ascii="Times New Roman" w:hAnsi="Times New Roman" w:cs="Times New Roman"/>
          <w:sz w:val="24"/>
          <w:szCs w:val="24"/>
        </w:rPr>
        <w:t xml:space="preserve"> </w:t>
      </w:r>
      <w:r w:rsidRPr="007A246A">
        <w:rPr>
          <w:rFonts w:ascii="Times New Roman" w:hAnsi="Times New Roman" w:cs="Times New Roman"/>
          <w:sz w:val="24"/>
          <w:szCs w:val="24"/>
        </w:rPr>
        <w:t>b. jako tekst wpisany bezpośrednio do wiadomości przekazywanej przy użyciu</w:t>
      </w:r>
      <w:r w:rsidR="002D558D">
        <w:rPr>
          <w:rFonts w:ascii="Times New Roman" w:hAnsi="Times New Roman" w:cs="Times New Roman"/>
          <w:sz w:val="24"/>
          <w:szCs w:val="24"/>
        </w:rPr>
        <w:t xml:space="preserve"> </w:t>
      </w:r>
      <w:r w:rsidRPr="007A246A">
        <w:rPr>
          <w:rFonts w:ascii="Times New Roman" w:hAnsi="Times New Roman" w:cs="Times New Roman"/>
          <w:sz w:val="24"/>
          <w:szCs w:val="24"/>
        </w:rPr>
        <w:t>środków komunikacji elektronicznej (np. w treści wiadomości e-mail lub w treści</w:t>
      </w:r>
      <w:r w:rsidR="002D558D">
        <w:rPr>
          <w:rFonts w:ascii="Times New Roman" w:hAnsi="Times New Roman" w:cs="Times New Roman"/>
          <w:sz w:val="24"/>
          <w:szCs w:val="24"/>
        </w:rPr>
        <w:t xml:space="preserve"> </w:t>
      </w:r>
      <w:r w:rsidRPr="007A246A">
        <w:rPr>
          <w:rFonts w:ascii="Times New Roman" w:hAnsi="Times New Roman" w:cs="Times New Roman"/>
          <w:sz w:val="24"/>
          <w:szCs w:val="24"/>
        </w:rPr>
        <w:t>„Formularza do komunikacji”).</w:t>
      </w:r>
    </w:p>
    <w:p w:rsidR="007A246A" w:rsidRPr="007A246A" w:rsidRDefault="007A246A" w:rsidP="002D558D">
      <w:pPr>
        <w:autoSpaceDE w:val="0"/>
        <w:autoSpaceDN w:val="0"/>
        <w:adjustRightInd w:val="0"/>
        <w:spacing w:after="0" w:line="240" w:lineRule="auto"/>
        <w:jc w:val="both"/>
        <w:rPr>
          <w:rFonts w:ascii="Times New Roman" w:hAnsi="Times New Roman" w:cs="Times New Roman"/>
          <w:sz w:val="24"/>
          <w:szCs w:val="24"/>
        </w:rPr>
      </w:pPr>
      <w:r w:rsidRPr="007A246A">
        <w:rPr>
          <w:rFonts w:ascii="Times New Roman" w:hAnsi="Times New Roman" w:cs="Times New Roman"/>
          <w:sz w:val="24"/>
          <w:szCs w:val="24"/>
        </w:rPr>
        <w:t>10. Jeżeli dokumenty elektroniczne, p</w:t>
      </w:r>
      <w:r w:rsidR="00993CAE">
        <w:rPr>
          <w:rFonts w:ascii="Times New Roman" w:hAnsi="Times New Roman" w:cs="Times New Roman"/>
          <w:sz w:val="24"/>
          <w:szCs w:val="24"/>
        </w:rPr>
        <w:t xml:space="preserve">rzekazywane przy użyciu środków </w:t>
      </w:r>
      <w:r w:rsidRPr="007A246A">
        <w:rPr>
          <w:rFonts w:ascii="Times New Roman" w:hAnsi="Times New Roman" w:cs="Times New Roman"/>
          <w:sz w:val="24"/>
          <w:szCs w:val="24"/>
        </w:rPr>
        <w:t xml:space="preserve">komunikacji elektronicznej, zawierają </w:t>
      </w:r>
      <w:r w:rsidR="00993CAE">
        <w:rPr>
          <w:rFonts w:ascii="Times New Roman" w:hAnsi="Times New Roman" w:cs="Times New Roman"/>
          <w:sz w:val="24"/>
          <w:szCs w:val="24"/>
        </w:rPr>
        <w:t xml:space="preserve">informacje stanowiące tajemnicę </w:t>
      </w:r>
      <w:r w:rsidRPr="007A246A">
        <w:rPr>
          <w:rFonts w:ascii="Times New Roman" w:hAnsi="Times New Roman" w:cs="Times New Roman"/>
          <w:sz w:val="24"/>
          <w:szCs w:val="24"/>
        </w:rPr>
        <w:t>przedsiębiorstwa w rozumieniu przepisów usta</w:t>
      </w:r>
      <w:r w:rsidR="00993CAE">
        <w:rPr>
          <w:rFonts w:ascii="Times New Roman" w:hAnsi="Times New Roman" w:cs="Times New Roman"/>
          <w:sz w:val="24"/>
          <w:szCs w:val="24"/>
        </w:rPr>
        <w:t>wy z dnia 16 kwietnia 1993 r. o z</w:t>
      </w:r>
      <w:r w:rsidRPr="007A246A">
        <w:rPr>
          <w:rFonts w:ascii="Times New Roman" w:hAnsi="Times New Roman" w:cs="Times New Roman"/>
          <w:sz w:val="24"/>
          <w:szCs w:val="24"/>
        </w:rPr>
        <w:t>walczaniu nieuczciwej konkurencji (Dz.U. z 2022 r. poz. 1233</w:t>
      </w:r>
      <w:r w:rsidR="00993CAE">
        <w:rPr>
          <w:rFonts w:ascii="Times New Roman" w:hAnsi="Times New Roman" w:cs="Times New Roman"/>
          <w:sz w:val="24"/>
          <w:szCs w:val="24"/>
        </w:rPr>
        <w:t xml:space="preserve">) wykonawca, w celu </w:t>
      </w:r>
      <w:r w:rsidRPr="007A246A">
        <w:rPr>
          <w:rFonts w:ascii="Times New Roman" w:hAnsi="Times New Roman" w:cs="Times New Roman"/>
          <w:sz w:val="24"/>
          <w:szCs w:val="24"/>
        </w:rPr>
        <w:t>utrzymania w poufności tych informacji, przekazuje</w:t>
      </w:r>
      <w:r w:rsidR="00993CAE">
        <w:rPr>
          <w:rFonts w:ascii="Times New Roman" w:hAnsi="Times New Roman" w:cs="Times New Roman"/>
          <w:sz w:val="24"/>
          <w:szCs w:val="24"/>
        </w:rPr>
        <w:t xml:space="preserve"> je w wydzielonym i odpowiednio </w:t>
      </w:r>
      <w:r w:rsidRPr="007A246A">
        <w:rPr>
          <w:rFonts w:ascii="Times New Roman" w:hAnsi="Times New Roman" w:cs="Times New Roman"/>
          <w:sz w:val="24"/>
          <w:szCs w:val="24"/>
        </w:rPr>
        <w:t>oznaczonym pliku, wraz z jednoczesnym zaznac</w:t>
      </w:r>
      <w:r w:rsidR="00993CAE">
        <w:rPr>
          <w:rFonts w:ascii="Times New Roman" w:hAnsi="Times New Roman" w:cs="Times New Roman"/>
          <w:sz w:val="24"/>
          <w:szCs w:val="24"/>
        </w:rPr>
        <w:t xml:space="preserve">zeniem w nazwie pliku „Dokument </w:t>
      </w:r>
      <w:r w:rsidRPr="007A246A">
        <w:rPr>
          <w:rFonts w:ascii="Times New Roman" w:hAnsi="Times New Roman" w:cs="Times New Roman"/>
          <w:sz w:val="24"/>
          <w:szCs w:val="24"/>
        </w:rPr>
        <w:t>stanowiący tajemnicę przedsiębiorstwa”.</w:t>
      </w:r>
    </w:p>
    <w:p w:rsidR="007A246A" w:rsidRPr="007A246A" w:rsidRDefault="007A246A" w:rsidP="002D558D">
      <w:pPr>
        <w:autoSpaceDE w:val="0"/>
        <w:autoSpaceDN w:val="0"/>
        <w:adjustRightInd w:val="0"/>
        <w:spacing w:after="0" w:line="240" w:lineRule="auto"/>
        <w:jc w:val="both"/>
        <w:rPr>
          <w:rFonts w:ascii="Times New Roman" w:hAnsi="Times New Roman" w:cs="Times New Roman"/>
          <w:sz w:val="24"/>
          <w:szCs w:val="24"/>
        </w:rPr>
      </w:pPr>
      <w:r w:rsidRPr="007A246A">
        <w:rPr>
          <w:rFonts w:ascii="Times New Roman" w:hAnsi="Times New Roman" w:cs="Times New Roman"/>
          <w:sz w:val="24"/>
          <w:szCs w:val="24"/>
        </w:rPr>
        <w:t>11. Komunikacja w postępowaniu, z wyłąc</w:t>
      </w:r>
      <w:r w:rsidR="001E555E">
        <w:rPr>
          <w:rFonts w:ascii="Times New Roman" w:hAnsi="Times New Roman" w:cs="Times New Roman"/>
          <w:sz w:val="24"/>
          <w:szCs w:val="24"/>
        </w:rPr>
        <w:t xml:space="preserve">zeniem składania ofert/wniosków </w:t>
      </w:r>
      <w:r w:rsidRPr="007A246A">
        <w:rPr>
          <w:rFonts w:ascii="Times New Roman" w:hAnsi="Times New Roman" w:cs="Times New Roman"/>
          <w:sz w:val="24"/>
          <w:szCs w:val="24"/>
        </w:rPr>
        <w:t>o dopuszczenie do udziału w postępowaniu,</w:t>
      </w:r>
      <w:r w:rsidR="001E555E">
        <w:rPr>
          <w:rFonts w:ascii="Times New Roman" w:hAnsi="Times New Roman" w:cs="Times New Roman"/>
          <w:sz w:val="24"/>
          <w:szCs w:val="24"/>
        </w:rPr>
        <w:t xml:space="preserve"> odbywa się drogą elektroniczną </w:t>
      </w:r>
      <w:r w:rsidRPr="007A246A">
        <w:rPr>
          <w:rFonts w:ascii="Times New Roman" w:hAnsi="Times New Roman" w:cs="Times New Roman"/>
          <w:sz w:val="24"/>
          <w:szCs w:val="24"/>
        </w:rPr>
        <w:t>za pośrednictwem formularzy do komunikacji dos</w:t>
      </w:r>
      <w:r w:rsidR="001E555E">
        <w:rPr>
          <w:rFonts w:ascii="Times New Roman" w:hAnsi="Times New Roman" w:cs="Times New Roman"/>
          <w:sz w:val="24"/>
          <w:szCs w:val="24"/>
        </w:rPr>
        <w:t>tępnych w zakładce „Formularze”</w:t>
      </w:r>
      <w:r w:rsidRPr="007A246A">
        <w:rPr>
          <w:rFonts w:ascii="Times New Roman" w:hAnsi="Times New Roman" w:cs="Times New Roman"/>
          <w:sz w:val="24"/>
          <w:szCs w:val="24"/>
        </w:rPr>
        <w:t>(„Formularze do komunikacji”). Za pośrednictwem „Formularzy do komunikac</w:t>
      </w:r>
      <w:r w:rsidR="001E555E">
        <w:rPr>
          <w:rFonts w:ascii="Times New Roman" w:hAnsi="Times New Roman" w:cs="Times New Roman"/>
          <w:sz w:val="24"/>
          <w:szCs w:val="24"/>
        </w:rPr>
        <w:t xml:space="preserve">ji” </w:t>
      </w:r>
      <w:r w:rsidRPr="007A246A">
        <w:rPr>
          <w:rFonts w:ascii="Times New Roman" w:hAnsi="Times New Roman" w:cs="Times New Roman"/>
          <w:sz w:val="24"/>
          <w:szCs w:val="24"/>
        </w:rPr>
        <w:t xml:space="preserve">odbywa się w szczególności przekazywanie </w:t>
      </w:r>
      <w:r w:rsidR="001E555E">
        <w:rPr>
          <w:rFonts w:ascii="Times New Roman" w:hAnsi="Times New Roman" w:cs="Times New Roman"/>
          <w:sz w:val="24"/>
          <w:szCs w:val="24"/>
        </w:rPr>
        <w:t xml:space="preserve">wezwań i zawiadomień, zadawanie </w:t>
      </w:r>
      <w:r w:rsidRPr="007A246A">
        <w:rPr>
          <w:rFonts w:ascii="Times New Roman" w:hAnsi="Times New Roman" w:cs="Times New Roman"/>
          <w:sz w:val="24"/>
          <w:szCs w:val="24"/>
        </w:rPr>
        <w:t xml:space="preserve">pytań i udzielanie odpowiedzi. Formularze do </w:t>
      </w:r>
      <w:r w:rsidR="001E555E">
        <w:rPr>
          <w:rFonts w:ascii="Times New Roman" w:hAnsi="Times New Roman" w:cs="Times New Roman"/>
          <w:sz w:val="24"/>
          <w:szCs w:val="24"/>
        </w:rPr>
        <w:t xml:space="preserve">komunikacji umożliwiają również </w:t>
      </w:r>
      <w:r w:rsidRPr="007A246A">
        <w:rPr>
          <w:rFonts w:ascii="Times New Roman" w:hAnsi="Times New Roman" w:cs="Times New Roman"/>
          <w:sz w:val="24"/>
          <w:szCs w:val="24"/>
        </w:rPr>
        <w:t>dołączenie załącznika do przesyłanej wiadomości (przycisk „dodaj załącznik”).</w:t>
      </w:r>
    </w:p>
    <w:p w:rsidR="007A246A" w:rsidRPr="007A246A" w:rsidRDefault="007A246A" w:rsidP="002D558D">
      <w:pPr>
        <w:autoSpaceDE w:val="0"/>
        <w:autoSpaceDN w:val="0"/>
        <w:adjustRightInd w:val="0"/>
        <w:spacing w:after="0" w:line="240" w:lineRule="auto"/>
        <w:jc w:val="both"/>
        <w:rPr>
          <w:rFonts w:ascii="Times New Roman" w:hAnsi="Times New Roman" w:cs="Times New Roman"/>
          <w:sz w:val="24"/>
          <w:szCs w:val="24"/>
        </w:rPr>
      </w:pPr>
      <w:r w:rsidRPr="007A246A">
        <w:rPr>
          <w:rFonts w:ascii="Times New Roman" w:hAnsi="Times New Roman" w:cs="Times New Roman"/>
          <w:sz w:val="24"/>
          <w:szCs w:val="24"/>
        </w:rPr>
        <w:t>W przypadku załączników, które są zgodnie z</w:t>
      </w:r>
      <w:r w:rsidR="001E555E">
        <w:rPr>
          <w:rFonts w:ascii="Times New Roman" w:hAnsi="Times New Roman" w:cs="Times New Roman"/>
          <w:sz w:val="24"/>
          <w:szCs w:val="24"/>
        </w:rPr>
        <w:t xml:space="preserve"> ustawą Pzp lub rozporządzeniem </w:t>
      </w:r>
      <w:r w:rsidRPr="007A246A">
        <w:rPr>
          <w:rFonts w:ascii="Times New Roman" w:hAnsi="Times New Roman" w:cs="Times New Roman"/>
          <w:sz w:val="24"/>
          <w:szCs w:val="24"/>
        </w:rPr>
        <w:t>Prezesa Rady Ministrów w sprawie wymagań</w:t>
      </w:r>
      <w:r w:rsidR="001E555E">
        <w:rPr>
          <w:rFonts w:ascii="Times New Roman" w:hAnsi="Times New Roman" w:cs="Times New Roman"/>
          <w:sz w:val="24"/>
          <w:szCs w:val="24"/>
        </w:rPr>
        <w:t xml:space="preserve"> dla dokumentów elektronicznych </w:t>
      </w:r>
      <w:r w:rsidRPr="007A246A">
        <w:rPr>
          <w:rFonts w:ascii="Times New Roman" w:hAnsi="Times New Roman" w:cs="Times New Roman"/>
          <w:sz w:val="24"/>
          <w:szCs w:val="24"/>
        </w:rPr>
        <w:t>opatrzone kwalifikowanym podpisem elektr</w:t>
      </w:r>
      <w:r w:rsidR="001E555E">
        <w:rPr>
          <w:rFonts w:ascii="Times New Roman" w:hAnsi="Times New Roman" w:cs="Times New Roman"/>
          <w:sz w:val="24"/>
          <w:szCs w:val="24"/>
        </w:rPr>
        <w:t xml:space="preserve">onicznym, podpisem zaufanym lub podpisem osobistym, mogą być opatrzone, zgodnie z wyborem </w:t>
      </w:r>
      <w:r w:rsidRPr="007A246A">
        <w:rPr>
          <w:rFonts w:ascii="Times New Roman" w:hAnsi="Times New Roman" w:cs="Times New Roman"/>
          <w:sz w:val="24"/>
          <w:szCs w:val="24"/>
        </w:rPr>
        <w:t>wykonawcy/wykonawcy wspólni</w:t>
      </w:r>
      <w:r w:rsidR="001E555E">
        <w:rPr>
          <w:rFonts w:ascii="Times New Roman" w:hAnsi="Times New Roman" w:cs="Times New Roman"/>
          <w:sz w:val="24"/>
          <w:szCs w:val="24"/>
        </w:rPr>
        <w:t xml:space="preserve">e ubiegającego się o udzielenie </w:t>
      </w:r>
      <w:r w:rsidRPr="007A246A">
        <w:rPr>
          <w:rFonts w:ascii="Times New Roman" w:hAnsi="Times New Roman" w:cs="Times New Roman"/>
          <w:sz w:val="24"/>
          <w:szCs w:val="24"/>
        </w:rPr>
        <w:t>zamówienia/podmiotu udostępniającego zasoby, podpisem zewnętrznym lub</w:t>
      </w:r>
    </w:p>
    <w:p w:rsidR="007A246A" w:rsidRPr="007A246A" w:rsidRDefault="007A246A" w:rsidP="002D558D">
      <w:pPr>
        <w:autoSpaceDE w:val="0"/>
        <w:autoSpaceDN w:val="0"/>
        <w:adjustRightInd w:val="0"/>
        <w:spacing w:after="0" w:line="240" w:lineRule="auto"/>
        <w:jc w:val="both"/>
        <w:rPr>
          <w:rFonts w:ascii="Times New Roman" w:hAnsi="Times New Roman" w:cs="Times New Roman"/>
          <w:sz w:val="24"/>
          <w:szCs w:val="24"/>
        </w:rPr>
      </w:pPr>
      <w:r w:rsidRPr="007A246A">
        <w:rPr>
          <w:rFonts w:ascii="Times New Roman" w:hAnsi="Times New Roman" w:cs="Times New Roman"/>
          <w:sz w:val="24"/>
          <w:szCs w:val="24"/>
        </w:rPr>
        <w:t>wewnętrznym. W zależności od rodzaju p</w:t>
      </w:r>
      <w:r w:rsidR="001E555E">
        <w:rPr>
          <w:rFonts w:ascii="Times New Roman" w:hAnsi="Times New Roman" w:cs="Times New Roman"/>
          <w:sz w:val="24"/>
          <w:szCs w:val="24"/>
        </w:rPr>
        <w:t xml:space="preserve">odpisu i jego typu (zewnętrzny, </w:t>
      </w:r>
      <w:r w:rsidRPr="007A246A">
        <w:rPr>
          <w:rFonts w:ascii="Times New Roman" w:hAnsi="Times New Roman" w:cs="Times New Roman"/>
          <w:sz w:val="24"/>
          <w:szCs w:val="24"/>
        </w:rPr>
        <w:t>wewnętrzny) dodaje się do przesyłanej wiadomości uprzednio p</w:t>
      </w:r>
      <w:r w:rsidR="001E555E">
        <w:rPr>
          <w:rFonts w:ascii="Times New Roman" w:hAnsi="Times New Roman" w:cs="Times New Roman"/>
          <w:sz w:val="24"/>
          <w:szCs w:val="24"/>
        </w:rPr>
        <w:t xml:space="preserve">odpisane </w:t>
      </w:r>
      <w:r w:rsidRPr="007A246A">
        <w:rPr>
          <w:rFonts w:ascii="Times New Roman" w:hAnsi="Times New Roman" w:cs="Times New Roman"/>
          <w:sz w:val="24"/>
          <w:szCs w:val="24"/>
        </w:rPr>
        <w:t>dokumenty wraz z wygenerowanym plikiem podpi</w:t>
      </w:r>
      <w:r w:rsidR="001E555E">
        <w:rPr>
          <w:rFonts w:ascii="Times New Roman" w:hAnsi="Times New Roman" w:cs="Times New Roman"/>
          <w:sz w:val="24"/>
          <w:szCs w:val="24"/>
        </w:rPr>
        <w:t xml:space="preserve">su typ zewnętrzny) lub dokument </w:t>
      </w:r>
      <w:r w:rsidRPr="007A246A">
        <w:rPr>
          <w:rFonts w:ascii="Times New Roman" w:hAnsi="Times New Roman" w:cs="Times New Roman"/>
          <w:sz w:val="24"/>
          <w:szCs w:val="24"/>
        </w:rPr>
        <w:t>z wszytym podpisem (typ wewnętrzny).</w:t>
      </w:r>
    </w:p>
    <w:p w:rsidR="007A246A" w:rsidRPr="007A246A" w:rsidRDefault="007A246A" w:rsidP="002D558D">
      <w:pPr>
        <w:autoSpaceDE w:val="0"/>
        <w:autoSpaceDN w:val="0"/>
        <w:adjustRightInd w:val="0"/>
        <w:spacing w:after="0" w:line="240" w:lineRule="auto"/>
        <w:jc w:val="both"/>
        <w:rPr>
          <w:rFonts w:ascii="Times New Roman" w:hAnsi="Times New Roman" w:cs="Times New Roman"/>
          <w:sz w:val="24"/>
          <w:szCs w:val="24"/>
        </w:rPr>
      </w:pPr>
      <w:r w:rsidRPr="007A246A">
        <w:rPr>
          <w:rFonts w:ascii="Times New Roman" w:hAnsi="Times New Roman" w:cs="Times New Roman"/>
          <w:sz w:val="24"/>
          <w:szCs w:val="24"/>
        </w:rPr>
        <w:t xml:space="preserve">12. Możliwość korzystania w postępowaniu </w:t>
      </w:r>
      <w:r w:rsidR="001E555E">
        <w:rPr>
          <w:rFonts w:ascii="Times New Roman" w:hAnsi="Times New Roman" w:cs="Times New Roman"/>
          <w:sz w:val="24"/>
          <w:szCs w:val="24"/>
        </w:rPr>
        <w:t xml:space="preserve">z „Formularzy do komunikacji” w </w:t>
      </w:r>
      <w:r w:rsidRPr="007A246A">
        <w:rPr>
          <w:rFonts w:ascii="Times New Roman" w:hAnsi="Times New Roman" w:cs="Times New Roman"/>
          <w:sz w:val="24"/>
          <w:szCs w:val="24"/>
        </w:rPr>
        <w:t>pełnym zakresie wymaga posiadania konta „Wykonawcy” na Platfo</w:t>
      </w:r>
      <w:r w:rsidR="001E555E">
        <w:rPr>
          <w:rFonts w:ascii="Times New Roman" w:hAnsi="Times New Roman" w:cs="Times New Roman"/>
          <w:sz w:val="24"/>
          <w:szCs w:val="24"/>
        </w:rPr>
        <w:t>rmie e-</w:t>
      </w:r>
      <w:r w:rsidRPr="007A246A">
        <w:rPr>
          <w:rFonts w:ascii="Times New Roman" w:hAnsi="Times New Roman" w:cs="Times New Roman"/>
          <w:sz w:val="24"/>
          <w:szCs w:val="24"/>
        </w:rPr>
        <w:t>Zamówienia oraz zalogowania się na Platformie</w:t>
      </w:r>
      <w:r w:rsidR="001E555E">
        <w:rPr>
          <w:rFonts w:ascii="Times New Roman" w:hAnsi="Times New Roman" w:cs="Times New Roman"/>
          <w:sz w:val="24"/>
          <w:szCs w:val="24"/>
        </w:rPr>
        <w:t xml:space="preserve"> e-Zamówienia. Do korzystania z </w:t>
      </w:r>
      <w:r w:rsidRPr="007A246A">
        <w:rPr>
          <w:rFonts w:ascii="Times New Roman" w:hAnsi="Times New Roman" w:cs="Times New Roman"/>
          <w:sz w:val="24"/>
          <w:szCs w:val="24"/>
        </w:rPr>
        <w:t xml:space="preserve">„Formularzy do komunikacji” służących do zadawania pytań dotyczących treści </w:t>
      </w:r>
      <w:r w:rsidR="001E555E">
        <w:rPr>
          <w:rFonts w:ascii="Times New Roman" w:hAnsi="Times New Roman" w:cs="Times New Roman"/>
          <w:sz w:val="24"/>
          <w:szCs w:val="24"/>
        </w:rPr>
        <w:t xml:space="preserve">dokumentów </w:t>
      </w:r>
      <w:r w:rsidRPr="007A246A">
        <w:rPr>
          <w:rFonts w:ascii="Times New Roman" w:hAnsi="Times New Roman" w:cs="Times New Roman"/>
          <w:sz w:val="24"/>
          <w:szCs w:val="24"/>
        </w:rPr>
        <w:t>zamówienia wystarczające jest posiadanie tzw. ko</w:t>
      </w:r>
      <w:r w:rsidR="001E555E">
        <w:rPr>
          <w:rFonts w:ascii="Times New Roman" w:hAnsi="Times New Roman" w:cs="Times New Roman"/>
          <w:sz w:val="24"/>
          <w:szCs w:val="24"/>
        </w:rPr>
        <w:t xml:space="preserve">nta uproszczonego na Platformie </w:t>
      </w:r>
      <w:r w:rsidRPr="007A246A">
        <w:rPr>
          <w:rFonts w:ascii="Times New Roman" w:hAnsi="Times New Roman" w:cs="Times New Roman"/>
          <w:sz w:val="24"/>
          <w:szCs w:val="24"/>
        </w:rPr>
        <w:t>e-Zamówienia.</w:t>
      </w:r>
    </w:p>
    <w:p w:rsidR="007A246A" w:rsidRPr="007A246A" w:rsidRDefault="007A246A" w:rsidP="002D558D">
      <w:pPr>
        <w:autoSpaceDE w:val="0"/>
        <w:autoSpaceDN w:val="0"/>
        <w:adjustRightInd w:val="0"/>
        <w:spacing w:after="0" w:line="240" w:lineRule="auto"/>
        <w:jc w:val="both"/>
        <w:rPr>
          <w:rFonts w:ascii="Times New Roman" w:hAnsi="Times New Roman" w:cs="Times New Roman"/>
          <w:sz w:val="24"/>
          <w:szCs w:val="24"/>
        </w:rPr>
      </w:pPr>
      <w:r w:rsidRPr="007A246A">
        <w:rPr>
          <w:rFonts w:ascii="Times New Roman" w:hAnsi="Times New Roman" w:cs="Times New Roman"/>
          <w:sz w:val="24"/>
          <w:szCs w:val="24"/>
        </w:rPr>
        <w:t>13. Wszystkie wysłane i odebrane w postępowaniu przez wykonawcę wiadomości</w:t>
      </w:r>
    </w:p>
    <w:p w:rsidR="007A246A" w:rsidRPr="007A246A" w:rsidRDefault="007A246A" w:rsidP="002D558D">
      <w:pPr>
        <w:autoSpaceDE w:val="0"/>
        <w:autoSpaceDN w:val="0"/>
        <w:adjustRightInd w:val="0"/>
        <w:spacing w:after="0" w:line="240" w:lineRule="auto"/>
        <w:jc w:val="both"/>
        <w:rPr>
          <w:rFonts w:ascii="Times New Roman" w:hAnsi="Times New Roman" w:cs="Times New Roman"/>
          <w:sz w:val="24"/>
          <w:szCs w:val="24"/>
        </w:rPr>
      </w:pPr>
      <w:r w:rsidRPr="007A246A">
        <w:rPr>
          <w:rFonts w:ascii="Times New Roman" w:hAnsi="Times New Roman" w:cs="Times New Roman"/>
          <w:sz w:val="24"/>
          <w:szCs w:val="24"/>
        </w:rPr>
        <w:t>widoczne są po zalogowaniu w podglądzie postępowania w zakładce „Komunikacja”.</w:t>
      </w:r>
    </w:p>
    <w:p w:rsidR="007A246A" w:rsidRPr="007A246A" w:rsidRDefault="007A246A" w:rsidP="002D558D">
      <w:pPr>
        <w:autoSpaceDE w:val="0"/>
        <w:autoSpaceDN w:val="0"/>
        <w:adjustRightInd w:val="0"/>
        <w:spacing w:after="0" w:line="240" w:lineRule="auto"/>
        <w:jc w:val="both"/>
        <w:rPr>
          <w:rFonts w:ascii="Times New Roman" w:hAnsi="Times New Roman" w:cs="Times New Roman"/>
          <w:sz w:val="24"/>
          <w:szCs w:val="24"/>
        </w:rPr>
      </w:pPr>
      <w:r w:rsidRPr="007A246A">
        <w:rPr>
          <w:rFonts w:ascii="Times New Roman" w:hAnsi="Times New Roman" w:cs="Times New Roman"/>
          <w:sz w:val="24"/>
          <w:szCs w:val="24"/>
        </w:rPr>
        <w:lastRenderedPageBreak/>
        <w:t>14. Maksymalny rozmiar plików przesyłany</w:t>
      </w:r>
      <w:r w:rsidR="001E555E">
        <w:rPr>
          <w:rFonts w:ascii="Times New Roman" w:hAnsi="Times New Roman" w:cs="Times New Roman"/>
          <w:sz w:val="24"/>
          <w:szCs w:val="24"/>
        </w:rPr>
        <w:t xml:space="preserve">ch za pośrednictwem „Formularzy </w:t>
      </w:r>
      <w:r w:rsidRPr="007A246A">
        <w:rPr>
          <w:rFonts w:ascii="Times New Roman" w:hAnsi="Times New Roman" w:cs="Times New Roman"/>
          <w:sz w:val="24"/>
          <w:szCs w:val="24"/>
        </w:rPr>
        <w:t>do komunikacji” wynosi 150 MB (wielkość</w:t>
      </w:r>
      <w:r w:rsidR="001E555E">
        <w:rPr>
          <w:rFonts w:ascii="Times New Roman" w:hAnsi="Times New Roman" w:cs="Times New Roman"/>
          <w:sz w:val="24"/>
          <w:szCs w:val="24"/>
        </w:rPr>
        <w:t xml:space="preserve"> ta dotyczy plików przesyłanych </w:t>
      </w:r>
      <w:r w:rsidRPr="007A246A">
        <w:rPr>
          <w:rFonts w:ascii="Times New Roman" w:hAnsi="Times New Roman" w:cs="Times New Roman"/>
          <w:sz w:val="24"/>
          <w:szCs w:val="24"/>
        </w:rPr>
        <w:t>jako załączniki do jednego formularza).</w:t>
      </w:r>
    </w:p>
    <w:p w:rsidR="007A246A" w:rsidRDefault="007A246A" w:rsidP="002D558D">
      <w:pPr>
        <w:autoSpaceDE w:val="0"/>
        <w:autoSpaceDN w:val="0"/>
        <w:adjustRightInd w:val="0"/>
        <w:spacing w:after="0" w:line="240" w:lineRule="auto"/>
        <w:jc w:val="both"/>
        <w:rPr>
          <w:rFonts w:ascii="Times New Roman" w:hAnsi="Times New Roman" w:cs="Times New Roman"/>
          <w:sz w:val="24"/>
          <w:szCs w:val="24"/>
        </w:rPr>
      </w:pPr>
      <w:r w:rsidRPr="001E555E">
        <w:rPr>
          <w:rFonts w:ascii="Times New Roman" w:hAnsi="Times New Roman" w:cs="Times New Roman"/>
          <w:sz w:val="24"/>
          <w:szCs w:val="24"/>
        </w:rPr>
        <w:t>15. Minimalne wymagania techniczne dot</w:t>
      </w:r>
      <w:r w:rsidR="001E555E" w:rsidRPr="001E555E">
        <w:rPr>
          <w:rFonts w:ascii="Times New Roman" w:hAnsi="Times New Roman" w:cs="Times New Roman"/>
          <w:sz w:val="24"/>
          <w:szCs w:val="24"/>
        </w:rPr>
        <w:t xml:space="preserve">yczące sprzętu używanego w celu </w:t>
      </w:r>
      <w:r w:rsidRPr="001E555E">
        <w:rPr>
          <w:rFonts w:ascii="Times New Roman" w:hAnsi="Times New Roman" w:cs="Times New Roman"/>
          <w:sz w:val="24"/>
          <w:szCs w:val="24"/>
        </w:rPr>
        <w:t>korzystania z usług Platformy e-Zamówienia oraz informacje dotyczące specyfikacji</w:t>
      </w:r>
      <w:r w:rsidR="001E555E" w:rsidRPr="001E555E">
        <w:rPr>
          <w:rFonts w:ascii="Times New Roman" w:hAnsi="Times New Roman" w:cs="Times New Roman"/>
          <w:sz w:val="24"/>
          <w:szCs w:val="24"/>
        </w:rPr>
        <w:t xml:space="preserve"> </w:t>
      </w:r>
      <w:r w:rsidRPr="001E555E">
        <w:rPr>
          <w:rFonts w:ascii="Times New Roman" w:hAnsi="Times New Roman" w:cs="Times New Roman"/>
          <w:sz w:val="24"/>
          <w:szCs w:val="24"/>
        </w:rPr>
        <w:t>połączenia określa Regulamin Platformy e-Zamówienia.</w:t>
      </w:r>
    </w:p>
    <w:p w:rsidR="00997BF5" w:rsidRPr="001E555E" w:rsidRDefault="00997BF5" w:rsidP="002D558D">
      <w:pPr>
        <w:autoSpaceDE w:val="0"/>
        <w:autoSpaceDN w:val="0"/>
        <w:adjustRightInd w:val="0"/>
        <w:spacing w:after="0" w:line="240" w:lineRule="auto"/>
        <w:jc w:val="both"/>
        <w:rPr>
          <w:rFonts w:ascii="Times New Roman" w:hAnsi="Times New Roman" w:cs="Times New Roman"/>
          <w:sz w:val="24"/>
          <w:szCs w:val="24"/>
        </w:rPr>
      </w:pPr>
    </w:p>
    <w:p w:rsidR="00647D34" w:rsidRPr="00647D34" w:rsidRDefault="00647D34" w:rsidP="00647D34">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b/>
          <w:bCs/>
          <w:color w:val="000000"/>
        </w:rPr>
        <w:t xml:space="preserve">XII. </w:t>
      </w:r>
      <w:r w:rsidRPr="00647D34">
        <w:rPr>
          <w:rFonts w:ascii="Times New Roman" w:hAnsi="Times New Roman" w:cs="Times New Roman"/>
          <w:b/>
          <w:bCs/>
          <w:color w:val="000000"/>
        </w:rPr>
        <w:t xml:space="preserve">INFORMACJE O SPOSOBIE KOMUNIKOWANIA SIĘ ZAMAWIAJĄCEGO Z WYKONAWCAMI W INNY SPOSÓB NIŻ PRZY UŻYCIU ŚRODKÓW KOMUNIKACJI ELEKTRONICZNEJ, W PRZYPADKU ZAISTNIENIA JEDNEJ Z SYTUACJI OKREŚLONYCH W ATRT. 65 UST. 1, art. 66 i art. 69 </w:t>
      </w:r>
    </w:p>
    <w:p w:rsidR="00D51F55" w:rsidRDefault="00647D34" w:rsidP="001A100B">
      <w:pPr>
        <w:pStyle w:val="Default"/>
        <w:spacing w:after="63"/>
        <w:rPr>
          <w:sz w:val="22"/>
          <w:szCs w:val="22"/>
        </w:rPr>
      </w:pPr>
      <w:r>
        <w:rPr>
          <w:sz w:val="22"/>
          <w:szCs w:val="22"/>
        </w:rPr>
        <w:t>Nie dotyczy.</w:t>
      </w:r>
    </w:p>
    <w:p w:rsidR="00647D34" w:rsidRPr="00647D34" w:rsidRDefault="00647D34" w:rsidP="00647D34">
      <w:pPr>
        <w:autoSpaceDE w:val="0"/>
        <w:autoSpaceDN w:val="0"/>
        <w:adjustRightInd w:val="0"/>
        <w:spacing w:after="0" w:line="240" w:lineRule="auto"/>
        <w:rPr>
          <w:rFonts w:ascii="Times New Roman" w:hAnsi="Times New Roman" w:cs="Times New Roman"/>
          <w:color w:val="000000"/>
          <w:sz w:val="24"/>
          <w:szCs w:val="24"/>
        </w:rPr>
      </w:pPr>
    </w:p>
    <w:p w:rsidR="00647D34" w:rsidRPr="001A100B" w:rsidRDefault="00647D34" w:rsidP="00647D34">
      <w:pPr>
        <w:numPr>
          <w:ilvl w:val="1"/>
          <w:numId w:val="11"/>
        </w:numPr>
        <w:autoSpaceDE w:val="0"/>
        <w:autoSpaceDN w:val="0"/>
        <w:adjustRightInd w:val="0"/>
        <w:spacing w:after="0" w:line="240" w:lineRule="auto"/>
        <w:rPr>
          <w:rFonts w:ascii="Times New Roman" w:hAnsi="Times New Roman" w:cs="Times New Roman"/>
          <w:color w:val="000000"/>
        </w:rPr>
      </w:pPr>
      <w:r w:rsidRPr="00647D34">
        <w:rPr>
          <w:rFonts w:ascii="Times New Roman" w:hAnsi="Times New Roman" w:cs="Times New Roman"/>
          <w:b/>
          <w:bCs/>
          <w:color w:val="000000"/>
        </w:rPr>
        <w:t xml:space="preserve">XIII. OSOBY UPRAWNIONE DO KOMUNIKOWANIA SIĘ Z WYKONAWCAMI </w:t>
      </w:r>
    </w:p>
    <w:p w:rsidR="00647D34" w:rsidRPr="00647D34" w:rsidRDefault="00647D34" w:rsidP="002D558D">
      <w:pPr>
        <w:numPr>
          <w:ilvl w:val="1"/>
          <w:numId w:val="11"/>
        </w:numPr>
        <w:tabs>
          <w:tab w:val="num" w:pos="360"/>
        </w:tabs>
        <w:autoSpaceDE w:val="0"/>
        <w:autoSpaceDN w:val="0"/>
        <w:adjustRightInd w:val="0"/>
        <w:spacing w:after="0" w:line="240" w:lineRule="auto"/>
        <w:jc w:val="both"/>
        <w:rPr>
          <w:rFonts w:ascii="Times New Roman" w:hAnsi="Times New Roman" w:cs="Times New Roman"/>
          <w:color w:val="000000"/>
          <w:sz w:val="24"/>
          <w:szCs w:val="24"/>
        </w:rPr>
      </w:pPr>
      <w:r w:rsidRPr="001A100B">
        <w:rPr>
          <w:rFonts w:ascii="Times New Roman" w:hAnsi="Times New Roman" w:cs="Times New Roman"/>
          <w:b/>
          <w:sz w:val="24"/>
          <w:szCs w:val="24"/>
        </w:rPr>
        <w:t>1.</w:t>
      </w:r>
      <w:r w:rsidRPr="00647D34">
        <w:rPr>
          <w:rFonts w:ascii="Times New Roman" w:hAnsi="Times New Roman" w:cs="Times New Roman"/>
          <w:sz w:val="24"/>
          <w:szCs w:val="24"/>
        </w:rPr>
        <w:t xml:space="preserve"> Kontakty z Zamawiającym, aby były skuteczne prawnie, muszą być utrzymywane ze strony Wykonawcy przez osobę upoważnioną do jego reprezentowania w niniejszym postępowaniu o udzielenie zamówienia publicznego.</w:t>
      </w:r>
    </w:p>
    <w:p w:rsidR="00647D34" w:rsidRDefault="00647D34" w:rsidP="00647D34">
      <w:pPr>
        <w:pStyle w:val="Default"/>
        <w:spacing w:after="63"/>
        <w:ind w:left="1080"/>
        <w:rPr>
          <w:sz w:val="22"/>
          <w:szCs w:val="22"/>
        </w:rPr>
      </w:pPr>
    </w:p>
    <w:p w:rsidR="00647D34" w:rsidRDefault="00B86E6B" w:rsidP="00B86E6B">
      <w:pPr>
        <w:pStyle w:val="Default"/>
        <w:spacing w:after="63"/>
        <w:rPr>
          <w:b/>
          <w:bCs/>
        </w:rPr>
      </w:pPr>
      <w:r>
        <w:rPr>
          <w:b/>
          <w:bCs/>
        </w:rPr>
        <w:t>XIV. INFORMACJA NA TEMAT WADIUM</w:t>
      </w:r>
    </w:p>
    <w:p w:rsidR="00B86E6B" w:rsidRDefault="001A100B" w:rsidP="00B86E6B">
      <w:pPr>
        <w:pStyle w:val="Default"/>
        <w:rPr>
          <w:b/>
        </w:rPr>
      </w:pPr>
      <w:r>
        <w:rPr>
          <w:b/>
        </w:rPr>
        <w:t>1.</w:t>
      </w:r>
      <w:r w:rsidR="00B86E6B">
        <w:rPr>
          <w:b/>
        </w:rPr>
        <w:t xml:space="preserve">Wymagania dotyczące wadium. </w:t>
      </w:r>
    </w:p>
    <w:p w:rsidR="00B00373" w:rsidRPr="00FD526E" w:rsidRDefault="00B00373" w:rsidP="00B00373">
      <w:pPr>
        <w:pStyle w:val="Default"/>
        <w:jc w:val="both"/>
        <w:rPr>
          <w:b/>
        </w:rPr>
      </w:pPr>
      <w:r>
        <w:rPr>
          <w:b/>
        </w:rPr>
        <w:t>Zamawiający nie stawia wymogu wpłaty wadium.</w:t>
      </w:r>
    </w:p>
    <w:p w:rsidR="00B86E6B" w:rsidRDefault="00B86E6B" w:rsidP="00B86E6B">
      <w:pPr>
        <w:pStyle w:val="Default"/>
      </w:pPr>
    </w:p>
    <w:p w:rsidR="00B86E6B" w:rsidRPr="00B86E6B" w:rsidRDefault="00B86E6B" w:rsidP="00B86E6B">
      <w:pPr>
        <w:pStyle w:val="Default"/>
        <w:rPr>
          <w:b/>
        </w:rPr>
      </w:pPr>
      <w:r w:rsidRPr="00B86E6B">
        <w:rPr>
          <w:b/>
        </w:rPr>
        <w:t>XV. TERMIN ZWIAZANIA OFERTĄ</w:t>
      </w:r>
    </w:p>
    <w:p w:rsidR="001A100B" w:rsidRPr="006A5838" w:rsidRDefault="00B86E6B" w:rsidP="002D558D">
      <w:pPr>
        <w:pStyle w:val="Default"/>
        <w:jc w:val="both"/>
        <w:rPr>
          <w:b/>
          <w:color w:val="auto"/>
        </w:rPr>
      </w:pPr>
      <w:r w:rsidRPr="001A100B">
        <w:rPr>
          <w:b/>
        </w:rPr>
        <w:t>1.</w:t>
      </w:r>
      <w:r>
        <w:t xml:space="preserve"> Wykonawca jest związany ofertą od dnia upływu terminu składania ofert do </w:t>
      </w:r>
      <w:r w:rsidRPr="00E4252C">
        <w:t xml:space="preserve">dnia </w:t>
      </w:r>
      <w:r w:rsidR="001B1DFE">
        <w:rPr>
          <w:b/>
          <w:color w:val="auto"/>
        </w:rPr>
        <w:t>29</w:t>
      </w:r>
      <w:r w:rsidR="00213F24" w:rsidRPr="00E4252C">
        <w:rPr>
          <w:b/>
          <w:color w:val="auto"/>
        </w:rPr>
        <w:t>.03.2024</w:t>
      </w:r>
      <w:r w:rsidR="0064628C" w:rsidRPr="00240A1A">
        <w:rPr>
          <w:b/>
          <w:color w:val="auto"/>
        </w:rPr>
        <w:t xml:space="preserve"> </w:t>
      </w:r>
      <w:r w:rsidR="0064628C" w:rsidRPr="006A5838">
        <w:rPr>
          <w:b/>
          <w:color w:val="auto"/>
        </w:rPr>
        <w:t>r.</w:t>
      </w:r>
      <w:r w:rsidRPr="006A5838">
        <w:rPr>
          <w:b/>
          <w:color w:val="auto"/>
        </w:rPr>
        <w:t xml:space="preserve"> </w:t>
      </w:r>
      <w:r w:rsidR="006302A0">
        <w:rPr>
          <w:b/>
          <w:color w:val="auto"/>
        </w:rPr>
        <w:t xml:space="preserve">– </w:t>
      </w:r>
      <w:r w:rsidR="006302A0" w:rsidRPr="006302A0">
        <w:rPr>
          <w:color w:val="auto"/>
        </w:rPr>
        <w:t>ostatni dzień TZO.</w:t>
      </w:r>
    </w:p>
    <w:p w:rsidR="001A100B" w:rsidRDefault="00B86E6B" w:rsidP="002D558D">
      <w:pPr>
        <w:pStyle w:val="Default"/>
        <w:jc w:val="both"/>
      </w:pPr>
      <w:r w:rsidRPr="001A100B">
        <w:rPr>
          <w:b/>
        </w:rPr>
        <w:t>2.</w:t>
      </w:r>
      <w:r>
        <w:t xml:space="preserve"> W przypadku gdy wybór najkorzystniejszej oferty nie nastąpi przed </w:t>
      </w:r>
      <w:r w:rsidR="00BB532E">
        <w:t xml:space="preserve">upływem terminu </w:t>
      </w:r>
      <w:r w:rsidR="00BB532E" w:rsidRPr="00F9563D">
        <w:t>związania ofer</w:t>
      </w:r>
      <w:r w:rsidR="00BB532E" w:rsidRPr="00F9563D">
        <w:rPr>
          <w:color w:val="auto"/>
        </w:rPr>
        <w:t>tą</w:t>
      </w:r>
      <w:r w:rsidRPr="00F9563D">
        <w:t xml:space="preserve"> określonego</w:t>
      </w:r>
      <w:r>
        <w:t xml:space="preserve"> w SWZ, Zamawiający przed </w:t>
      </w:r>
      <w:r w:rsidR="00BB532E">
        <w:t>upływem terminu związania ofe</w:t>
      </w:r>
      <w:r w:rsidR="00BB532E" w:rsidRPr="00F9563D">
        <w:rPr>
          <w:color w:val="auto"/>
        </w:rPr>
        <w:t>rtą</w:t>
      </w:r>
      <w:r w:rsidRPr="00F9563D">
        <w:rPr>
          <w:color w:val="auto"/>
        </w:rPr>
        <w:t xml:space="preserve"> </w:t>
      </w:r>
      <w:r>
        <w:t xml:space="preserve">zwróci się jednokrotnie do Wykonawców o wyrażenie zgody na przedłużenie tego terminu o wskazany okres, nie dłuższy niż 30 dni. </w:t>
      </w:r>
    </w:p>
    <w:p w:rsidR="001A100B" w:rsidRDefault="00B86E6B" w:rsidP="002D558D">
      <w:pPr>
        <w:pStyle w:val="Default"/>
        <w:jc w:val="both"/>
      </w:pPr>
      <w:r w:rsidRPr="001A100B">
        <w:rPr>
          <w:b/>
        </w:rPr>
        <w:t>3.</w:t>
      </w:r>
      <w:r>
        <w:t xml:space="preserve"> Przedłużenie terminu związania ofertą, o którym mowa w ust. 2, wymaga złożenia przez Wykonawcę pisemnego oświadczenia o wyrażeniu zgody na przedłużenie terminu związania ofertą. </w:t>
      </w:r>
    </w:p>
    <w:p w:rsidR="00A31570" w:rsidRDefault="00B86E6B" w:rsidP="002D558D">
      <w:pPr>
        <w:pStyle w:val="Default"/>
        <w:jc w:val="both"/>
      </w:pPr>
      <w:r w:rsidRPr="001A100B">
        <w:rPr>
          <w:b/>
        </w:rPr>
        <w:t>4.</w:t>
      </w:r>
      <w:r>
        <w:t xml:space="preserve"> Przedłużenie terminu związania ofertą jest dopuszczalne tylko z jednoczesnym przedłużeniem okresu ważności wadium albo, jeżeli nie jest to możliwe, z wniesieniem nowego wadium na przedłużony okres związania ofertą, jeżeli jest wymagane. </w:t>
      </w:r>
    </w:p>
    <w:p w:rsidR="00B86E6B" w:rsidRDefault="00B86E6B" w:rsidP="002D558D">
      <w:pPr>
        <w:pStyle w:val="Default"/>
        <w:jc w:val="both"/>
      </w:pPr>
      <w:r w:rsidRPr="00A31570">
        <w:rPr>
          <w:b/>
        </w:rPr>
        <w:t>5.</w:t>
      </w:r>
      <w:r>
        <w:t xml:space="preserve"> Zamawiający wybiera najkorzystniejszą ofertę w terminie związania ofertą określonym w dokumentach zamówienia. Jeżeli termin związania ofertą upłynął przed wyborem najkorzystniejszej oferty, Zamawiający wezwie Wykonawcę, którego oferta otrzymała najwyższą ocenę, do wyrażenia, w wyznaczonym przez Zamawiającego terminie, pisemnej zgody na wybór jego oferty. W przypadku braku zgody, Zamawiający zwraca się o wyrażenie takiej zgody do kolejnego Wykonawcy, którego oferta została najwyżej oceniona, chyba że zachodzą przesłanki do unieważnienia postępowania.</w:t>
      </w:r>
    </w:p>
    <w:p w:rsidR="00B86E6B" w:rsidRPr="00B86E6B" w:rsidRDefault="00B86E6B" w:rsidP="00B86E6B">
      <w:pPr>
        <w:pStyle w:val="Default"/>
        <w:rPr>
          <w:b/>
        </w:rPr>
      </w:pPr>
    </w:p>
    <w:p w:rsidR="00B86E6B" w:rsidRPr="00A31570" w:rsidRDefault="00B86E6B" w:rsidP="00A31570">
      <w:pPr>
        <w:pStyle w:val="Default"/>
        <w:spacing w:after="63"/>
        <w:rPr>
          <w:b/>
          <w:bCs/>
        </w:rPr>
      </w:pPr>
      <w:r>
        <w:rPr>
          <w:b/>
          <w:bCs/>
        </w:rPr>
        <w:t>XVI. OPIS SPOSOBU PRZYGOTOWANIA OFERTY</w:t>
      </w:r>
      <w:r w:rsidR="001E555E">
        <w:rPr>
          <w:b/>
          <w:bCs/>
        </w:rPr>
        <w:t xml:space="preserve"> I SKŁADANIA OFERTY</w:t>
      </w:r>
    </w:p>
    <w:p w:rsidR="00B956F8" w:rsidRPr="001E555E" w:rsidRDefault="001E555E" w:rsidP="002D558D">
      <w:pPr>
        <w:autoSpaceDE w:val="0"/>
        <w:autoSpaceDN w:val="0"/>
        <w:adjustRightInd w:val="0"/>
        <w:spacing w:after="0" w:line="240" w:lineRule="auto"/>
        <w:jc w:val="both"/>
        <w:rPr>
          <w:rFonts w:ascii="Times New Roman" w:hAnsi="Times New Roman" w:cs="Times New Roman"/>
          <w:sz w:val="24"/>
          <w:szCs w:val="24"/>
        </w:rPr>
      </w:pPr>
      <w:r w:rsidRPr="001E555E">
        <w:rPr>
          <w:rFonts w:ascii="Times New Roman" w:hAnsi="Times New Roman" w:cs="Times New Roman"/>
          <w:sz w:val="24"/>
          <w:szCs w:val="24"/>
        </w:rPr>
        <w:t>1.Wykonawca przygotowuje</w:t>
      </w:r>
      <w:r>
        <w:rPr>
          <w:rFonts w:ascii="Times New Roman" w:hAnsi="Times New Roman" w:cs="Times New Roman"/>
          <w:sz w:val="24"/>
          <w:szCs w:val="24"/>
        </w:rPr>
        <w:t xml:space="preserve"> ofertę przy pomocy „Formularza </w:t>
      </w:r>
      <w:r w:rsidRPr="001E555E">
        <w:rPr>
          <w:rFonts w:ascii="Times New Roman" w:hAnsi="Times New Roman" w:cs="Times New Roman"/>
          <w:sz w:val="24"/>
          <w:szCs w:val="24"/>
        </w:rPr>
        <w:t>ofertow</w:t>
      </w:r>
      <w:r w:rsidR="00A25649">
        <w:rPr>
          <w:rFonts w:ascii="Times New Roman" w:hAnsi="Times New Roman" w:cs="Times New Roman"/>
          <w:sz w:val="24"/>
          <w:szCs w:val="24"/>
        </w:rPr>
        <w:t xml:space="preserve">ego” stanowiącego </w:t>
      </w:r>
      <w:r w:rsidR="00A25649" w:rsidRPr="008D4480">
        <w:rPr>
          <w:rFonts w:ascii="Times New Roman" w:hAnsi="Times New Roman" w:cs="Times New Roman"/>
          <w:sz w:val="24"/>
          <w:szCs w:val="24"/>
        </w:rPr>
        <w:t>Z</w:t>
      </w:r>
      <w:r w:rsidR="00B956F8" w:rsidRPr="008D4480">
        <w:rPr>
          <w:rFonts w:ascii="Times New Roman" w:hAnsi="Times New Roman" w:cs="Times New Roman"/>
          <w:sz w:val="24"/>
          <w:szCs w:val="24"/>
        </w:rPr>
        <w:t>ałącznik nr 1</w:t>
      </w:r>
      <w:r w:rsidRPr="008D4480">
        <w:rPr>
          <w:rFonts w:ascii="Times New Roman" w:hAnsi="Times New Roman" w:cs="Times New Roman"/>
          <w:sz w:val="24"/>
          <w:szCs w:val="24"/>
        </w:rPr>
        <w:t xml:space="preserve"> </w:t>
      </w:r>
      <w:r w:rsidRPr="001E555E">
        <w:rPr>
          <w:rFonts w:ascii="Times New Roman" w:hAnsi="Times New Roman" w:cs="Times New Roman"/>
          <w:sz w:val="24"/>
          <w:szCs w:val="24"/>
        </w:rPr>
        <w:t>do SWZ.</w:t>
      </w:r>
    </w:p>
    <w:p w:rsidR="001E555E" w:rsidRPr="001E555E" w:rsidRDefault="001E555E" w:rsidP="002D558D">
      <w:pPr>
        <w:autoSpaceDE w:val="0"/>
        <w:autoSpaceDN w:val="0"/>
        <w:adjustRightInd w:val="0"/>
        <w:spacing w:after="0" w:line="240" w:lineRule="auto"/>
        <w:jc w:val="both"/>
        <w:rPr>
          <w:rFonts w:ascii="Times New Roman" w:hAnsi="Times New Roman" w:cs="Times New Roman"/>
          <w:sz w:val="24"/>
          <w:szCs w:val="24"/>
        </w:rPr>
      </w:pPr>
      <w:r w:rsidRPr="001E555E">
        <w:rPr>
          <w:rFonts w:ascii="Times New Roman" w:hAnsi="Times New Roman" w:cs="Times New Roman"/>
          <w:sz w:val="24"/>
          <w:szCs w:val="24"/>
        </w:rPr>
        <w:t>2. Wykonawca składa ofertę za pośrednictwem zakładki „Oferty/wnioski”, widocznej</w:t>
      </w:r>
    </w:p>
    <w:p w:rsidR="001E555E" w:rsidRPr="001E555E" w:rsidRDefault="001E555E" w:rsidP="002D558D">
      <w:pPr>
        <w:autoSpaceDE w:val="0"/>
        <w:autoSpaceDN w:val="0"/>
        <w:adjustRightInd w:val="0"/>
        <w:spacing w:after="0" w:line="240" w:lineRule="auto"/>
        <w:jc w:val="both"/>
        <w:rPr>
          <w:rFonts w:ascii="Times New Roman" w:hAnsi="Times New Roman" w:cs="Times New Roman"/>
          <w:sz w:val="24"/>
          <w:szCs w:val="24"/>
        </w:rPr>
      </w:pPr>
      <w:r w:rsidRPr="001E555E">
        <w:rPr>
          <w:rFonts w:ascii="Times New Roman" w:hAnsi="Times New Roman" w:cs="Times New Roman"/>
          <w:sz w:val="24"/>
          <w:szCs w:val="24"/>
        </w:rPr>
        <w:t>w podglądzie postępowania po zalogowaniu się na konto Wykonawcy. Po wybraniu</w:t>
      </w:r>
    </w:p>
    <w:p w:rsidR="001E555E" w:rsidRPr="001E555E" w:rsidRDefault="001E555E" w:rsidP="002D558D">
      <w:pPr>
        <w:autoSpaceDE w:val="0"/>
        <w:autoSpaceDN w:val="0"/>
        <w:adjustRightInd w:val="0"/>
        <w:spacing w:after="0" w:line="240" w:lineRule="auto"/>
        <w:jc w:val="both"/>
        <w:rPr>
          <w:rFonts w:ascii="Times New Roman" w:hAnsi="Times New Roman" w:cs="Times New Roman"/>
          <w:sz w:val="24"/>
          <w:szCs w:val="24"/>
        </w:rPr>
      </w:pPr>
      <w:r w:rsidRPr="001E555E">
        <w:rPr>
          <w:rFonts w:ascii="Times New Roman" w:hAnsi="Times New Roman" w:cs="Times New Roman"/>
          <w:sz w:val="24"/>
          <w:szCs w:val="24"/>
        </w:rPr>
        <w:lastRenderedPageBreak/>
        <w:t>przycisku „Złóż ofertę” system prezentuje okno</w:t>
      </w:r>
      <w:r>
        <w:rPr>
          <w:rFonts w:ascii="Times New Roman" w:hAnsi="Times New Roman" w:cs="Times New Roman"/>
          <w:sz w:val="24"/>
          <w:szCs w:val="24"/>
        </w:rPr>
        <w:t xml:space="preserve"> składania oferty umożliwiające </w:t>
      </w:r>
      <w:r w:rsidRPr="001E555E">
        <w:rPr>
          <w:rFonts w:ascii="Times New Roman" w:hAnsi="Times New Roman" w:cs="Times New Roman"/>
          <w:sz w:val="24"/>
          <w:szCs w:val="24"/>
        </w:rPr>
        <w:t xml:space="preserve">przekazanie dokumentów elektronicznych, w którym </w:t>
      </w:r>
      <w:r>
        <w:rPr>
          <w:rFonts w:ascii="Times New Roman" w:hAnsi="Times New Roman" w:cs="Times New Roman"/>
          <w:sz w:val="24"/>
          <w:szCs w:val="24"/>
        </w:rPr>
        <w:t xml:space="preserve">znajdują się dwa pola </w:t>
      </w:r>
      <w:proofErr w:type="spellStart"/>
      <w:r>
        <w:rPr>
          <w:rFonts w:ascii="Times New Roman" w:hAnsi="Times New Roman" w:cs="Times New Roman"/>
          <w:sz w:val="24"/>
          <w:szCs w:val="24"/>
        </w:rPr>
        <w:t>drag&amp;drop</w:t>
      </w:r>
      <w:proofErr w:type="spellEnd"/>
      <w:r>
        <w:rPr>
          <w:rFonts w:ascii="Times New Roman" w:hAnsi="Times New Roman" w:cs="Times New Roman"/>
          <w:sz w:val="24"/>
          <w:szCs w:val="24"/>
        </w:rPr>
        <w:t xml:space="preserve"> </w:t>
      </w:r>
      <w:r w:rsidRPr="001E555E">
        <w:rPr>
          <w:rFonts w:ascii="Times New Roman" w:hAnsi="Times New Roman" w:cs="Times New Roman"/>
          <w:sz w:val="24"/>
          <w:szCs w:val="24"/>
        </w:rPr>
        <w:t>(„przeciągnij” i „upuść”) służące do dodawania plików.</w:t>
      </w:r>
    </w:p>
    <w:p w:rsidR="001E555E" w:rsidRPr="001E555E" w:rsidRDefault="001E555E" w:rsidP="002D558D">
      <w:pPr>
        <w:autoSpaceDE w:val="0"/>
        <w:autoSpaceDN w:val="0"/>
        <w:adjustRightInd w:val="0"/>
        <w:spacing w:after="0" w:line="240" w:lineRule="auto"/>
        <w:jc w:val="both"/>
        <w:rPr>
          <w:rFonts w:ascii="Times New Roman" w:hAnsi="Times New Roman" w:cs="Times New Roman"/>
          <w:sz w:val="24"/>
          <w:szCs w:val="24"/>
        </w:rPr>
      </w:pPr>
      <w:r w:rsidRPr="001E555E">
        <w:rPr>
          <w:rFonts w:ascii="Times New Roman" w:hAnsi="Times New Roman" w:cs="Times New Roman"/>
          <w:sz w:val="24"/>
          <w:szCs w:val="24"/>
        </w:rPr>
        <w:t>3. Wykonawca dodaje wybrany z dysku i uprzedn</w:t>
      </w:r>
      <w:r w:rsidR="00BC147C">
        <w:rPr>
          <w:rFonts w:ascii="Times New Roman" w:hAnsi="Times New Roman" w:cs="Times New Roman"/>
          <w:sz w:val="24"/>
          <w:szCs w:val="24"/>
        </w:rPr>
        <w:t xml:space="preserve">io podpisany „Formularz oferty” </w:t>
      </w:r>
      <w:r w:rsidRPr="001E555E">
        <w:rPr>
          <w:rFonts w:ascii="Times New Roman" w:hAnsi="Times New Roman" w:cs="Times New Roman"/>
          <w:sz w:val="24"/>
          <w:szCs w:val="24"/>
        </w:rPr>
        <w:t>w pierwszym polu („Wypełniony formularz oferty”</w:t>
      </w:r>
      <w:r w:rsidR="00BC147C">
        <w:rPr>
          <w:rFonts w:ascii="Times New Roman" w:hAnsi="Times New Roman" w:cs="Times New Roman"/>
          <w:sz w:val="24"/>
          <w:szCs w:val="24"/>
        </w:rPr>
        <w:t xml:space="preserve">). W kolejnym polu („Załączniki </w:t>
      </w:r>
      <w:r w:rsidRPr="001E555E">
        <w:rPr>
          <w:rFonts w:ascii="Times New Roman" w:hAnsi="Times New Roman" w:cs="Times New Roman"/>
          <w:sz w:val="24"/>
          <w:szCs w:val="24"/>
        </w:rPr>
        <w:t>i inne dokumenty przedstawione w ofercie prz</w:t>
      </w:r>
      <w:r w:rsidR="00BC147C">
        <w:rPr>
          <w:rFonts w:ascii="Times New Roman" w:hAnsi="Times New Roman" w:cs="Times New Roman"/>
          <w:sz w:val="24"/>
          <w:szCs w:val="24"/>
        </w:rPr>
        <w:t xml:space="preserve">ez Wykonawcę”) wykonawca dodaje </w:t>
      </w:r>
      <w:r w:rsidRPr="001E555E">
        <w:rPr>
          <w:rFonts w:ascii="Times New Roman" w:hAnsi="Times New Roman" w:cs="Times New Roman"/>
          <w:sz w:val="24"/>
          <w:szCs w:val="24"/>
        </w:rPr>
        <w:t>pozostałe pliki stanowiące ofertę lub składane wraz z ofertą.</w:t>
      </w:r>
    </w:p>
    <w:p w:rsidR="001E555E" w:rsidRPr="001E555E" w:rsidRDefault="001E555E" w:rsidP="002D558D">
      <w:pPr>
        <w:autoSpaceDE w:val="0"/>
        <w:autoSpaceDN w:val="0"/>
        <w:adjustRightInd w:val="0"/>
        <w:spacing w:after="0" w:line="240" w:lineRule="auto"/>
        <w:jc w:val="both"/>
        <w:rPr>
          <w:rFonts w:ascii="Times New Roman" w:hAnsi="Times New Roman" w:cs="Times New Roman"/>
          <w:sz w:val="24"/>
          <w:szCs w:val="24"/>
        </w:rPr>
      </w:pPr>
      <w:r w:rsidRPr="001E555E">
        <w:rPr>
          <w:rFonts w:ascii="Times New Roman" w:hAnsi="Times New Roman" w:cs="Times New Roman"/>
          <w:sz w:val="24"/>
          <w:szCs w:val="24"/>
        </w:rPr>
        <w:t>4. Jeżeli wraz z ofertą składane są dokumenty zawierające tajemnicę przedsiębiorstwa</w:t>
      </w:r>
    </w:p>
    <w:p w:rsidR="001E555E" w:rsidRPr="001E555E" w:rsidRDefault="001E555E" w:rsidP="002D558D">
      <w:pPr>
        <w:autoSpaceDE w:val="0"/>
        <w:autoSpaceDN w:val="0"/>
        <w:adjustRightInd w:val="0"/>
        <w:spacing w:after="0" w:line="240" w:lineRule="auto"/>
        <w:jc w:val="both"/>
        <w:rPr>
          <w:rFonts w:ascii="Times New Roman" w:hAnsi="Times New Roman" w:cs="Times New Roman"/>
          <w:sz w:val="24"/>
          <w:szCs w:val="24"/>
        </w:rPr>
      </w:pPr>
      <w:r w:rsidRPr="001E555E">
        <w:rPr>
          <w:rFonts w:ascii="Times New Roman" w:hAnsi="Times New Roman" w:cs="Times New Roman"/>
          <w:sz w:val="24"/>
          <w:szCs w:val="24"/>
        </w:rPr>
        <w:t>wykonawca, w celu utrzymania w poufno</w:t>
      </w:r>
      <w:r w:rsidR="00BC147C">
        <w:rPr>
          <w:rFonts w:ascii="Times New Roman" w:hAnsi="Times New Roman" w:cs="Times New Roman"/>
          <w:sz w:val="24"/>
          <w:szCs w:val="24"/>
        </w:rPr>
        <w:t xml:space="preserve">ści tych informacji, przekazuje </w:t>
      </w:r>
      <w:r w:rsidRPr="001E555E">
        <w:rPr>
          <w:rFonts w:ascii="Times New Roman" w:hAnsi="Times New Roman" w:cs="Times New Roman"/>
          <w:sz w:val="24"/>
          <w:szCs w:val="24"/>
        </w:rPr>
        <w:t>je w wydzielonym i odpowiednio oznaczonym pliku, wraz z jednoczesnym</w:t>
      </w:r>
      <w:r w:rsidR="00BC147C">
        <w:rPr>
          <w:rFonts w:ascii="Times New Roman" w:hAnsi="Times New Roman" w:cs="Times New Roman"/>
          <w:sz w:val="24"/>
          <w:szCs w:val="24"/>
        </w:rPr>
        <w:t xml:space="preserve"> zaznaczeniem w nazwie pliku </w:t>
      </w:r>
      <w:r w:rsidRPr="001E555E">
        <w:rPr>
          <w:rFonts w:ascii="Times New Roman" w:hAnsi="Times New Roman" w:cs="Times New Roman"/>
          <w:sz w:val="24"/>
          <w:szCs w:val="24"/>
        </w:rPr>
        <w:t>„Dokument stanowią</w:t>
      </w:r>
      <w:r w:rsidR="00BC147C">
        <w:rPr>
          <w:rFonts w:ascii="Times New Roman" w:hAnsi="Times New Roman" w:cs="Times New Roman"/>
          <w:sz w:val="24"/>
          <w:szCs w:val="24"/>
        </w:rPr>
        <w:t xml:space="preserve">cy tajemnicę przedsiębiorstwa”. </w:t>
      </w:r>
      <w:r w:rsidRPr="001E555E">
        <w:rPr>
          <w:rFonts w:ascii="Times New Roman" w:hAnsi="Times New Roman" w:cs="Times New Roman"/>
          <w:sz w:val="24"/>
          <w:szCs w:val="24"/>
        </w:rPr>
        <w:t xml:space="preserve">Zarówno załącznik stanowiący tajemnicę przedsiębiorstwa jak i </w:t>
      </w:r>
      <w:r w:rsidR="00BC147C">
        <w:rPr>
          <w:rFonts w:ascii="Times New Roman" w:hAnsi="Times New Roman" w:cs="Times New Roman"/>
          <w:sz w:val="24"/>
          <w:szCs w:val="24"/>
        </w:rPr>
        <w:t xml:space="preserve">uzasadnienie </w:t>
      </w:r>
      <w:r w:rsidRPr="001E555E">
        <w:rPr>
          <w:rFonts w:ascii="Times New Roman" w:hAnsi="Times New Roman" w:cs="Times New Roman"/>
          <w:sz w:val="24"/>
          <w:szCs w:val="24"/>
        </w:rPr>
        <w:t xml:space="preserve">zastrzeżenia tajemnicy przedsiębiorstwa należy </w:t>
      </w:r>
      <w:r w:rsidR="00BC147C">
        <w:rPr>
          <w:rFonts w:ascii="Times New Roman" w:hAnsi="Times New Roman" w:cs="Times New Roman"/>
          <w:sz w:val="24"/>
          <w:szCs w:val="24"/>
        </w:rPr>
        <w:t xml:space="preserve">dodać w polu „Załączniki i inne </w:t>
      </w:r>
      <w:r w:rsidRPr="001E555E">
        <w:rPr>
          <w:rFonts w:ascii="Times New Roman" w:hAnsi="Times New Roman" w:cs="Times New Roman"/>
          <w:sz w:val="24"/>
          <w:szCs w:val="24"/>
        </w:rPr>
        <w:t>dokumenty przedstawione w ofercie przez Wykonawcę”.</w:t>
      </w:r>
    </w:p>
    <w:p w:rsidR="001E555E" w:rsidRPr="001E555E" w:rsidRDefault="001E555E" w:rsidP="002D558D">
      <w:pPr>
        <w:autoSpaceDE w:val="0"/>
        <w:autoSpaceDN w:val="0"/>
        <w:adjustRightInd w:val="0"/>
        <w:spacing w:after="0" w:line="240" w:lineRule="auto"/>
        <w:jc w:val="both"/>
        <w:rPr>
          <w:rFonts w:ascii="Times New Roman" w:hAnsi="Times New Roman" w:cs="Times New Roman"/>
          <w:sz w:val="24"/>
          <w:szCs w:val="24"/>
        </w:rPr>
      </w:pPr>
      <w:r w:rsidRPr="001E555E">
        <w:rPr>
          <w:rFonts w:ascii="Times New Roman" w:hAnsi="Times New Roman" w:cs="Times New Roman"/>
          <w:sz w:val="24"/>
          <w:szCs w:val="24"/>
        </w:rPr>
        <w:t>5. Formularz ofertowy podpisuje się kwalifik</w:t>
      </w:r>
      <w:r w:rsidR="00BC147C">
        <w:rPr>
          <w:rFonts w:ascii="Times New Roman" w:hAnsi="Times New Roman" w:cs="Times New Roman"/>
          <w:sz w:val="24"/>
          <w:szCs w:val="24"/>
        </w:rPr>
        <w:t xml:space="preserve">owanym podpisem elektronicznym, </w:t>
      </w:r>
      <w:r w:rsidRPr="001E555E">
        <w:rPr>
          <w:rFonts w:ascii="Times New Roman" w:hAnsi="Times New Roman" w:cs="Times New Roman"/>
          <w:sz w:val="24"/>
          <w:szCs w:val="24"/>
        </w:rPr>
        <w:t>podpisem zaufanym lub podpisem osobi</w:t>
      </w:r>
      <w:r w:rsidR="00BC147C">
        <w:rPr>
          <w:rFonts w:ascii="Times New Roman" w:hAnsi="Times New Roman" w:cs="Times New Roman"/>
          <w:sz w:val="24"/>
          <w:szCs w:val="24"/>
        </w:rPr>
        <w:t xml:space="preserve">stym. Rekomendowanym wariantem podpisu jest typ </w:t>
      </w:r>
      <w:r w:rsidRPr="001E555E">
        <w:rPr>
          <w:rFonts w:ascii="Times New Roman" w:hAnsi="Times New Roman" w:cs="Times New Roman"/>
          <w:sz w:val="24"/>
          <w:szCs w:val="24"/>
        </w:rPr>
        <w:t>wewnętrzny. Podpis formularza</w:t>
      </w:r>
      <w:r w:rsidR="00BC147C">
        <w:rPr>
          <w:rFonts w:ascii="Times New Roman" w:hAnsi="Times New Roman" w:cs="Times New Roman"/>
          <w:sz w:val="24"/>
          <w:szCs w:val="24"/>
        </w:rPr>
        <w:t xml:space="preserve"> ofertowego wariantem podpisu w </w:t>
      </w:r>
      <w:r w:rsidRPr="001E555E">
        <w:rPr>
          <w:rFonts w:ascii="Times New Roman" w:hAnsi="Times New Roman" w:cs="Times New Roman"/>
          <w:sz w:val="24"/>
          <w:szCs w:val="24"/>
        </w:rPr>
        <w:t>typie zewnętrznym również jest możliwy, tylko w ty</w:t>
      </w:r>
      <w:r w:rsidR="00BC147C">
        <w:rPr>
          <w:rFonts w:ascii="Times New Roman" w:hAnsi="Times New Roman" w:cs="Times New Roman"/>
          <w:sz w:val="24"/>
          <w:szCs w:val="24"/>
        </w:rPr>
        <w:t xml:space="preserve">m przypadku, powstały oddzielny </w:t>
      </w:r>
      <w:r w:rsidRPr="001E555E">
        <w:rPr>
          <w:rFonts w:ascii="Times New Roman" w:hAnsi="Times New Roman" w:cs="Times New Roman"/>
          <w:sz w:val="24"/>
          <w:szCs w:val="24"/>
        </w:rPr>
        <w:t>plik podpisu dla tego formularza należy załączyć w polu „Załączni</w:t>
      </w:r>
      <w:r w:rsidR="00BC147C">
        <w:rPr>
          <w:rFonts w:ascii="Times New Roman" w:hAnsi="Times New Roman" w:cs="Times New Roman"/>
          <w:sz w:val="24"/>
          <w:szCs w:val="24"/>
        </w:rPr>
        <w:t xml:space="preserve">ki i inne dokumenty przedstawione w ofercie przez Wykonawcę”. </w:t>
      </w:r>
      <w:r w:rsidRPr="001E555E">
        <w:rPr>
          <w:rFonts w:ascii="Times New Roman" w:hAnsi="Times New Roman" w:cs="Times New Roman"/>
          <w:sz w:val="24"/>
          <w:szCs w:val="24"/>
        </w:rPr>
        <w:t>Pozostałe dokumenty wchodzące w skład oferty lub s</w:t>
      </w:r>
      <w:r w:rsidR="00BC147C">
        <w:rPr>
          <w:rFonts w:ascii="Times New Roman" w:hAnsi="Times New Roman" w:cs="Times New Roman"/>
          <w:sz w:val="24"/>
          <w:szCs w:val="24"/>
        </w:rPr>
        <w:t xml:space="preserve">kładane wraz z ofertą, które są </w:t>
      </w:r>
      <w:r w:rsidRPr="001E555E">
        <w:rPr>
          <w:rFonts w:ascii="Times New Roman" w:hAnsi="Times New Roman" w:cs="Times New Roman"/>
          <w:sz w:val="24"/>
          <w:szCs w:val="24"/>
        </w:rPr>
        <w:t>zgodne z ustawą Pzp lub rozporządzeniem P</w:t>
      </w:r>
      <w:r w:rsidR="00BC147C">
        <w:rPr>
          <w:rFonts w:ascii="Times New Roman" w:hAnsi="Times New Roman" w:cs="Times New Roman"/>
          <w:sz w:val="24"/>
          <w:szCs w:val="24"/>
        </w:rPr>
        <w:t xml:space="preserve">rezesa Rady Ministrów w sprawie </w:t>
      </w:r>
      <w:r w:rsidRPr="001E555E">
        <w:rPr>
          <w:rFonts w:ascii="Times New Roman" w:hAnsi="Times New Roman" w:cs="Times New Roman"/>
          <w:sz w:val="24"/>
          <w:szCs w:val="24"/>
        </w:rPr>
        <w:t>wymagań dla dokumentów elektronicznych opatrzone kwalifikowanym podpisem</w:t>
      </w:r>
    </w:p>
    <w:p w:rsidR="001E555E" w:rsidRPr="001E555E" w:rsidRDefault="001E555E" w:rsidP="002D558D">
      <w:pPr>
        <w:autoSpaceDE w:val="0"/>
        <w:autoSpaceDN w:val="0"/>
        <w:adjustRightInd w:val="0"/>
        <w:spacing w:after="0" w:line="240" w:lineRule="auto"/>
        <w:jc w:val="both"/>
        <w:rPr>
          <w:rFonts w:ascii="Times New Roman" w:hAnsi="Times New Roman" w:cs="Times New Roman"/>
          <w:sz w:val="24"/>
          <w:szCs w:val="24"/>
        </w:rPr>
      </w:pPr>
      <w:r w:rsidRPr="001E555E">
        <w:rPr>
          <w:rFonts w:ascii="Times New Roman" w:hAnsi="Times New Roman" w:cs="Times New Roman"/>
          <w:sz w:val="24"/>
          <w:szCs w:val="24"/>
        </w:rPr>
        <w:t>elektronicznym, podpisem zaufanym lub podpi</w:t>
      </w:r>
      <w:r w:rsidR="00BC147C">
        <w:rPr>
          <w:rFonts w:ascii="Times New Roman" w:hAnsi="Times New Roman" w:cs="Times New Roman"/>
          <w:sz w:val="24"/>
          <w:szCs w:val="24"/>
        </w:rPr>
        <w:t xml:space="preserve">sem osobistym, mogą być zgodnie </w:t>
      </w:r>
      <w:r w:rsidRPr="001E555E">
        <w:rPr>
          <w:rFonts w:ascii="Times New Roman" w:hAnsi="Times New Roman" w:cs="Times New Roman"/>
          <w:sz w:val="24"/>
          <w:szCs w:val="24"/>
        </w:rPr>
        <w:t>z wyborem wykonawcy/wykonawcy wspólni</w:t>
      </w:r>
      <w:r w:rsidR="00BC147C">
        <w:rPr>
          <w:rFonts w:ascii="Times New Roman" w:hAnsi="Times New Roman" w:cs="Times New Roman"/>
          <w:sz w:val="24"/>
          <w:szCs w:val="24"/>
        </w:rPr>
        <w:t xml:space="preserve">e ubiegającego się o udzielenie </w:t>
      </w:r>
      <w:r w:rsidRPr="001E555E">
        <w:rPr>
          <w:rFonts w:ascii="Times New Roman" w:hAnsi="Times New Roman" w:cs="Times New Roman"/>
          <w:sz w:val="24"/>
          <w:szCs w:val="24"/>
        </w:rPr>
        <w:t>zamówienia/podmiotu udostępniającego</w:t>
      </w:r>
      <w:r w:rsidR="00BC147C">
        <w:rPr>
          <w:rFonts w:ascii="Times New Roman" w:hAnsi="Times New Roman" w:cs="Times New Roman"/>
          <w:sz w:val="24"/>
          <w:szCs w:val="24"/>
        </w:rPr>
        <w:t xml:space="preserve"> zasoby opatrzone podpisem typu </w:t>
      </w:r>
      <w:r w:rsidRPr="001E555E">
        <w:rPr>
          <w:rFonts w:ascii="Times New Roman" w:hAnsi="Times New Roman" w:cs="Times New Roman"/>
          <w:sz w:val="24"/>
          <w:szCs w:val="24"/>
        </w:rPr>
        <w:t>zewnętrznego lub wewnętrznego. W zależności</w:t>
      </w:r>
      <w:r w:rsidR="00BC147C">
        <w:rPr>
          <w:rFonts w:ascii="Times New Roman" w:hAnsi="Times New Roman" w:cs="Times New Roman"/>
          <w:sz w:val="24"/>
          <w:szCs w:val="24"/>
        </w:rPr>
        <w:t xml:space="preserve"> od rodzaju podpisu i jego typu </w:t>
      </w:r>
      <w:r w:rsidRPr="001E555E">
        <w:rPr>
          <w:rFonts w:ascii="Times New Roman" w:hAnsi="Times New Roman" w:cs="Times New Roman"/>
          <w:sz w:val="24"/>
          <w:szCs w:val="24"/>
        </w:rPr>
        <w:t>(zewnętrzny, wewnętrzny) w polu „Załączniki i</w:t>
      </w:r>
      <w:r w:rsidR="00BC147C">
        <w:rPr>
          <w:rFonts w:ascii="Times New Roman" w:hAnsi="Times New Roman" w:cs="Times New Roman"/>
          <w:sz w:val="24"/>
          <w:szCs w:val="24"/>
        </w:rPr>
        <w:t xml:space="preserve"> inne dokumenty przedstawione w </w:t>
      </w:r>
      <w:r w:rsidRPr="001E555E">
        <w:rPr>
          <w:rFonts w:ascii="Times New Roman" w:hAnsi="Times New Roman" w:cs="Times New Roman"/>
          <w:sz w:val="24"/>
          <w:szCs w:val="24"/>
        </w:rPr>
        <w:t>ofercie przez Wykonawcę” dodaje się uprze</w:t>
      </w:r>
      <w:r w:rsidR="00BC147C">
        <w:rPr>
          <w:rFonts w:ascii="Times New Roman" w:hAnsi="Times New Roman" w:cs="Times New Roman"/>
          <w:sz w:val="24"/>
          <w:szCs w:val="24"/>
        </w:rPr>
        <w:t xml:space="preserve">dnio podpisane dokumenty wraz z </w:t>
      </w:r>
      <w:r w:rsidRPr="001E555E">
        <w:rPr>
          <w:rFonts w:ascii="Times New Roman" w:hAnsi="Times New Roman" w:cs="Times New Roman"/>
          <w:sz w:val="24"/>
          <w:szCs w:val="24"/>
        </w:rPr>
        <w:t xml:space="preserve">wygenerowanym plikiem podpisu (typ zewnętrzny) </w:t>
      </w:r>
      <w:r w:rsidR="00BC147C">
        <w:rPr>
          <w:rFonts w:ascii="Times New Roman" w:hAnsi="Times New Roman" w:cs="Times New Roman"/>
          <w:sz w:val="24"/>
          <w:szCs w:val="24"/>
        </w:rPr>
        <w:t xml:space="preserve">lub dokument z wszytym podpisem </w:t>
      </w:r>
      <w:r w:rsidRPr="001E555E">
        <w:rPr>
          <w:rFonts w:ascii="Times New Roman" w:hAnsi="Times New Roman" w:cs="Times New Roman"/>
          <w:sz w:val="24"/>
          <w:szCs w:val="24"/>
        </w:rPr>
        <w:t>(typ wewnętrzny). W pr</w:t>
      </w:r>
      <w:r w:rsidR="00BC147C">
        <w:rPr>
          <w:rFonts w:ascii="Times New Roman" w:hAnsi="Times New Roman" w:cs="Times New Roman"/>
          <w:sz w:val="24"/>
          <w:szCs w:val="24"/>
        </w:rPr>
        <w:t xml:space="preserve">zypadku przekazywania dokumentu elektronicznego w formacie </w:t>
      </w:r>
      <w:r w:rsidRPr="001E555E">
        <w:rPr>
          <w:rFonts w:ascii="Times New Roman" w:hAnsi="Times New Roman" w:cs="Times New Roman"/>
          <w:sz w:val="24"/>
          <w:szCs w:val="24"/>
        </w:rPr>
        <w:t>poddającym dane kompresji, opatrzenie pl</w:t>
      </w:r>
      <w:r w:rsidR="00BC147C">
        <w:rPr>
          <w:rFonts w:ascii="Times New Roman" w:hAnsi="Times New Roman" w:cs="Times New Roman"/>
          <w:sz w:val="24"/>
          <w:szCs w:val="24"/>
        </w:rPr>
        <w:t xml:space="preserve">iku zawierającego skompresowane </w:t>
      </w:r>
      <w:r w:rsidRPr="001E555E">
        <w:rPr>
          <w:rFonts w:ascii="Times New Roman" w:hAnsi="Times New Roman" w:cs="Times New Roman"/>
          <w:sz w:val="24"/>
          <w:szCs w:val="24"/>
        </w:rPr>
        <w:t>dokumenty kwalifikowanym podpisem elektronicznym, podpisem zaufanym lub</w:t>
      </w:r>
      <w:r w:rsidR="00BC147C">
        <w:rPr>
          <w:rFonts w:ascii="Times New Roman" w:hAnsi="Times New Roman" w:cs="Times New Roman"/>
          <w:sz w:val="24"/>
          <w:szCs w:val="24"/>
        </w:rPr>
        <w:t xml:space="preserve"> </w:t>
      </w:r>
      <w:r w:rsidRPr="001E555E">
        <w:rPr>
          <w:rFonts w:ascii="Times New Roman" w:hAnsi="Times New Roman" w:cs="Times New Roman"/>
          <w:sz w:val="24"/>
          <w:szCs w:val="24"/>
        </w:rPr>
        <w:t>podpisem osobistym, jest równoznaczne z opatrzeniem wszystkich dokumentów</w:t>
      </w:r>
    </w:p>
    <w:p w:rsidR="001E555E" w:rsidRPr="001E555E" w:rsidRDefault="001E555E" w:rsidP="001E555E">
      <w:pPr>
        <w:autoSpaceDE w:val="0"/>
        <w:autoSpaceDN w:val="0"/>
        <w:adjustRightInd w:val="0"/>
        <w:spacing w:after="0" w:line="240" w:lineRule="auto"/>
        <w:rPr>
          <w:rFonts w:ascii="Times New Roman" w:hAnsi="Times New Roman" w:cs="Times New Roman"/>
          <w:sz w:val="24"/>
          <w:szCs w:val="24"/>
        </w:rPr>
      </w:pPr>
      <w:r w:rsidRPr="001E555E">
        <w:rPr>
          <w:rFonts w:ascii="Times New Roman" w:hAnsi="Times New Roman" w:cs="Times New Roman"/>
          <w:sz w:val="24"/>
          <w:szCs w:val="24"/>
        </w:rPr>
        <w:t>zawartych w tym pliku odpowiednio kwalifik</w:t>
      </w:r>
      <w:r w:rsidR="00BC147C">
        <w:rPr>
          <w:rFonts w:ascii="Times New Roman" w:hAnsi="Times New Roman" w:cs="Times New Roman"/>
          <w:sz w:val="24"/>
          <w:szCs w:val="24"/>
        </w:rPr>
        <w:t xml:space="preserve">owanym podpisem elektronicznym, </w:t>
      </w:r>
      <w:r w:rsidRPr="001E555E">
        <w:rPr>
          <w:rFonts w:ascii="Times New Roman" w:hAnsi="Times New Roman" w:cs="Times New Roman"/>
          <w:sz w:val="24"/>
          <w:szCs w:val="24"/>
        </w:rPr>
        <w:t>podpisem zaufanym lub podpisem osobistym.</w:t>
      </w:r>
    </w:p>
    <w:p w:rsidR="001E555E" w:rsidRPr="001E555E" w:rsidRDefault="001E555E" w:rsidP="00A62FCF">
      <w:pPr>
        <w:autoSpaceDE w:val="0"/>
        <w:autoSpaceDN w:val="0"/>
        <w:adjustRightInd w:val="0"/>
        <w:spacing w:after="0" w:line="240" w:lineRule="auto"/>
        <w:jc w:val="both"/>
        <w:rPr>
          <w:rFonts w:ascii="Times New Roman" w:hAnsi="Times New Roman" w:cs="Times New Roman"/>
          <w:sz w:val="24"/>
          <w:szCs w:val="24"/>
        </w:rPr>
      </w:pPr>
      <w:r w:rsidRPr="001E555E">
        <w:rPr>
          <w:rFonts w:ascii="Times New Roman" w:hAnsi="Times New Roman" w:cs="Times New Roman"/>
          <w:sz w:val="24"/>
          <w:szCs w:val="24"/>
        </w:rPr>
        <w:t>6. System sprawdza, czy złożone pliki są podpisane i automa</w:t>
      </w:r>
      <w:r w:rsidR="00BC147C">
        <w:rPr>
          <w:rFonts w:ascii="Times New Roman" w:hAnsi="Times New Roman" w:cs="Times New Roman"/>
          <w:sz w:val="24"/>
          <w:szCs w:val="24"/>
        </w:rPr>
        <w:t xml:space="preserve">tycznie je szyfruje, </w:t>
      </w:r>
      <w:r w:rsidRPr="001E555E">
        <w:rPr>
          <w:rFonts w:ascii="Times New Roman" w:hAnsi="Times New Roman" w:cs="Times New Roman"/>
          <w:sz w:val="24"/>
          <w:szCs w:val="24"/>
        </w:rPr>
        <w:t>jednocześnie informując o tym wykonawcę. Potwierdze</w:t>
      </w:r>
      <w:r w:rsidR="00BC147C">
        <w:rPr>
          <w:rFonts w:ascii="Times New Roman" w:hAnsi="Times New Roman" w:cs="Times New Roman"/>
          <w:sz w:val="24"/>
          <w:szCs w:val="24"/>
        </w:rPr>
        <w:t xml:space="preserve">nie czasu przekazania i odbioru </w:t>
      </w:r>
      <w:r w:rsidRPr="001E555E">
        <w:rPr>
          <w:rFonts w:ascii="Times New Roman" w:hAnsi="Times New Roman" w:cs="Times New Roman"/>
          <w:sz w:val="24"/>
          <w:szCs w:val="24"/>
        </w:rPr>
        <w:t>oferty znajduje się w Elektronicznym Potwierdzeniu Pr</w:t>
      </w:r>
      <w:r w:rsidR="00BC147C">
        <w:rPr>
          <w:rFonts w:ascii="Times New Roman" w:hAnsi="Times New Roman" w:cs="Times New Roman"/>
          <w:sz w:val="24"/>
          <w:szCs w:val="24"/>
        </w:rPr>
        <w:t xml:space="preserve">zesłania (EPP) i Elektronicznym Potwierdzeniu </w:t>
      </w:r>
      <w:r w:rsidRPr="001E555E">
        <w:rPr>
          <w:rFonts w:ascii="Times New Roman" w:hAnsi="Times New Roman" w:cs="Times New Roman"/>
          <w:sz w:val="24"/>
          <w:szCs w:val="24"/>
        </w:rPr>
        <w:t>Odebrania (EPO). EPP i EPO dostępne są dla zalogowane</w:t>
      </w:r>
      <w:r w:rsidR="00BC147C">
        <w:rPr>
          <w:rFonts w:ascii="Times New Roman" w:hAnsi="Times New Roman" w:cs="Times New Roman"/>
          <w:sz w:val="24"/>
          <w:szCs w:val="24"/>
        </w:rPr>
        <w:t xml:space="preserve">go Wykonawcy w zakładce </w:t>
      </w:r>
      <w:r w:rsidRPr="001E555E">
        <w:rPr>
          <w:rFonts w:ascii="Times New Roman" w:hAnsi="Times New Roman" w:cs="Times New Roman"/>
          <w:sz w:val="24"/>
          <w:szCs w:val="24"/>
        </w:rPr>
        <w:t>„Oferty/Wnioski”.</w:t>
      </w:r>
    </w:p>
    <w:p w:rsidR="001E555E" w:rsidRPr="001E555E" w:rsidRDefault="001E555E" w:rsidP="00A62FCF">
      <w:pPr>
        <w:autoSpaceDE w:val="0"/>
        <w:autoSpaceDN w:val="0"/>
        <w:adjustRightInd w:val="0"/>
        <w:spacing w:after="0" w:line="240" w:lineRule="auto"/>
        <w:jc w:val="both"/>
        <w:rPr>
          <w:rFonts w:ascii="Times New Roman" w:hAnsi="Times New Roman" w:cs="Times New Roman"/>
          <w:sz w:val="24"/>
          <w:szCs w:val="24"/>
        </w:rPr>
      </w:pPr>
      <w:r w:rsidRPr="001E555E">
        <w:rPr>
          <w:rFonts w:ascii="Times New Roman" w:hAnsi="Times New Roman" w:cs="Times New Roman"/>
          <w:sz w:val="24"/>
          <w:szCs w:val="24"/>
        </w:rPr>
        <w:t>7. Oferta może być złożona tylko do upływu terminu składania ofert.</w:t>
      </w:r>
    </w:p>
    <w:p w:rsidR="00BC147C" w:rsidRDefault="00BC147C" w:rsidP="00A62FC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r w:rsidR="001E555E" w:rsidRPr="001E555E">
        <w:rPr>
          <w:rFonts w:ascii="Times New Roman" w:hAnsi="Times New Roman" w:cs="Times New Roman"/>
          <w:sz w:val="24"/>
          <w:szCs w:val="24"/>
        </w:rPr>
        <w:t xml:space="preserve">. Wykonawca może przed upływem terminu </w:t>
      </w:r>
      <w:r>
        <w:rPr>
          <w:rFonts w:ascii="Times New Roman" w:hAnsi="Times New Roman" w:cs="Times New Roman"/>
          <w:sz w:val="24"/>
          <w:szCs w:val="24"/>
        </w:rPr>
        <w:t xml:space="preserve">składania ofert wycofać ofertę. </w:t>
      </w:r>
      <w:r w:rsidR="001E555E" w:rsidRPr="001E555E">
        <w:rPr>
          <w:rFonts w:ascii="Times New Roman" w:hAnsi="Times New Roman" w:cs="Times New Roman"/>
          <w:sz w:val="24"/>
          <w:szCs w:val="24"/>
        </w:rPr>
        <w:t xml:space="preserve">Wykonawca wycofuje ofertę w zakładce „Oferty/wnioski” używając przycisku </w:t>
      </w:r>
      <w:r>
        <w:rPr>
          <w:rFonts w:ascii="Times New Roman" w:hAnsi="Times New Roman" w:cs="Times New Roman"/>
          <w:sz w:val="24"/>
          <w:szCs w:val="24"/>
        </w:rPr>
        <w:t xml:space="preserve">„Wycofaj </w:t>
      </w:r>
      <w:r w:rsidR="001E555E" w:rsidRPr="001E555E">
        <w:rPr>
          <w:rFonts w:ascii="Times New Roman" w:hAnsi="Times New Roman" w:cs="Times New Roman"/>
          <w:sz w:val="24"/>
          <w:szCs w:val="24"/>
        </w:rPr>
        <w:t xml:space="preserve">ofertę”. </w:t>
      </w:r>
    </w:p>
    <w:p w:rsidR="001E555E" w:rsidRPr="001E555E" w:rsidRDefault="00BC147C" w:rsidP="00A62FC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r w:rsidR="001E555E" w:rsidRPr="001E555E">
        <w:rPr>
          <w:rFonts w:ascii="Times New Roman" w:hAnsi="Times New Roman" w:cs="Times New Roman"/>
          <w:sz w:val="24"/>
          <w:szCs w:val="24"/>
        </w:rPr>
        <w:t>. Maksymalny łączny rozmiar plików stanowiących ofertę lub składanych wraz z ofertą</w:t>
      </w:r>
    </w:p>
    <w:p w:rsidR="001E555E" w:rsidRPr="001E555E" w:rsidRDefault="001E555E" w:rsidP="00A62FCF">
      <w:pPr>
        <w:autoSpaceDE w:val="0"/>
        <w:autoSpaceDN w:val="0"/>
        <w:adjustRightInd w:val="0"/>
        <w:spacing w:after="0" w:line="240" w:lineRule="auto"/>
        <w:jc w:val="both"/>
        <w:rPr>
          <w:rFonts w:ascii="Times New Roman" w:hAnsi="Times New Roman" w:cs="Times New Roman"/>
          <w:sz w:val="24"/>
          <w:szCs w:val="24"/>
        </w:rPr>
      </w:pPr>
      <w:r w:rsidRPr="001E555E">
        <w:rPr>
          <w:rFonts w:ascii="Times New Roman" w:hAnsi="Times New Roman" w:cs="Times New Roman"/>
          <w:sz w:val="24"/>
          <w:szCs w:val="24"/>
        </w:rPr>
        <w:t>to 250 MB.</w:t>
      </w:r>
    </w:p>
    <w:p w:rsidR="001E555E" w:rsidRPr="001E555E" w:rsidRDefault="00BC147C" w:rsidP="00A62FC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r w:rsidR="001E555E" w:rsidRPr="001E555E">
        <w:rPr>
          <w:rFonts w:ascii="Times New Roman" w:hAnsi="Times New Roman" w:cs="Times New Roman"/>
          <w:sz w:val="24"/>
          <w:szCs w:val="24"/>
        </w:rPr>
        <w:t>. Do oferty należy dołączyć oświadczenie o niepodleganiu wykluczeniu, spełnianiu</w:t>
      </w:r>
    </w:p>
    <w:p w:rsidR="001E555E" w:rsidRPr="001E555E" w:rsidRDefault="001E555E" w:rsidP="00374750">
      <w:pPr>
        <w:autoSpaceDE w:val="0"/>
        <w:autoSpaceDN w:val="0"/>
        <w:adjustRightInd w:val="0"/>
        <w:spacing w:after="0" w:line="240" w:lineRule="auto"/>
        <w:jc w:val="both"/>
        <w:rPr>
          <w:rFonts w:ascii="Times New Roman" w:hAnsi="Times New Roman" w:cs="Times New Roman"/>
          <w:sz w:val="24"/>
          <w:szCs w:val="24"/>
        </w:rPr>
      </w:pPr>
      <w:r w:rsidRPr="001E555E">
        <w:rPr>
          <w:rFonts w:ascii="Times New Roman" w:hAnsi="Times New Roman" w:cs="Times New Roman"/>
          <w:sz w:val="24"/>
          <w:szCs w:val="24"/>
        </w:rPr>
        <w:t>warunków udziału w postępowaniu, w form</w:t>
      </w:r>
      <w:r w:rsidR="00BC147C">
        <w:rPr>
          <w:rFonts w:ascii="Times New Roman" w:hAnsi="Times New Roman" w:cs="Times New Roman"/>
          <w:sz w:val="24"/>
          <w:szCs w:val="24"/>
        </w:rPr>
        <w:t xml:space="preserve">ie elektronicznej lub w postaci </w:t>
      </w:r>
      <w:r w:rsidRPr="001E555E">
        <w:rPr>
          <w:rFonts w:ascii="Times New Roman" w:hAnsi="Times New Roman" w:cs="Times New Roman"/>
          <w:sz w:val="24"/>
          <w:szCs w:val="24"/>
        </w:rPr>
        <w:t>elektronicznej opatrzonej podpisem zau</w:t>
      </w:r>
      <w:r w:rsidR="00BC147C">
        <w:rPr>
          <w:rFonts w:ascii="Times New Roman" w:hAnsi="Times New Roman" w:cs="Times New Roman"/>
          <w:sz w:val="24"/>
          <w:szCs w:val="24"/>
        </w:rPr>
        <w:t xml:space="preserve">fanym lub podpisem osobistym, a </w:t>
      </w:r>
      <w:r w:rsidRPr="001E555E">
        <w:rPr>
          <w:rFonts w:ascii="Times New Roman" w:hAnsi="Times New Roman" w:cs="Times New Roman"/>
          <w:sz w:val="24"/>
          <w:szCs w:val="24"/>
        </w:rPr>
        <w:t>następnie zaszyfrować wraz z plikami stanowiącym</w:t>
      </w:r>
      <w:r w:rsidR="00BC147C">
        <w:rPr>
          <w:rFonts w:ascii="Times New Roman" w:hAnsi="Times New Roman" w:cs="Times New Roman"/>
          <w:sz w:val="24"/>
          <w:szCs w:val="24"/>
        </w:rPr>
        <w:t xml:space="preserve">i ofertę. W przypadku wspólnego </w:t>
      </w:r>
      <w:r w:rsidRPr="001E555E">
        <w:rPr>
          <w:rFonts w:ascii="Times New Roman" w:hAnsi="Times New Roman" w:cs="Times New Roman"/>
          <w:sz w:val="24"/>
          <w:szCs w:val="24"/>
        </w:rPr>
        <w:t>ubiegania się o zamówienie przez Wykonawców (do</w:t>
      </w:r>
      <w:r w:rsidR="00BC147C">
        <w:rPr>
          <w:rFonts w:ascii="Times New Roman" w:hAnsi="Times New Roman" w:cs="Times New Roman"/>
          <w:sz w:val="24"/>
          <w:szCs w:val="24"/>
        </w:rPr>
        <w:t xml:space="preserve">tyczy również wspólników spółki </w:t>
      </w:r>
      <w:r w:rsidRPr="001E555E">
        <w:rPr>
          <w:rFonts w:ascii="Times New Roman" w:hAnsi="Times New Roman" w:cs="Times New Roman"/>
          <w:sz w:val="24"/>
          <w:szCs w:val="24"/>
        </w:rPr>
        <w:t xml:space="preserve">cywilnej) </w:t>
      </w:r>
      <w:r w:rsidR="00BC147C">
        <w:rPr>
          <w:rFonts w:ascii="Times New Roman" w:hAnsi="Times New Roman" w:cs="Times New Roman"/>
          <w:sz w:val="24"/>
          <w:szCs w:val="24"/>
        </w:rPr>
        <w:t>oświadczenia, o których mowa w</w:t>
      </w:r>
      <w:r w:rsidRPr="001E555E">
        <w:rPr>
          <w:rFonts w:ascii="Times New Roman" w:hAnsi="Times New Roman" w:cs="Times New Roman"/>
          <w:sz w:val="24"/>
          <w:szCs w:val="24"/>
        </w:rPr>
        <w:t xml:space="preserve"> </w:t>
      </w:r>
      <w:r w:rsidR="00BC147C">
        <w:rPr>
          <w:rFonts w:ascii="Times New Roman" w:hAnsi="Times New Roman" w:cs="Times New Roman"/>
          <w:sz w:val="24"/>
          <w:szCs w:val="24"/>
        </w:rPr>
        <w:t xml:space="preserve">zdaniu pierwszym składa każdy z </w:t>
      </w:r>
      <w:r w:rsidRPr="001E555E">
        <w:rPr>
          <w:rFonts w:ascii="Times New Roman" w:hAnsi="Times New Roman" w:cs="Times New Roman"/>
          <w:sz w:val="24"/>
          <w:szCs w:val="24"/>
        </w:rPr>
        <w:t>Wykonawców wspólnie ubiegających się o zamówienie.</w:t>
      </w:r>
    </w:p>
    <w:p w:rsidR="001E555E" w:rsidRPr="001E555E" w:rsidRDefault="00BC147C" w:rsidP="0037475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11</w:t>
      </w:r>
      <w:r w:rsidR="001E555E" w:rsidRPr="001E555E">
        <w:rPr>
          <w:rFonts w:ascii="Times New Roman" w:hAnsi="Times New Roman" w:cs="Times New Roman"/>
          <w:sz w:val="24"/>
          <w:szCs w:val="24"/>
        </w:rPr>
        <w:t>. Do oferty oprócz oświadczenia o niepodleganiu wykluczeniu, spełnianiu warunków</w:t>
      </w:r>
    </w:p>
    <w:p w:rsidR="001E555E" w:rsidRPr="001E555E" w:rsidRDefault="001E555E" w:rsidP="00374750">
      <w:pPr>
        <w:autoSpaceDE w:val="0"/>
        <w:autoSpaceDN w:val="0"/>
        <w:adjustRightInd w:val="0"/>
        <w:spacing w:after="0" w:line="240" w:lineRule="auto"/>
        <w:jc w:val="both"/>
        <w:rPr>
          <w:rFonts w:ascii="Times New Roman" w:hAnsi="Times New Roman" w:cs="Times New Roman"/>
          <w:sz w:val="24"/>
          <w:szCs w:val="24"/>
        </w:rPr>
      </w:pPr>
      <w:r w:rsidRPr="001E555E">
        <w:rPr>
          <w:rFonts w:ascii="Times New Roman" w:hAnsi="Times New Roman" w:cs="Times New Roman"/>
          <w:sz w:val="24"/>
          <w:szCs w:val="24"/>
        </w:rPr>
        <w:t>udziału w postępowaniu lub kryteriów selekcji należy dołączyć:</w:t>
      </w:r>
    </w:p>
    <w:p w:rsidR="001E555E" w:rsidRPr="001E555E" w:rsidRDefault="001E555E" w:rsidP="00374750">
      <w:pPr>
        <w:autoSpaceDE w:val="0"/>
        <w:autoSpaceDN w:val="0"/>
        <w:adjustRightInd w:val="0"/>
        <w:spacing w:after="0" w:line="240" w:lineRule="auto"/>
        <w:jc w:val="both"/>
        <w:rPr>
          <w:rFonts w:ascii="Times New Roman" w:hAnsi="Times New Roman" w:cs="Times New Roman"/>
          <w:sz w:val="24"/>
          <w:szCs w:val="24"/>
        </w:rPr>
      </w:pPr>
      <w:r w:rsidRPr="001E555E">
        <w:rPr>
          <w:rFonts w:ascii="Times New Roman" w:hAnsi="Times New Roman" w:cs="Times New Roman"/>
          <w:sz w:val="24"/>
          <w:szCs w:val="24"/>
        </w:rPr>
        <w:lastRenderedPageBreak/>
        <w:t>1) zobowiązanie podmiotu udostępniającego zasoby, o ile Wykonawca korzysta ze</w:t>
      </w:r>
    </w:p>
    <w:p w:rsidR="001E555E" w:rsidRPr="001E555E" w:rsidRDefault="001E555E" w:rsidP="00374750">
      <w:pPr>
        <w:autoSpaceDE w:val="0"/>
        <w:autoSpaceDN w:val="0"/>
        <w:adjustRightInd w:val="0"/>
        <w:spacing w:after="0" w:line="240" w:lineRule="auto"/>
        <w:jc w:val="both"/>
        <w:rPr>
          <w:rFonts w:ascii="Times New Roman" w:hAnsi="Times New Roman" w:cs="Times New Roman"/>
          <w:sz w:val="24"/>
          <w:szCs w:val="24"/>
        </w:rPr>
      </w:pPr>
      <w:r w:rsidRPr="001E555E">
        <w:rPr>
          <w:rFonts w:ascii="Times New Roman" w:hAnsi="Times New Roman" w:cs="Times New Roman"/>
          <w:sz w:val="24"/>
          <w:szCs w:val="24"/>
        </w:rPr>
        <w:t>zdolności innych podmiotów;</w:t>
      </w:r>
    </w:p>
    <w:p w:rsidR="001E555E" w:rsidRPr="001E555E" w:rsidRDefault="00BC147C" w:rsidP="0037475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12</w:t>
      </w:r>
      <w:r w:rsidR="001E555E" w:rsidRPr="001E555E">
        <w:rPr>
          <w:rFonts w:ascii="Times New Roman" w:hAnsi="Times New Roman" w:cs="Times New Roman"/>
          <w:sz w:val="24"/>
          <w:szCs w:val="24"/>
        </w:rPr>
        <w:t>.Zobowiązanie podmiotu udostępniającego</w:t>
      </w:r>
      <w:r>
        <w:rPr>
          <w:rFonts w:ascii="Times New Roman" w:hAnsi="Times New Roman" w:cs="Times New Roman"/>
          <w:sz w:val="24"/>
          <w:szCs w:val="24"/>
        </w:rPr>
        <w:t xml:space="preserve"> zasoby należy złożyć w postaci </w:t>
      </w:r>
      <w:r w:rsidR="001E555E" w:rsidRPr="001E555E">
        <w:rPr>
          <w:rFonts w:ascii="Times New Roman" w:hAnsi="Times New Roman" w:cs="Times New Roman"/>
          <w:sz w:val="24"/>
          <w:szCs w:val="24"/>
        </w:rPr>
        <w:t>elektronicznej opatrzony kwalifikowanym po</w:t>
      </w:r>
      <w:r>
        <w:rPr>
          <w:rFonts w:ascii="Times New Roman" w:hAnsi="Times New Roman" w:cs="Times New Roman"/>
          <w:sz w:val="24"/>
          <w:szCs w:val="24"/>
        </w:rPr>
        <w:t xml:space="preserve">dpisem elektronicznym, podpisem </w:t>
      </w:r>
      <w:r w:rsidR="001E555E" w:rsidRPr="001E555E">
        <w:rPr>
          <w:rFonts w:ascii="Times New Roman" w:hAnsi="Times New Roman" w:cs="Times New Roman"/>
          <w:sz w:val="24"/>
          <w:szCs w:val="24"/>
        </w:rPr>
        <w:t>zaufanym lub podpisem osobistym podpisane przez</w:t>
      </w:r>
      <w:r>
        <w:rPr>
          <w:rFonts w:ascii="Times New Roman" w:hAnsi="Times New Roman" w:cs="Times New Roman"/>
          <w:sz w:val="24"/>
          <w:szCs w:val="24"/>
        </w:rPr>
        <w:t xml:space="preserve"> podmiot udostępniający zasoby. </w:t>
      </w:r>
      <w:r w:rsidR="001E555E" w:rsidRPr="001E555E">
        <w:rPr>
          <w:rFonts w:ascii="Times New Roman" w:hAnsi="Times New Roman" w:cs="Times New Roman"/>
          <w:sz w:val="24"/>
          <w:szCs w:val="24"/>
        </w:rPr>
        <w:t>W przypadku, gdy dokument został sporządzony ja</w:t>
      </w:r>
      <w:r>
        <w:rPr>
          <w:rFonts w:ascii="Times New Roman" w:hAnsi="Times New Roman" w:cs="Times New Roman"/>
          <w:sz w:val="24"/>
          <w:szCs w:val="24"/>
        </w:rPr>
        <w:t xml:space="preserve">ko dokument w formie papierowej </w:t>
      </w:r>
      <w:r w:rsidR="001E555E" w:rsidRPr="001E555E">
        <w:rPr>
          <w:rFonts w:ascii="Times New Roman" w:hAnsi="Times New Roman" w:cs="Times New Roman"/>
          <w:sz w:val="24"/>
          <w:szCs w:val="24"/>
        </w:rPr>
        <w:t>i opatrzony własnoręcznym podpisem przekazuje si</w:t>
      </w:r>
      <w:r>
        <w:rPr>
          <w:rFonts w:ascii="Times New Roman" w:hAnsi="Times New Roman" w:cs="Times New Roman"/>
          <w:sz w:val="24"/>
          <w:szCs w:val="24"/>
        </w:rPr>
        <w:t xml:space="preserve">ę skan opatrzony kwalifikowanym podpisem elektronicznym, </w:t>
      </w:r>
      <w:r w:rsidR="001E555E" w:rsidRPr="001E555E">
        <w:rPr>
          <w:rFonts w:ascii="Times New Roman" w:hAnsi="Times New Roman" w:cs="Times New Roman"/>
          <w:sz w:val="24"/>
          <w:szCs w:val="24"/>
        </w:rPr>
        <w:t>podpisem z</w:t>
      </w:r>
      <w:r>
        <w:rPr>
          <w:rFonts w:ascii="Times New Roman" w:hAnsi="Times New Roman" w:cs="Times New Roman"/>
          <w:sz w:val="24"/>
          <w:szCs w:val="24"/>
        </w:rPr>
        <w:t xml:space="preserve">aufanym lub podpisem osobistym, </w:t>
      </w:r>
      <w:r w:rsidR="001E555E" w:rsidRPr="001E555E">
        <w:rPr>
          <w:rFonts w:ascii="Times New Roman" w:hAnsi="Times New Roman" w:cs="Times New Roman"/>
          <w:sz w:val="24"/>
          <w:szCs w:val="24"/>
        </w:rPr>
        <w:t>poświadczającym zgodność z dokumentem w pos</w:t>
      </w:r>
      <w:r>
        <w:rPr>
          <w:rFonts w:ascii="Times New Roman" w:hAnsi="Times New Roman" w:cs="Times New Roman"/>
          <w:sz w:val="24"/>
          <w:szCs w:val="24"/>
        </w:rPr>
        <w:t xml:space="preserve">taci papierowej podpisane przez </w:t>
      </w:r>
      <w:r w:rsidR="001E555E" w:rsidRPr="001E555E">
        <w:rPr>
          <w:rFonts w:ascii="Times New Roman" w:hAnsi="Times New Roman" w:cs="Times New Roman"/>
          <w:sz w:val="24"/>
          <w:szCs w:val="24"/>
        </w:rPr>
        <w:t>podmiot udostępniający zasoby.</w:t>
      </w:r>
    </w:p>
    <w:p w:rsidR="001E555E" w:rsidRPr="001E555E" w:rsidRDefault="00BC147C" w:rsidP="0037475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13</w:t>
      </w:r>
      <w:r w:rsidR="001E555E" w:rsidRPr="001E555E">
        <w:rPr>
          <w:rFonts w:ascii="Times New Roman" w:hAnsi="Times New Roman" w:cs="Times New Roman"/>
          <w:sz w:val="24"/>
          <w:szCs w:val="24"/>
        </w:rPr>
        <w:t>. Ofertę należy sporządzić zgodnie ze wzorem</w:t>
      </w:r>
      <w:r>
        <w:rPr>
          <w:rFonts w:ascii="Times New Roman" w:hAnsi="Times New Roman" w:cs="Times New Roman"/>
          <w:sz w:val="24"/>
          <w:szCs w:val="24"/>
        </w:rPr>
        <w:t xml:space="preserve"> stanowiącym załącznik nr 1 do </w:t>
      </w:r>
      <w:r w:rsidR="001E555E" w:rsidRPr="001E555E">
        <w:rPr>
          <w:rFonts w:ascii="Times New Roman" w:hAnsi="Times New Roman" w:cs="Times New Roman"/>
          <w:sz w:val="24"/>
          <w:szCs w:val="24"/>
        </w:rPr>
        <w:t>SWZ w języku polskim.</w:t>
      </w:r>
    </w:p>
    <w:p w:rsidR="00A31570" w:rsidRDefault="00BC147C" w:rsidP="0037475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14</w:t>
      </w:r>
      <w:r w:rsidR="001E555E" w:rsidRPr="001E555E">
        <w:rPr>
          <w:rFonts w:ascii="Times New Roman" w:hAnsi="Times New Roman" w:cs="Times New Roman"/>
          <w:sz w:val="24"/>
          <w:szCs w:val="24"/>
        </w:rPr>
        <w:t>. Ofertę składa się, pod rygorem nieważności, w formie elektronicznej (opatrzoną</w:t>
      </w:r>
      <w:r>
        <w:rPr>
          <w:rFonts w:ascii="Times New Roman" w:hAnsi="Times New Roman" w:cs="Times New Roman"/>
          <w:sz w:val="24"/>
          <w:szCs w:val="24"/>
        </w:rPr>
        <w:t xml:space="preserve"> </w:t>
      </w:r>
      <w:r w:rsidR="001E555E" w:rsidRPr="001E555E">
        <w:rPr>
          <w:rFonts w:ascii="Times New Roman" w:hAnsi="Times New Roman" w:cs="Times New Roman"/>
          <w:sz w:val="24"/>
          <w:szCs w:val="24"/>
        </w:rPr>
        <w:t>kwalifikowanym podpisem elektronicznym) lub w po</w:t>
      </w:r>
      <w:r>
        <w:rPr>
          <w:rFonts w:ascii="Times New Roman" w:hAnsi="Times New Roman" w:cs="Times New Roman"/>
          <w:sz w:val="24"/>
          <w:szCs w:val="24"/>
        </w:rPr>
        <w:t xml:space="preserve">staci elektronicznej opatrzonej </w:t>
      </w:r>
      <w:r w:rsidR="001E555E" w:rsidRPr="001E555E">
        <w:rPr>
          <w:rFonts w:ascii="Times New Roman" w:hAnsi="Times New Roman" w:cs="Times New Roman"/>
          <w:sz w:val="24"/>
          <w:szCs w:val="24"/>
        </w:rPr>
        <w:t>podpisem zaufanym lub podpisem osobistym.</w:t>
      </w:r>
    </w:p>
    <w:p w:rsidR="00BC147C" w:rsidRPr="001E555E" w:rsidRDefault="00BC147C" w:rsidP="00BC147C">
      <w:pPr>
        <w:autoSpaceDE w:val="0"/>
        <w:autoSpaceDN w:val="0"/>
        <w:adjustRightInd w:val="0"/>
        <w:spacing w:after="0" w:line="240" w:lineRule="auto"/>
        <w:rPr>
          <w:rFonts w:ascii="Times New Roman" w:hAnsi="Times New Roman" w:cs="Times New Roman"/>
          <w:sz w:val="24"/>
          <w:szCs w:val="24"/>
        </w:rPr>
      </w:pPr>
    </w:p>
    <w:p w:rsidR="00B86E6B" w:rsidRPr="00A31570" w:rsidRDefault="00A31570" w:rsidP="00B86E6B">
      <w:pPr>
        <w:pStyle w:val="Default"/>
        <w:rPr>
          <w:b/>
        </w:rPr>
      </w:pPr>
      <w:r w:rsidRPr="00A31570">
        <w:rPr>
          <w:b/>
        </w:rPr>
        <w:t>XVII. TERMIN SKŁADANIA OFERT</w:t>
      </w:r>
    </w:p>
    <w:p w:rsidR="00B86E6B" w:rsidRPr="007F73AB" w:rsidRDefault="00B86E6B" w:rsidP="00B86E6B">
      <w:pPr>
        <w:pStyle w:val="Default"/>
        <w:spacing w:after="61"/>
        <w:rPr>
          <w:color w:val="FF0000"/>
        </w:rPr>
      </w:pPr>
      <w:r w:rsidRPr="00B50F7C">
        <w:t xml:space="preserve">1) </w:t>
      </w:r>
      <w:r w:rsidRPr="00B50F7C">
        <w:rPr>
          <w:b/>
          <w:bCs/>
        </w:rPr>
        <w:t>Ofertę należy</w:t>
      </w:r>
      <w:r>
        <w:rPr>
          <w:b/>
          <w:bCs/>
        </w:rPr>
        <w:t xml:space="preserve"> złożyć w terminie do </w:t>
      </w:r>
      <w:r w:rsidRPr="00E4252C">
        <w:rPr>
          <w:b/>
          <w:bCs/>
        </w:rPr>
        <w:t xml:space="preserve">dnia </w:t>
      </w:r>
      <w:r w:rsidRPr="00E4252C">
        <w:rPr>
          <w:b/>
          <w:bCs/>
          <w:color w:val="FF0000"/>
        </w:rPr>
        <w:t xml:space="preserve"> </w:t>
      </w:r>
      <w:r w:rsidR="001B1DFE">
        <w:rPr>
          <w:b/>
          <w:bCs/>
          <w:color w:val="auto"/>
          <w:u w:val="single"/>
        </w:rPr>
        <w:t>29</w:t>
      </w:r>
      <w:r w:rsidR="00213F24" w:rsidRPr="00E4252C">
        <w:rPr>
          <w:b/>
          <w:bCs/>
          <w:color w:val="auto"/>
          <w:u w:val="single"/>
        </w:rPr>
        <w:t>.02</w:t>
      </w:r>
      <w:r w:rsidR="008D4480" w:rsidRPr="00E4252C">
        <w:rPr>
          <w:b/>
          <w:bCs/>
          <w:color w:val="auto"/>
          <w:u w:val="single"/>
        </w:rPr>
        <w:t>.</w:t>
      </w:r>
      <w:r w:rsidRPr="00E4252C">
        <w:rPr>
          <w:b/>
          <w:bCs/>
          <w:color w:val="auto"/>
          <w:u w:val="single"/>
        </w:rPr>
        <w:t>202</w:t>
      </w:r>
      <w:r w:rsidR="00213F24" w:rsidRPr="00E4252C">
        <w:rPr>
          <w:b/>
          <w:bCs/>
          <w:color w:val="auto"/>
          <w:u w:val="single"/>
        </w:rPr>
        <w:t>4</w:t>
      </w:r>
      <w:r w:rsidRPr="00E4252C">
        <w:rPr>
          <w:b/>
          <w:bCs/>
          <w:color w:val="auto"/>
          <w:u w:val="single"/>
        </w:rPr>
        <w:t xml:space="preserve"> r. do godz. 10.00</w:t>
      </w:r>
      <w:r w:rsidRPr="00E4252C">
        <w:rPr>
          <w:color w:val="auto"/>
          <w:u w:val="single"/>
        </w:rPr>
        <w:t>.</w:t>
      </w:r>
      <w:r w:rsidRPr="007F7587">
        <w:rPr>
          <w:color w:val="auto"/>
        </w:rPr>
        <w:t xml:space="preserve"> </w:t>
      </w:r>
    </w:p>
    <w:p w:rsidR="00B86E6B" w:rsidRDefault="00B86E6B" w:rsidP="00374750">
      <w:pPr>
        <w:pStyle w:val="Default"/>
        <w:spacing w:after="61"/>
        <w:jc w:val="both"/>
      </w:pPr>
      <w:r w:rsidRPr="00B50F7C">
        <w:t xml:space="preserve">2) Sposób składania ofert: za pośrednictwem </w:t>
      </w:r>
      <w:r w:rsidRPr="00B50F7C">
        <w:rPr>
          <w:b/>
          <w:bCs/>
        </w:rPr>
        <w:t xml:space="preserve">Formularza do złożenia oferty </w:t>
      </w:r>
      <w:r w:rsidRPr="00B50F7C">
        <w:t>dostępnego na</w:t>
      </w:r>
      <w:bookmarkStart w:id="1" w:name="_Hlk124353874"/>
      <w:r w:rsidR="00BC147C">
        <w:t xml:space="preserve"> platformie e</w:t>
      </w:r>
      <w:r w:rsidR="00A25649">
        <w:t>-</w:t>
      </w:r>
      <w:r w:rsidR="00BC147C">
        <w:t>zamówienia</w:t>
      </w:r>
      <w:r w:rsidRPr="00B50F7C">
        <w:t xml:space="preserve">. </w:t>
      </w:r>
      <w:bookmarkEnd w:id="1"/>
    </w:p>
    <w:p w:rsidR="00B86E6B" w:rsidRDefault="00B86E6B" w:rsidP="00374750">
      <w:pPr>
        <w:pStyle w:val="Default"/>
        <w:spacing w:after="61"/>
        <w:jc w:val="both"/>
      </w:pPr>
      <w:r>
        <w:t>3) Do oferty należy dołączyć wszystkie wymagane w SWZ dokumenty.</w:t>
      </w:r>
    </w:p>
    <w:p w:rsidR="00917C2B" w:rsidRDefault="00B86E6B" w:rsidP="00E4252C">
      <w:pPr>
        <w:pStyle w:val="Default"/>
        <w:spacing w:after="61"/>
        <w:jc w:val="both"/>
      </w:pPr>
      <w:r>
        <w:t>4)</w:t>
      </w:r>
      <w:r w:rsidRPr="001038FF">
        <w:t xml:space="preserve"> </w:t>
      </w:r>
      <w:r>
        <w:t>Wykonawca po upływie terminu do składania ofert nie może wycofać złożonej oferty</w:t>
      </w:r>
      <w:r w:rsidR="00B21347">
        <w:t>.</w:t>
      </w:r>
    </w:p>
    <w:p w:rsidR="00291B24" w:rsidRDefault="00291B24" w:rsidP="00E4252C">
      <w:pPr>
        <w:pStyle w:val="Default"/>
        <w:spacing w:after="61"/>
        <w:jc w:val="both"/>
      </w:pPr>
    </w:p>
    <w:p w:rsidR="00B86E6B" w:rsidRPr="007F7587" w:rsidRDefault="00B21347" w:rsidP="00B86E6B">
      <w:pPr>
        <w:pStyle w:val="Default"/>
        <w:spacing w:after="61"/>
        <w:rPr>
          <w:b/>
          <w:color w:val="auto"/>
        </w:rPr>
      </w:pPr>
      <w:r w:rsidRPr="00B21347">
        <w:rPr>
          <w:b/>
        </w:rPr>
        <w:t>XVIII. TERMIN OTWARCIA OFERT</w:t>
      </w:r>
    </w:p>
    <w:p w:rsidR="00B86E6B" w:rsidRPr="007F7587" w:rsidRDefault="00AE7F6E" w:rsidP="00374750">
      <w:pPr>
        <w:pStyle w:val="Default"/>
        <w:spacing w:after="61"/>
        <w:jc w:val="both"/>
        <w:rPr>
          <w:color w:val="auto"/>
        </w:rPr>
      </w:pPr>
      <w:r w:rsidRPr="007F7587">
        <w:rPr>
          <w:color w:val="auto"/>
        </w:rPr>
        <w:t>1.</w:t>
      </w:r>
      <w:r w:rsidR="00B86E6B" w:rsidRPr="007F7587">
        <w:rPr>
          <w:color w:val="auto"/>
        </w:rPr>
        <w:t xml:space="preserve"> Otwarcie ofert nastąpi w dniu </w:t>
      </w:r>
      <w:r w:rsidR="00B86E6B" w:rsidRPr="007F7587">
        <w:rPr>
          <w:b/>
          <w:bCs/>
          <w:color w:val="auto"/>
        </w:rPr>
        <w:t xml:space="preserve"> </w:t>
      </w:r>
      <w:r w:rsidR="001B1DFE">
        <w:rPr>
          <w:b/>
          <w:bCs/>
          <w:color w:val="auto"/>
          <w:u w:val="single"/>
        </w:rPr>
        <w:t>29</w:t>
      </w:r>
      <w:r w:rsidR="00213F24" w:rsidRPr="00E4252C">
        <w:rPr>
          <w:b/>
          <w:bCs/>
          <w:color w:val="auto"/>
          <w:u w:val="single"/>
        </w:rPr>
        <w:t>.02</w:t>
      </w:r>
      <w:r w:rsidR="008D4480" w:rsidRPr="00E4252C">
        <w:rPr>
          <w:b/>
          <w:bCs/>
          <w:color w:val="auto"/>
          <w:u w:val="single"/>
        </w:rPr>
        <w:t>.</w:t>
      </w:r>
      <w:r w:rsidR="00B86E6B" w:rsidRPr="00E4252C">
        <w:rPr>
          <w:b/>
          <w:bCs/>
          <w:color w:val="auto"/>
          <w:u w:val="single"/>
        </w:rPr>
        <w:t>202</w:t>
      </w:r>
      <w:r w:rsidR="00213F24" w:rsidRPr="00E4252C">
        <w:rPr>
          <w:b/>
          <w:bCs/>
          <w:color w:val="auto"/>
          <w:u w:val="single"/>
        </w:rPr>
        <w:t>4</w:t>
      </w:r>
      <w:r w:rsidR="00B86E6B" w:rsidRPr="00E4252C">
        <w:rPr>
          <w:b/>
          <w:color w:val="auto"/>
          <w:u w:val="single"/>
        </w:rPr>
        <w:t xml:space="preserve">r. godz. </w:t>
      </w:r>
      <w:r w:rsidR="00B86E6B" w:rsidRPr="00E4252C">
        <w:rPr>
          <w:b/>
          <w:bCs/>
          <w:color w:val="auto"/>
          <w:u w:val="single"/>
        </w:rPr>
        <w:t>11.00</w:t>
      </w:r>
      <w:r w:rsidR="00B86E6B" w:rsidRPr="007F7587">
        <w:rPr>
          <w:b/>
          <w:bCs/>
          <w:color w:val="auto"/>
        </w:rPr>
        <w:t xml:space="preserve"> </w:t>
      </w:r>
    </w:p>
    <w:p w:rsidR="00B86E6B" w:rsidRPr="00B50F7C" w:rsidRDefault="00B86E6B" w:rsidP="00374750">
      <w:pPr>
        <w:pStyle w:val="Default"/>
        <w:jc w:val="both"/>
      </w:pPr>
      <w:r>
        <w:t>2</w:t>
      </w:r>
      <w:r w:rsidR="00AE7F6E">
        <w:t>.</w:t>
      </w:r>
      <w:r w:rsidRPr="00B50F7C">
        <w:t xml:space="preserve"> Zamawiający, najpóźniej przed otwarciem ofert, udostępni na stronie internetowej prowadzonego postępowania informację o kwocie, jaką zamierza przeznaczy</w:t>
      </w:r>
      <w:r>
        <w:t xml:space="preserve">ć na sfinansowanie zamówienia. </w:t>
      </w:r>
    </w:p>
    <w:p w:rsidR="00B86E6B" w:rsidRPr="00B50F7C" w:rsidRDefault="00B86E6B" w:rsidP="00374750">
      <w:pPr>
        <w:pStyle w:val="Default"/>
        <w:jc w:val="both"/>
      </w:pPr>
      <w:r>
        <w:t>3</w:t>
      </w:r>
      <w:r w:rsidR="00AE7F6E">
        <w:t>.</w:t>
      </w:r>
      <w:r w:rsidRPr="00B50F7C">
        <w:t xml:space="preserve"> Zamawiający, niezwłocznie po otwarciu ofert, udostępnia na stronie internetowej prowadzonego postępowania informacje o: </w:t>
      </w:r>
    </w:p>
    <w:p w:rsidR="00B86E6B" w:rsidRPr="00B50F7C" w:rsidRDefault="00B86E6B" w:rsidP="00374750">
      <w:pPr>
        <w:pStyle w:val="Default"/>
        <w:spacing w:after="59"/>
        <w:jc w:val="both"/>
      </w:pPr>
      <w:r w:rsidRPr="00B50F7C">
        <w:t xml:space="preserve">a) nazwach albo imionach i nazwiskach oraz siedzibach lub miejscach prowadzonej działalności gospodarczej bądź miejscach zamieszkania wykonawców, których oferty zostały otwarte; </w:t>
      </w:r>
    </w:p>
    <w:p w:rsidR="00B86E6B" w:rsidRDefault="00B86E6B" w:rsidP="00374750">
      <w:pPr>
        <w:pStyle w:val="Default"/>
        <w:jc w:val="both"/>
      </w:pPr>
      <w:r w:rsidRPr="00B50F7C">
        <w:t xml:space="preserve">b) cenach lub kosztach zawartych w ofertach. </w:t>
      </w:r>
    </w:p>
    <w:p w:rsidR="00BC147C" w:rsidRPr="00AE7F6E" w:rsidRDefault="00AE7F6E" w:rsidP="00374750">
      <w:pPr>
        <w:autoSpaceDE w:val="0"/>
        <w:autoSpaceDN w:val="0"/>
        <w:adjustRightInd w:val="0"/>
        <w:spacing w:after="0" w:line="240" w:lineRule="auto"/>
        <w:jc w:val="both"/>
        <w:rPr>
          <w:rFonts w:ascii="Times New Roman" w:hAnsi="Times New Roman" w:cs="Times New Roman"/>
          <w:sz w:val="24"/>
          <w:szCs w:val="24"/>
        </w:rPr>
      </w:pPr>
      <w:r w:rsidRPr="00AE7F6E">
        <w:rPr>
          <w:rFonts w:ascii="Times New Roman" w:hAnsi="Times New Roman" w:cs="Times New Roman"/>
          <w:sz w:val="24"/>
          <w:szCs w:val="24"/>
        </w:rPr>
        <w:t xml:space="preserve">4. </w:t>
      </w:r>
      <w:r w:rsidR="00BC147C" w:rsidRPr="00AE7F6E">
        <w:rPr>
          <w:rFonts w:ascii="Times New Roman" w:hAnsi="Times New Roman" w:cs="Times New Roman"/>
          <w:sz w:val="24"/>
          <w:szCs w:val="24"/>
        </w:rPr>
        <w:t>W przypadku wystąpienia awarii systemu telei</w:t>
      </w:r>
      <w:r>
        <w:rPr>
          <w:rFonts w:ascii="Times New Roman" w:hAnsi="Times New Roman" w:cs="Times New Roman"/>
          <w:sz w:val="24"/>
          <w:szCs w:val="24"/>
        </w:rPr>
        <w:t xml:space="preserve">nformatycznego, która spowoduje </w:t>
      </w:r>
      <w:r w:rsidR="00BC147C" w:rsidRPr="00AE7F6E">
        <w:rPr>
          <w:rFonts w:ascii="Times New Roman" w:hAnsi="Times New Roman" w:cs="Times New Roman"/>
          <w:sz w:val="24"/>
          <w:szCs w:val="24"/>
        </w:rPr>
        <w:t xml:space="preserve">brak możliwości otwarcia ofert w terminie </w:t>
      </w:r>
      <w:r>
        <w:rPr>
          <w:rFonts w:ascii="Times New Roman" w:hAnsi="Times New Roman" w:cs="Times New Roman"/>
          <w:sz w:val="24"/>
          <w:szCs w:val="24"/>
        </w:rPr>
        <w:t xml:space="preserve">określonym przez Zamawiającego, otwarcie ofert </w:t>
      </w:r>
      <w:r w:rsidR="00BC147C" w:rsidRPr="00AE7F6E">
        <w:rPr>
          <w:rFonts w:ascii="Times New Roman" w:hAnsi="Times New Roman" w:cs="Times New Roman"/>
          <w:sz w:val="24"/>
          <w:szCs w:val="24"/>
        </w:rPr>
        <w:t>nastąpi niezwłocznie po usunięciu awarii.</w:t>
      </w:r>
    </w:p>
    <w:p w:rsidR="00BC147C" w:rsidRPr="00AE7F6E" w:rsidRDefault="00BC147C" w:rsidP="00374750">
      <w:pPr>
        <w:autoSpaceDE w:val="0"/>
        <w:autoSpaceDN w:val="0"/>
        <w:adjustRightInd w:val="0"/>
        <w:spacing w:after="0" w:line="240" w:lineRule="auto"/>
        <w:jc w:val="both"/>
        <w:rPr>
          <w:rFonts w:ascii="Times New Roman" w:hAnsi="Times New Roman" w:cs="Times New Roman"/>
          <w:sz w:val="24"/>
          <w:szCs w:val="24"/>
        </w:rPr>
      </w:pPr>
      <w:r w:rsidRPr="00AE7F6E">
        <w:rPr>
          <w:rFonts w:ascii="Times New Roman" w:hAnsi="Times New Roman" w:cs="Times New Roman"/>
          <w:sz w:val="24"/>
          <w:szCs w:val="24"/>
        </w:rPr>
        <w:t>5. Zamawiający poinformuje o zmianie terminu otwarcia ofert na stronie internetowej</w:t>
      </w:r>
    </w:p>
    <w:p w:rsidR="00291B24" w:rsidRDefault="00BC147C" w:rsidP="00374750">
      <w:pPr>
        <w:pStyle w:val="Default"/>
        <w:jc w:val="both"/>
      </w:pPr>
      <w:r w:rsidRPr="00AE7F6E">
        <w:t>prowadzonego postępowania.</w:t>
      </w:r>
    </w:p>
    <w:p w:rsidR="00291B24" w:rsidRDefault="00291B24" w:rsidP="00374750">
      <w:pPr>
        <w:pStyle w:val="Default"/>
        <w:jc w:val="both"/>
      </w:pPr>
    </w:p>
    <w:p w:rsidR="00B86E6B" w:rsidRPr="00E4252C" w:rsidRDefault="00B21347" w:rsidP="00B86E6B">
      <w:pPr>
        <w:pStyle w:val="Default"/>
        <w:rPr>
          <w:b/>
        </w:rPr>
      </w:pPr>
      <w:r>
        <w:rPr>
          <w:b/>
        </w:rPr>
        <w:t>XIX. OPIS SPOSOBU OBLICZENIA CENY</w:t>
      </w:r>
    </w:p>
    <w:p w:rsidR="00B21347" w:rsidRDefault="00B86E6B" w:rsidP="00374750">
      <w:pPr>
        <w:pStyle w:val="Default"/>
        <w:jc w:val="both"/>
      </w:pPr>
      <w:r w:rsidRPr="00B21347">
        <w:rPr>
          <w:b/>
        </w:rPr>
        <w:t>1.</w:t>
      </w:r>
      <w:r>
        <w:t xml:space="preserve"> Cena oferty brutto określona w f</w:t>
      </w:r>
      <w:r w:rsidR="00A25649">
        <w:t>ormularzu oferty (</w:t>
      </w:r>
      <w:r w:rsidR="00A25649" w:rsidRPr="008D4480">
        <w:rPr>
          <w:color w:val="auto"/>
        </w:rPr>
        <w:t>Załącznik n</w:t>
      </w:r>
      <w:r w:rsidR="00B956F8" w:rsidRPr="008D4480">
        <w:rPr>
          <w:color w:val="auto"/>
        </w:rPr>
        <w:t>r 1</w:t>
      </w:r>
      <w:r w:rsidRPr="008D4480">
        <w:rPr>
          <w:color w:val="auto"/>
        </w:rPr>
        <w:t xml:space="preserve"> </w:t>
      </w:r>
      <w:r>
        <w:t xml:space="preserve">do SWZ) jest ostateczną ceną oferty i obejmuje wszelkie koszty Wykonawcy związane z wykonaniem przez niego wszystkich czynności i obowiązków wynikających z niniejszej SWZ oraz załączników do SWZ stanowiących jej integralną część, obowiązujących przepisów prawa, warunków świadczenia usług związanych z prawidłową i należytą realizacją zamówienia. Cena oferty musi zawierać wszystkie przewidywane koszty kompletnego wykonania zamówienia, musi uwzględniać wszystkie wymagania SWZ oraz obejmować wszelkie koszty, jakie poniesie wykonawca z tytułu należytej oraz zgodnej z obowiązującymi przepisami realizacji przedmiotu zamówienia. </w:t>
      </w:r>
      <w:r>
        <w:lastRenderedPageBreak/>
        <w:t xml:space="preserve">Skutki finansowe jakichkolwiek błędów w obliczeniu ceny obciążają Wykonawcę zamówienia – musi on przewidzieć wszystkie okoliczności, które mogą wpłynąć na cenę zamówienia. </w:t>
      </w:r>
    </w:p>
    <w:p w:rsidR="00B21347" w:rsidRDefault="00B86E6B" w:rsidP="00374750">
      <w:pPr>
        <w:pStyle w:val="Default"/>
        <w:jc w:val="both"/>
      </w:pPr>
      <w:r w:rsidRPr="00B21347">
        <w:rPr>
          <w:b/>
        </w:rPr>
        <w:t>2.</w:t>
      </w:r>
      <w:r>
        <w:t xml:space="preserve"> Wykonawca w ramach sporządzania oferty zobowiązany jest do podania ceny ryczałtowej brutto za realizację przedmiotu zamówienia. Wszystkie koszty związane z przedmiotem zamówienia ponosi Wykonawca i powinny one zostać ujęte w ofercie. </w:t>
      </w:r>
    </w:p>
    <w:p w:rsidR="00B21347" w:rsidRDefault="00B86E6B" w:rsidP="00374750">
      <w:pPr>
        <w:pStyle w:val="Default"/>
        <w:jc w:val="both"/>
      </w:pPr>
      <w:r w:rsidRPr="00B21347">
        <w:rPr>
          <w:b/>
        </w:rPr>
        <w:t>3.</w:t>
      </w:r>
      <w:r>
        <w:t xml:space="preserve"> Cena musi być wyrażona w złotych polskich (PLN), z dokładnością nie większą niż dwa miejsca po przecinku. </w:t>
      </w:r>
    </w:p>
    <w:p w:rsidR="00B21347" w:rsidRDefault="00B86E6B" w:rsidP="00374750">
      <w:pPr>
        <w:pStyle w:val="Default"/>
        <w:jc w:val="both"/>
      </w:pPr>
      <w:r w:rsidRPr="00B21347">
        <w:rPr>
          <w:b/>
        </w:rPr>
        <w:t>4.</w:t>
      </w:r>
      <w:r>
        <w:t xml:space="preserve"> Jeżeli w postępowaniu złożona będzie oferta, której wybór prowadziłby do powstania u Zamawiającego obowiązku podatkowego zgodnie z przepisami o podatku od towarów i usług, Zamawiający w celu oceny takiej oferty doliczy do przedstawionej w niej ceny podatek od towarów i usług, który miałby obowiązek rozliczyć zgodnie z tymi przepisami. W takim przypadku Wykonawca, składając ofertę, jest zobligowany poinformować Zamawiającego, że wybór jego oferty będzie prowadzić do powstania u Zamawiającego obowiązku podatkowego, wskazując nazwę (rodzaj) towaru lub usługi, których dostawa lub świadczenie będzie prowadzić do jego powstania, oraz wskazując ich wartość bez kwoty podatku. </w:t>
      </w:r>
    </w:p>
    <w:p w:rsidR="00B86E6B" w:rsidRDefault="00B86E6B" w:rsidP="00374750">
      <w:pPr>
        <w:pStyle w:val="Default"/>
        <w:jc w:val="both"/>
      </w:pPr>
      <w:r w:rsidRPr="00B21347">
        <w:rPr>
          <w:b/>
        </w:rPr>
        <w:t>5.</w:t>
      </w:r>
      <w:r>
        <w:t xml:space="preserve"> Wzór Formularza Ofertowego został opracowany przy założeniu, iż wybór oferty nie będzie prowadzić do powstania u Zamawiającego obowiązku podatkowego w zakresie podatku VAT. W przypadku, gdy Wykonawca zobowiązany jest złożyć oświadczenie o powstaniu u Zamawiającego obowiązku podatkowego, zobowiązany jest odpowiednio zmodyfikować treść formularza.</w:t>
      </w:r>
    </w:p>
    <w:p w:rsidR="00B21347" w:rsidRDefault="00AE7F6E" w:rsidP="00D2144C">
      <w:pPr>
        <w:autoSpaceDE w:val="0"/>
        <w:autoSpaceDN w:val="0"/>
        <w:adjustRightInd w:val="0"/>
        <w:spacing w:after="0" w:line="240" w:lineRule="auto"/>
        <w:jc w:val="both"/>
        <w:rPr>
          <w:rFonts w:ascii="Times New Roman" w:hAnsi="Times New Roman" w:cs="Times New Roman"/>
          <w:sz w:val="24"/>
          <w:szCs w:val="24"/>
        </w:rPr>
      </w:pPr>
      <w:r w:rsidRPr="00AE7F6E">
        <w:rPr>
          <w:rFonts w:ascii="Times New Roman" w:hAnsi="Times New Roman" w:cs="Times New Roman"/>
          <w:sz w:val="24"/>
          <w:szCs w:val="24"/>
        </w:rPr>
        <w:t>6. Zamawiający informuje, że w przypadku</w:t>
      </w:r>
      <w:r>
        <w:rPr>
          <w:rFonts w:ascii="Times New Roman" w:hAnsi="Times New Roman" w:cs="Times New Roman"/>
          <w:sz w:val="24"/>
          <w:szCs w:val="24"/>
        </w:rPr>
        <w:t xml:space="preserve"> towarów i usług wymienionych w </w:t>
      </w:r>
      <w:r w:rsidRPr="00AE7F6E">
        <w:rPr>
          <w:rFonts w:ascii="Times New Roman" w:hAnsi="Times New Roman" w:cs="Times New Roman"/>
          <w:sz w:val="24"/>
          <w:szCs w:val="24"/>
        </w:rPr>
        <w:t>załączniku nr 15 do Ustawy z dnia 11 marca 2004 r. o podatku od towaró</w:t>
      </w:r>
      <w:r>
        <w:rPr>
          <w:rFonts w:ascii="Times New Roman" w:hAnsi="Times New Roman" w:cs="Times New Roman"/>
          <w:sz w:val="24"/>
          <w:szCs w:val="24"/>
        </w:rPr>
        <w:t xml:space="preserve">w i usług, zmienionej ustawą </w:t>
      </w:r>
      <w:r w:rsidRPr="00AE7F6E">
        <w:rPr>
          <w:rFonts w:ascii="Times New Roman" w:hAnsi="Times New Roman" w:cs="Times New Roman"/>
          <w:sz w:val="24"/>
          <w:szCs w:val="24"/>
        </w:rPr>
        <w:t>(</w:t>
      </w:r>
      <w:r w:rsidR="00374750">
        <w:rPr>
          <w:rFonts w:ascii="Times New Roman" w:hAnsi="Times New Roman" w:cs="Times New Roman"/>
          <w:sz w:val="24"/>
          <w:szCs w:val="24"/>
        </w:rPr>
        <w:t xml:space="preserve">tj. </w:t>
      </w:r>
      <w:r w:rsidR="00BB532E">
        <w:rPr>
          <w:rFonts w:ascii="Times New Roman" w:hAnsi="Times New Roman" w:cs="Times New Roman"/>
          <w:sz w:val="24"/>
          <w:szCs w:val="24"/>
        </w:rPr>
        <w:t xml:space="preserve">Dz.U. </w:t>
      </w:r>
      <w:r w:rsidR="00BB532E" w:rsidRPr="00F9563D">
        <w:rPr>
          <w:rFonts w:ascii="Times New Roman" w:hAnsi="Times New Roman" w:cs="Times New Roman"/>
          <w:sz w:val="24"/>
          <w:szCs w:val="24"/>
        </w:rPr>
        <w:t>z 2023</w:t>
      </w:r>
      <w:r w:rsidRPr="00F9563D">
        <w:rPr>
          <w:rFonts w:ascii="Times New Roman" w:hAnsi="Times New Roman" w:cs="Times New Roman"/>
          <w:sz w:val="24"/>
          <w:szCs w:val="24"/>
        </w:rPr>
        <w:t xml:space="preserve"> r. poz. </w:t>
      </w:r>
      <w:r w:rsidR="00BB532E" w:rsidRPr="00F9563D">
        <w:rPr>
          <w:rFonts w:ascii="Times New Roman" w:hAnsi="Times New Roman" w:cs="Times New Roman"/>
          <w:sz w:val="24"/>
          <w:szCs w:val="24"/>
        </w:rPr>
        <w:t>1570</w:t>
      </w:r>
      <w:r w:rsidR="00374750">
        <w:rPr>
          <w:rFonts w:ascii="Times New Roman" w:hAnsi="Times New Roman" w:cs="Times New Roman"/>
          <w:sz w:val="24"/>
          <w:szCs w:val="24"/>
        </w:rPr>
        <w:t xml:space="preserve"> ze zm.</w:t>
      </w:r>
      <w:r w:rsidRPr="00AE7F6E">
        <w:rPr>
          <w:rFonts w:ascii="Times New Roman" w:hAnsi="Times New Roman" w:cs="Times New Roman"/>
          <w:sz w:val="24"/>
          <w:szCs w:val="24"/>
        </w:rPr>
        <w:t>)</w:t>
      </w:r>
      <w:r>
        <w:rPr>
          <w:rFonts w:ascii="Times New Roman" w:hAnsi="Times New Roman" w:cs="Times New Roman"/>
          <w:sz w:val="24"/>
          <w:szCs w:val="24"/>
        </w:rPr>
        <w:t xml:space="preserve"> zgodnie z zapisami w art. 108a </w:t>
      </w:r>
      <w:r w:rsidRPr="00AE7F6E">
        <w:rPr>
          <w:rFonts w:ascii="Times New Roman" w:hAnsi="Times New Roman" w:cs="Times New Roman"/>
          <w:sz w:val="24"/>
          <w:szCs w:val="24"/>
        </w:rPr>
        <w:t xml:space="preserve">Ustawy, podatnicy są obowiązani zastosować </w:t>
      </w:r>
      <w:r>
        <w:rPr>
          <w:rFonts w:ascii="Times New Roman" w:hAnsi="Times New Roman" w:cs="Times New Roman"/>
          <w:sz w:val="24"/>
          <w:szCs w:val="24"/>
        </w:rPr>
        <w:t xml:space="preserve">mechanizm podzielonej płatności </w:t>
      </w:r>
      <w:r w:rsidRPr="00AE7F6E">
        <w:rPr>
          <w:rFonts w:ascii="Times New Roman" w:hAnsi="Times New Roman" w:cs="Times New Roman"/>
          <w:sz w:val="24"/>
          <w:szCs w:val="24"/>
        </w:rPr>
        <w:t>(tzw. MPP).</w:t>
      </w:r>
    </w:p>
    <w:p w:rsidR="00D2144C" w:rsidRPr="00D2144C" w:rsidRDefault="00D2144C" w:rsidP="00D2144C">
      <w:pPr>
        <w:autoSpaceDE w:val="0"/>
        <w:autoSpaceDN w:val="0"/>
        <w:adjustRightInd w:val="0"/>
        <w:spacing w:after="0" w:line="240" w:lineRule="auto"/>
        <w:jc w:val="both"/>
        <w:rPr>
          <w:rFonts w:ascii="Times New Roman" w:hAnsi="Times New Roman" w:cs="Times New Roman"/>
          <w:sz w:val="24"/>
          <w:szCs w:val="24"/>
        </w:rPr>
      </w:pPr>
    </w:p>
    <w:p w:rsidR="00B86E6B" w:rsidRPr="00E4252C" w:rsidRDefault="00B21347" w:rsidP="00B86E6B">
      <w:pPr>
        <w:pStyle w:val="Default"/>
        <w:rPr>
          <w:b/>
        </w:rPr>
      </w:pPr>
      <w:r w:rsidRPr="00B21347">
        <w:rPr>
          <w:b/>
        </w:rPr>
        <w:t>XX.</w:t>
      </w:r>
      <w:r>
        <w:rPr>
          <w:b/>
        </w:rPr>
        <w:t xml:space="preserve"> OPIS KRYTERIÓW OCENY OFERT WRAZ Z PODANIEM WAG TYCH KRYTERIÓW I SPOSOBU OCENY OFERT</w:t>
      </w:r>
      <w:r w:rsidRPr="00B21347">
        <w:rPr>
          <w:b/>
        </w:rPr>
        <w:t xml:space="preserve"> </w:t>
      </w:r>
    </w:p>
    <w:p w:rsidR="0010049F" w:rsidRDefault="0010049F" w:rsidP="0010049F">
      <w:pPr>
        <w:pStyle w:val="Default"/>
        <w:jc w:val="both"/>
      </w:pPr>
      <w:r w:rsidRPr="0010049F">
        <w:rPr>
          <w:b/>
          <w:bCs/>
        </w:rPr>
        <w:t>1.</w:t>
      </w:r>
      <w:r>
        <w:t xml:space="preserve"> </w:t>
      </w:r>
      <w:r w:rsidR="00B86E6B" w:rsidRPr="00B50F7C">
        <w:t xml:space="preserve">Przy wyborze najkorzystniejszej oferty zamawiający będzie kierował się następującymi kryteriami i odpowiadającymi im znaczeniami oraz w następujący sposób będzie oceniał spełnienie kryteriów: </w:t>
      </w:r>
    </w:p>
    <w:p w:rsidR="00B86E6B" w:rsidRPr="00B50F7C" w:rsidRDefault="00B86E6B" w:rsidP="00B86E6B">
      <w:pPr>
        <w:pStyle w:val="Default"/>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8440"/>
      </w:tblGrid>
      <w:tr w:rsidR="00B86E6B" w:rsidRPr="00B50F7C" w:rsidTr="006B2123">
        <w:trPr>
          <w:trHeight w:val="146"/>
        </w:trPr>
        <w:tc>
          <w:tcPr>
            <w:tcW w:w="8440" w:type="dxa"/>
            <w:tcBorders>
              <w:top w:val="single" w:sz="4" w:space="0" w:color="auto"/>
              <w:left w:val="single" w:sz="4" w:space="0" w:color="auto"/>
              <w:bottom w:val="single" w:sz="4" w:space="0" w:color="auto"/>
              <w:right w:val="single" w:sz="4" w:space="0" w:color="auto"/>
            </w:tcBorders>
          </w:tcPr>
          <w:p w:rsidR="00B86E6B" w:rsidRPr="00F9563D" w:rsidRDefault="00B86E6B" w:rsidP="002920E1">
            <w:pPr>
              <w:pStyle w:val="Default"/>
              <w:rPr>
                <w:color w:val="auto"/>
              </w:rPr>
            </w:pPr>
            <w:r w:rsidRPr="00F9563D">
              <w:rPr>
                <w:b/>
                <w:color w:val="auto"/>
              </w:rPr>
              <w:t>Cena</w:t>
            </w:r>
            <w:r w:rsidRPr="00F9563D">
              <w:rPr>
                <w:color w:val="auto"/>
              </w:rPr>
              <w:t xml:space="preserve"> </w:t>
            </w:r>
            <w:r w:rsidR="00EE646F" w:rsidRPr="00F9563D">
              <w:rPr>
                <w:b/>
                <w:color w:val="auto"/>
              </w:rPr>
              <w:t xml:space="preserve">– </w:t>
            </w:r>
            <w:r w:rsidR="002920E1" w:rsidRPr="00F9563D">
              <w:rPr>
                <w:b/>
                <w:color w:val="auto"/>
              </w:rPr>
              <w:t>60</w:t>
            </w:r>
            <w:r w:rsidRPr="00F9563D">
              <w:rPr>
                <w:b/>
                <w:color w:val="auto"/>
              </w:rPr>
              <w:t>%</w:t>
            </w:r>
          </w:p>
        </w:tc>
      </w:tr>
      <w:tr w:rsidR="00B86E6B" w:rsidRPr="00B50F7C" w:rsidTr="006B2123">
        <w:trPr>
          <w:trHeight w:val="278"/>
        </w:trPr>
        <w:tc>
          <w:tcPr>
            <w:tcW w:w="8440" w:type="dxa"/>
            <w:tcBorders>
              <w:top w:val="single" w:sz="4" w:space="0" w:color="auto"/>
              <w:left w:val="single" w:sz="4" w:space="0" w:color="auto"/>
              <w:bottom w:val="single" w:sz="4" w:space="0" w:color="auto"/>
              <w:right w:val="single" w:sz="4" w:space="0" w:color="auto"/>
            </w:tcBorders>
          </w:tcPr>
          <w:p w:rsidR="00B86E6B" w:rsidRPr="00F9563D" w:rsidRDefault="00B86E6B" w:rsidP="002920E1">
            <w:pPr>
              <w:pStyle w:val="Default"/>
              <w:rPr>
                <w:color w:val="auto"/>
              </w:rPr>
            </w:pPr>
            <w:r w:rsidRPr="00F9563D">
              <w:rPr>
                <w:b/>
                <w:color w:val="auto"/>
              </w:rPr>
              <w:t>Okres gwarancji i rękojmi za wady na roboty budowlane</w:t>
            </w:r>
            <w:r w:rsidRPr="00F9563D">
              <w:rPr>
                <w:color w:val="auto"/>
              </w:rPr>
              <w:t xml:space="preserve"> </w:t>
            </w:r>
            <w:r w:rsidR="002920E1" w:rsidRPr="00F9563D">
              <w:rPr>
                <w:b/>
                <w:color w:val="auto"/>
              </w:rPr>
              <w:t>- 40</w:t>
            </w:r>
            <w:r w:rsidRPr="00F9563D">
              <w:rPr>
                <w:b/>
                <w:color w:val="auto"/>
              </w:rPr>
              <w:t>%</w:t>
            </w:r>
          </w:p>
        </w:tc>
      </w:tr>
      <w:tr w:rsidR="00B86E6B" w:rsidRPr="00B50F7C" w:rsidTr="006B2123">
        <w:trPr>
          <w:trHeight w:val="74"/>
        </w:trPr>
        <w:tc>
          <w:tcPr>
            <w:tcW w:w="8440" w:type="dxa"/>
          </w:tcPr>
          <w:p w:rsidR="00B86E6B" w:rsidRPr="00B50F7C" w:rsidRDefault="00B86E6B" w:rsidP="001A100B">
            <w:pPr>
              <w:pStyle w:val="Default"/>
            </w:pPr>
          </w:p>
        </w:tc>
      </w:tr>
    </w:tbl>
    <w:p w:rsidR="00D2144C" w:rsidRPr="00A25649" w:rsidRDefault="00B21347" w:rsidP="00B86E6B">
      <w:pPr>
        <w:pStyle w:val="Default"/>
        <w:rPr>
          <w:b/>
        </w:rPr>
      </w:pPr>
      <w:r w:rsidRPr="00A25649">
        <w:rPr>
          <w:b/>
        </w:rPr>
        <w:t xml:space="preserve">2. </w:t>
      </w:r>
      <w:r w:rsidR="00B86E6B" w:rsidRPr="00A25649">
        <w:rPr>
          <w:b/>
        </w:rPr>
        <w:t xml:space="preserve">Oferty będą oceniane metodą punktową w skali 100-punktowej. </w:t>
      </w:r>
    </w:p>
    <w:p w:rsidR="00B86E6B" w:rsidRPr="00B50F7C" w:rsidRDefault="00EE646F" w:rsidP="00B86E6B">
      <w:pPr>
        <w:pStyle w:val="Default"/>
      </w:pPr>
      <w:r>
        <w:rPr>
          <w:b/>
          <w:bCs/>
        </w:rPr>
        <w:t xml:space="preserve">CENA – </w:t>
      </w:r>
      <w:r w:rsidR="002920E1">
        <w:rPr>
          <w:b/>
          <w:bCs/>
        </w:rPr>
        <w:t>60</w:t>
      </w:r>
      <w:r w:rsidR="00B86E6B" w:rsidRPr="00B50F7C">
        <w:rPr>
          <w:b/>
          <w:bCs/>
        </w:rPr>
        <w:t xml:space="preserve">% </w:t>
      </w:r>
    </w:p>
    <w:p w:rsidR="00B86E6B" w:rsidRDefault="00B86E6B" w:rsidP="00B86E6B">
      <w:pPr>
        <w:pStyle w:val="Default"/>
        <w:rPr>
          <w:b/>
          <w:bCs/>
        </w:rPr>
      </w:pPr>
      <w:r w:rsidRPr="00B50F7C">
        <w:rPr>
          <w:b/>
          <w:bCs/>
        </w:rPr>
        <w:t xml:space="preserve">Cena będzie oceniana metodą punktową wg wzoru: </w:t>
      </w:r>
    </w:p>
    <w:p w:rsidR="00D2144C" w:rsidRPr="00B50F7C" w:rsidRDefault="00D2144C" w:rsidP="00B86E6B">
      <w:pPr>
        <w:pStyle w:val="Default"/>
      </w:pPr>
    </w:p>
    <w:p w:rsidR="00B86E6B" w:rsidRPr="00CA7F09" w:rsidRDefault="00B86E6B" w:rsidP="00B86E6B">
      <w:pPr>
        <w:pStyle w:val="Default"/>
        <w:jc w:val="center"/>
        <w:rPr>
          <w:u w:val="single"/>
        </w:rPr>
      </w:pPr>
      <w:r w:rsidRPr="00CA7F09">
        <w:rPr>
          <w:u w:val="single"/>
        </w:rPr>
        <w:t xml:space="preserve">Cena najniższa ze wszystkich ofert </w:t>
      </w:r>
      <w:r w:rsidRPr="00CA7F09">
        <w:rPr>
          <w:b/>
          <w:bCs/>
          <w:u w:val="single"/>
        </w:rPr>
        <w:t xml:space="preserve">x </w:t>
      </w:r>
      <w:r w:rsidRPr="00CA7F09">
        <w:rPr>
          <w:u w:val="single"/>
        </w:rPr>
        <w:t xml:space="preserve">100 pkt </w:t>
      </w:r>
      <w:r w:rsidRPr="00CA7F09">
        <w:rPr>
          <w:b/>
          <w:bCs/>
          <w:u w:val="single"/>
        </w:rPr>
        <w:t xml:space="preserve">x </w:t>
      </w:r>
      <w:r w:rsidRPr="00CA7F09">
        <w:rPr>
          <w:u w:val="single"/>
        </w:rPr>
        <w:t xml:space="preserve">Znaczenie kryterium </w:t>
      </w:r>
      <w:r w:rsidR="002920E1">
        <w:rPr>
          <w:u w:val="single"/>
        </w:rPr>
        <w:t>60</w:t>
      </w:r>
      <w:r w:rsidRPr="00CA7F09">
        <w:rPr>
          <w:u w:val="single"/>
        </w:rPr>
        <w:t>%</w:t>
      </w:r>
    </w:p>
    <w:p w:rsidR="00B86E6B" w:rsidRDefault="00B86E6B" w:rsidP="00B86E6B">
      <w:pPr>
        <w:pStyle w:val="Default"/>
        <w:jc w:val="center"/>
      </w:pPr>
      <w:r w:rsidRPr="00B50F7C">
        <w:t>Cena oferty badanej</w:t>
      </w:r>
    </w:p>
    <w:p w:rsidR="00B86E6B" w:rsidRPr="00B50F7C" w:rsidRDefault="00B86E6B" w:rsidP="00B86E6B">
      <w:pPr>
        <w:pStyle w:val="Default"/>
        <w:jc w:val="center"/>
      </w:pPr>
    </w:p>
    <w:p w:rsidR="00B86E6B" w:rsidRPr="00F9563D" w:rsidRDefault="00B86E6B" w:rsidP="00B86E6B">
      <w:pPr>
        <w:rPr>
          <w:rFonts w:ascii="Times New Roman" w:hAnsi="Times New Roman" w:cs="Times New Roman"/>
          <w:b/>
          <w:bCs/>
          <w:sz w:val="24"/>
          <w:szCs w:val="24"/>
        </w:rPr>
      </w:pPr>
      <w:r w:rsidRPr="00F9563D">
        <w:rPr>
          <w:rFonts w:ascii="Times New Roman" w:hAnsi="Times New Roman" w:cs="Times New Roman"/>
          <w:b/>
          <w:bCs/>
          <w:sz w:val="24"/>
          <w:szCs w:val="24"/>
        </w:rPr>
        <w:t xml:space="preserve">Oferta może otrzymać maksymalnie </w:t>
      </w:r>
      <w:r w:rsidR="002920E1" w:rsidRPr="00F9563D">
        <w:rPr>
          <w:rFonts w:ascii="Times New Roman" w:hAnsi="Times New Roman" w:cs="Times New Roman"/>
          <w:b/>
          <w:bCs/>
          <w:sz w:val="24"/>
          <w:szCs w:val="24"/>
        </w:rPr>
        <w:t>60</w:t>
      </w:r>
      <w:r w:rsidRPr="00F9563D">
        <w:rPr>
          <w:rFonts w:ascii="Times New Roman" w:hAnsi="Times New Roman" w:cs="Times New Roman"/>
          <w:b/>
          <w:bCs/>
          <w:sz w:val="24"/>
          <w:szCs w:val="24"/>
        </w:rPr>
        <w:t xml:space="preserve"> pkt (1% = 1 pkt) w zakresie kryterium ceny.</w:t>
      </w:r>
    </w:p>
    <w:p w:rsidR="00B86E6B" w:rsidRPr="00F9563D" w:rsidRDefault="00B86E6B" w:rsidP="00B86E6B">
      <w:pPr>
        <w:pStyle w:val="Default"/>
        <w:rPr>
          <w:color w:val="auto"/>
        </w:rPr>
      </w:pPr>
      <w:r w:rsidRPr="00F9563D">
        <w:rPr>
          <w:b/>
          <w:bCs/>
          <w:color w:val="auto"/>
        </w:rPr>
        <w:t>OKRES</w:t>
      </w:r>
      <w:r w:rsidR="00483555" w:rsidRPr="00F9563D">
        <w:rPr>
          <w:b/>
          <w:bCs/>
          <w:color w:val="auto"/>
        </w:rPr>
        <w:t xml:space="preserve"> GWARANCJI I RĘKOJMI ZA WADY – </w:t>
      </w:r>
      <w:r w:rsidR="002920E1" w:rsidRPr="00F9563D">
        <w:rPr>
          <w:b/>
          <w:bCs/>
          <w:color w:val="auto"/>
        </w:rPr>
        <w:t>40</w:t>
      </w:r>
      <w:r w:rsidRPr="00F9563D">
        <w:rPr>
          <w:b/>
          <w:bCs/>
          <w:color w:val="auto"/>
        </w:rPr>
        <w:t xml:space="preserve">% </w:t>
      </w:r>
    </w:p>
    <w:p w:rsidR="00B86E6B" w:rsidRPr="00B807B8" w:rsidRDefault="00B86E6B" w:rsidP="004E2AA4">
      <w:pPr>
        <w:pStyle w:val="Default"/>
      </w:pPr>
      <w:r w:rsidRPr="00B50F7C">
        <w:t xml:space="preserve">Przez kryterium okres gwarancji i rękojmi za wady rozumie się podany w formularzu ofertowym okres udzielonej gwarancji i rękojmi za wady na wykonane roboty budowlane. </w:t>
      </w:r>
    </w:p>
    <w:p w:rsidR="00B86E6B" w:rsidRDefault="00B86E6B" w:rsidP="00374750">
      <w:pPr>
        <w:pStyle w:val="Default"/>
        <w:jc w:val="both"/>
        <w:rPr>
          <w:color w:val="auto"/>
        </w:rPr>
      </w:pPr>
      <w:r w:rsidRPr="003C5D29">
        <w:rPr>
          <w:color w:val="auto"/>
        </w:rPr>
        <w:t xml:space="preserve">Zamawiający przyzna punkty za oferowany okres gwarancji i rękojmi za wady w następujący sposób: </w:t>
      </w:r>
    </w:p>
    <w:p w:rsidR="002920E1" w:rsidRDefault="002920E1" w:rsidP="00374750">
      <w:pPr>
        <w:pStyle w:val="Default"/>
        <w:jc w:val="both"/>
        <w:rPr>
          <w:color w:val="auto"/>
        </w:rPr>
      </w:pPr>
    </w:p>
    <w:tbl>
      <w:tblPr>
        <w:tblStyle w:val="Tabela-Siatka"/>
        <w:tblW w:w="0" w:type="auto"/>
        <w:tblLook w:val="04A0" w:firstRow="1" w:lastRow="0" w:firstColumn="1" w:lastColumn="0" w:noHBand="0" w:noVBand="1"/>
      </w:tblPr>
      <w:tblGrid>
        <w:gridCol w:w="5206"/>
        <w:gridCol w:w="3856"/>
      </w:tblGrid>
      <w:tr w:rsidR="004E2AA4" w:rsidRPr="006E72D0" w:rsidTr="00240527">
        <w:tc>
          <w:tcPr>
            <w:tcW w:w="0" w:type="auto"/>
          </w:tcPr>
          <w:tbl>
            <w:tblPr>
              <w:tblW w:w="0" w:type="auto"/>
              <w:tblBorders>
                <w:top w:val="nil"/>
                <w:left w:val="nil"/>
                <w:bottom w:val="nil"/>
                <w:right w:val="nil"/>
              </w:tblBorders>
              <w:tblLook w:val="0000" w:firstRow="0" w:lastRow="0" w:firstColumn="0" w:lastColumn="0" w:noHBand="0" w:noVBand="0"/>
            </w:tblPr>
            <w:tblGrid>
              <w:gridCol w:w="4990"/>
            </w:tblGrid>
            <w:tr w:rsidR="004E2AA4" w:rsidRPr="004E2AA4" w:rsidTr="00240527">
              <w:trPr>
                <w:trHeight w:val="583"/>
              </w:trPr>
              <w:tc>
                <w:tcPr>
                  <w:tcW w:w="0" w:type="auto"/>
                </w:tcPr>
                <w:p w:rsidR="004E2AA4" w:rsidRPr="004E2AA4" w:rsidRDefault="004E2AA4" w:rsidP="00240527">
                  <w:pPr>
                    <w:autoSpaceDE w:val="0"/>
                    <w:autoSpaceDN w:val="0"/>
                    <w:adjustRightInd w:val="0"/>
                    <w:spacing w:after="0" w:line="240" w:lineRule="auto"/>
                    <w:rPr>
                      <w:rFonts w:ascii="Times New Roman" w:hAnsi="Times New Roman" w:cs="Times New Roman"/>
                      <w:color w:val="000000"/>
                      <w:sz w:val="24"/>
                      <w:szCs w:val="24"/>
                    </w:rPr>
                  </w:pPr>
                  <w:r w:rsidRPr="004E2AA4">
                    <w:rPr>
                      <w:rFonts w:ascii="Times New Roman" w:hAnsi="Times New Roman" w:cs="Times New Roman"/>
                      <w:b/>
                      <w:bCs/>
                      <w:sz w:val="24"/>
                      <w:szCs w:val="24"/>
                    </w:rPr>
                    <w:lastRenderedPageBreak/>
                    <w:t>OKRES GWARANCJI I RĘKOJMI ZA WADY</w:t>
                  </w:r>
                </w:p>
              </w:tc>
            </w:tr>
          </w:tbl>
          <w:p w:rsidR="004E2AA4" w:rsidRPr="006E72D0" w:rsidRDefault="004E2AA4" w:rsidP="00240527">
            <w:pPr>
              <w:pStyle w:val="Default"/>
              <w:jc w:val="both"/>
              <w:rPr>
                <w:bCs/>
              </w:rPr>
            </w:pPr>
          </w:p>
        </w:tc>
        <w:tc>
          <w:tcPr>
            <w:tcW w:w="0" w:type="auto"/>
          </w:tcPr>
          <w:p w:rsidR="004E2AA4" w:rsidRPr="00EE646F" w:rsidRDefault="004E2AA4" w:rsidP="00240527">
            <w:pPr>
              <w:pStyle w:val="Default"/>
              <w:jc w:val="both"/>
            </w:pPr>
            <w:r w:rsidRPr="00EE646F">
              <w:rPr>
                <w:b/>
                <w:bCs/>
              </w:rPr>
              <w:t xml:space="preserve">Liczba punktów jakie otrzyma oferta </w:t>
            </w:r>
          </w:p>
          <w:p w:rsidR="004E2AA4" w:rsidRPr="00EE646F" w:rsidRDefault="004E2AA4" w:rsidP="00240527">
            <w:pPr>
              <w:pStyle w:val="Default"/>
              <w:jc w:val="both"/>
              <w:rPr>
                <w:bCs/>
              </w:rPr>
            </w:pPr>
          </w:p>
        </w:tc>
      </w:tr>
      <w:tr w:rsidR="004E2AA4" w:rsidRPr="006E72D0" w:rsidTr="00240527">
        <w:tc>
          <w:tcPr>
            <w:tcW w:w="0" w:type="auto"/>
          </w:tcPr>
          <w:p w:rsidR="004E2AA4" w:rsidRPr="006E72D0" w:rsidRDefault="004E2AA4" w:rsidP="00240527">
            <w:pPr>
              <w:pStyle w:val="Default"/>
              <w:jc w:val="both"/>
            </w:pPr>
            <w:r w:rsidRPr="00B50F7C">
              <w:t>okres udzielonej gwarancji i rękojmi</w:t>
            </w:r>
            <w:r w:rsidR="001F2D3A">
              <w:t xml:space="preserve"> – 36 </w:t>
            </w:r>
            <w:r>
              <w:t>m</w:t>
            </w:r>
          </w:p>
          <w:p w:rsidR="004E2AA4" w:rsidRPr="006E72D0" w:rsidRDefault="004E2AA4" w:rsidP="00240527">
            <w:pPr>
              <w:pStyle w:val="Default"/>
              <w:jc w:val="both"/>
              <w:rPr>
                <w:bCs/>
              </w:rPr>
            </w:pPr>
          </w:p>
        </w:tc>
        <w:tc>
          <w:tcPr>
            <w:tcW w:w="0" w:type="auto"/>
          </w:tcPr>
          <w:p w:rsidR="004E2AA4" w:rsidRPr="00EE646F" w:rsidRDefault="002F06D2" w:rsidP="00240527">
            <w:pPr>
              <w:pStyle w:val="Default"/>
              <w:jc w:val="center"/>
              <w:rPr>
                <w:bCs/>
              </w:rPr>
            </w:pPr>
            <w:r>
              <w:rPr>
                <w:bCs/>
              </w:rPr>
              <w:t>0</w:t>
            </w:r>
          </w:p>
        </w:tc>
      </w:tr>
      <w:tr w:rsidR="004E2AA4" w:rsidRPr="006E72D0" w:rsidTr="00240527">
        <w:tc>
          <w:tcPr>
            <w:tcW w:w="0" w:type="auto"/>
          </w:tcPr>
          <w:p w:rsidR="004E2AA4" w:rsidRDefault="004E2AA4" w:rsidP="004E2AA4">
            <w:pPr>
              <w:pStyle w:val="Default"/>
              <w:jc w:val="both"/>
            </w:pPr>
            <w:r w:rsidRPr="00B50F7C">
              <w:t>okres udzielonej gwarancji i rękojmi</w:t>
            </w:r>
            <w:r>
              <w:t xml:space="preserve"> – </w:t>
            </w:r>
            <w:r w:rsidR="001F2D3A">
              <w:t>48</w:t>
            </w:r>
            <w:r>
              <w:t xml:space="preserve"> m </w:t>
            </w:r>
          </w:p>
          <w:p w:rsidR="004E2AA4" w:rsidRPr="006E72D0" w:rsidRDefault="004E2AA4" w:rsidP="004E2AA4">
            <w:pPr>
              <w:pStyle w:val="Default"/>
              <w:jc w:val="both"/>
              <w:rPr>
                <w:bCs/>
              </w:rPr>
            </w:pPr>
          </w:p>
        </w:tc>
        <w:tc>
          <w:tcPr>
            <w:tcW w:w="0" w:type="auto"/>
          </w:tcPr>
          <w:p w:rsidR="004E2AA4" w:rsidRPr="00EE646F" w:rsidRDefault="002920E1" w:rsidP="00240527">
            <w:pPr>
              <w:pStyle w:val="Default"/>
              <w:jc w:val="center"/>
              <w:rPr>
                <w:bCs/>
              </w:rPr>
            </w:pPr>
            <w:r>
              <w:rPr>
                <w:bCs/>
              </w:rPr>
              <w:t>10</w:t>
            </w:r>
          </w:p>
        </w:tc>
      </w:tr>
      <w:tr w:rsidR="004E2AA4" w:rsidRPr="006E72D0" w:rsidTr="004E2AA4">
        <w:trPr>
          <w:trHeight w:val="315"/>
        </w:trPr>
        <w:tc>
          <w:tcPr>
            <w:tcW w:w="0" w:type="auto"/>
          </w:tcPr>
          <w:p w:rsidR="004E2AA4" w:rsidRDefault="004E2AA4" w:rsidP="004E2AA4">
            <w:pPr>
              <w:pStyle w:val="Default"/>
              <w:jc w:val="both"/>
            </w:pPr>
            <w:r w:rsidRPr="00B50F7C">
              <w:t>okres udzielonej gwarancji i rękojmi</w:t>
            </w:r>
            <w:r>
              <w:t xml:space="preserve"> – </w:t>
            </w:r>
            <w:r w:rsidR="001F2D3A">
              <w:t>60</w:t>
            </w:r>
            <w:r>
              <w:t xml:space="preserve"> m</w:t>
            </w:r>
          </w:p>
          <w:p w:rsidR="004E2AA4" w:rsidRPr="006E72D0" w:rsidRDefault="004E2AA4" w:rsidP="004E2AA4">
            <w:pPr>
              <w:pStyle w:val="Default"/>
              <w:jc w:val="both"/>
              <w:rPr>
                <w:bCs/>
              </w:rPr>
            </w:pPr>
          </w:p>
        </w:tc>
        <w:tc>
          <w:tcPr>
            <w:tcW w:w="0" w:type="auto"/>
          </w:tcPr>
          <w:p w:rsidR="004E2AA4" w:rsidRPr="00EE646F" w:rsidRDefault="002920E1" w:rsidP="00240527">
            <w:pPr>
              <w:pStyle w:val="Default"/>
              <w:jc w:val="center"/>
              <w:rPr>
                <w:bCs/>
              </w:rPr>
            </w:pPr>
            <w:r>
              <w:rPr>
                <w:bCs/>
              </w:rPr>
              <w:t>20</w:t>
            </w:r>
          </w:p>
        </w:tc>
      </w:tr>
      <w:tr w:rsidR="004E2AA4" w:rsidRPr="006E72D0" w:rsidTr="00240527">
        <w:trPr>
          <w:trHeight w:val="510"/>
        </w:trPr>
        <w:tc>
          <w:tcPr>
            <w:tcW w:w="0" w:type="auto"/>
          </w:tcPr>
          <w:p w:rsidR="004E2AA4" w:rsidRDefault="004E2AA4" w:rsidP="001F2D3A">
            <w:pPr>
              <w:pStyle w:val="Default"/>
              <w:jc w:val="both"/>
            </w:pPr>
            <w:r w:rsidRPr="00B50F7C">
              <w:t>okres udzielonej gwarancji i rękojmi</w:t>
            </w:r>
            <w:r>
              <w:t xml:space="preserve"> – </w:t>
            </w:r>
            <w:r w:rsidR="001F2D3A">
              <w:t>72</w:t>
            </w:r>
            <w:r>
              <w:t xml:space="preserve"> m</w:t>
            </w:r>
          </w:p>
        </w:tc>
        <w:tc>
          <w:tcPr>
            <w:tcW w:w="0" w:type="auto"/>
          </w:tcPr>
          <w:p w:rsidR="004E2AA4" w:rsidRPr="00EE646F" w:rsidRDefault="002920E1" w:rsidP="00EE646F">
            <w:pPr>
              <w:pStyle w:val="Default"/>
              <w:jc w:val="center"/>
              <w:rPr>
                <w:bCs/>
              </w:rPr>
            </w:pPr>
            <w:r>
              <w:rPr>
                <w:bCs/>
              </w:rPr>
              <w:t>40</w:t>
            </w:r>
          </w:p>
        </w:tc>
      </w:tr>
    </w:tbl>
    <w:p w:rsidR="004E2AA4" w:rsidRPr="003C5D29" w:rsidRDefault="004E2AA4" w:rsidP="00374750">
      <w:pPr>
        <w:pStyle w:val="Default"/>
        <w:jc w:val="both"/>
        <w:rPr>
          <w:color w:val="auto"/>
        </w:rPr>
      </w:pPr>
    </w:p>
    <w:p w:rsidR="00B86E6B" w:rsidRPr="003C5D29" w:rsidRDefault="00B86E6B" w:rsidP="00374750">
      <w:pPr>
        <w:pStyle w:val="Default"/>
        <w:spacing w:after="76"/>
        <w:jc w:val="both"/>
        <w:rPr>
          <w:color w:val="auto"/>
        </w:rPr>
      </w:pPr>
      <w:r w:rsidRPr="003C5D29">
        <w:rPr>
          <w:color w:val="auto"/>
        </w:rPr>
        <w:t xml:space="preserve">- Zamawiający wymaga na przedmiot zamówienia </w:t>
      </w:r>
      <w:r w:rsidR="00923A5A" w:rsidRPr="003C5D29">
        <w:rPr>
          <w:b/>
          <w:bCs/>
          <w:color w:val="auto"/>
        </w:rPr>
        <w:t xml:space="preserve">minimum </w:t>
      </w:r>
      <w:r w:rsidR="005C21AB">
        <w:rPr>
          <w:b/>
          <w:bCs/>
          <w:color w:val="auto"/>
        </w:rPr>
        <w:t>36</w:t>
      </w:r>
      <w:r w:rsidRPr="003C5D29">
        <w:rPr>
          <w:b/>
          <w:bCs/>
          <w:color w:val="auto"/>
        </w:rPr>
        <w:t xml:space="preserve"> miesięcy </w:t>
      </w:r>
      <w:r w:rsidRPr="003C5D29">
        <w:rPr>
          <w:color w:val="auto"/>
        </w:rPr>
        <w:t xml:space="preserve">gwarancji i rękojmi za wady zgodnie z obowiązującymi przepisami Kodeksu cywilnego. </w:t>
      </w:r>
    </w:p>
    <w:p w:rsidR="00B86E6B" w:rsidRPr="003C5D29" w:rsidRDefault="00B86E6B" w:rsidP="00374750">
      <w:pPr>
        <w:pStyle w:val="Default"/>
        <w:spacing w:after="76"/>
        <w:jc w:val="both"/>
        <w:rPr>
          <w:color w:val="auto"/>
        </w:rPr>
      </w:pPr>
      <w:r w:rsidRPr="003C5D29">
        <w:rPr>
          <w:color w:val="auto"/>
        </w:rPr>
        <w:t>- W przypadku, gdy Wykonawca w formularzu oferty nie wpisze żadnego okresu gwarancji i rękojmi za wady Zamawiający przyjmie, że Wykonawca udziela minimalnego okresu gwar</w:t>
      </w:r>
      <w:r w:rsidR="005C21AB">
        <w:rPr>
          <w:color w:val="auto"/>
        </w:rPr>
        <w:t>ancji i rękojmi za wady – tj. 36</w:t>
      </w:r>
      <w:r w:rsidRPr="003C5D29">
        <w:rPr>
          <w:color w:val="auto"/>
        </w:rPr>
        <w:t xml:space="preserve"> miesięcy – i taki zostanie przyjęty do umowy. </w:t>
      </w:r>
    </w:p>
    <w:p w:rsidR="00B86E6B" w:rsidRPr="003C5D29" w:rsidRDefault="00B86E6B" w:rsidP="008D4480">
      <w:pPr>
        <w:pStyle w:val="Default"/>
        <w:spacing w:after="76"/>
        <w:jc w:val="both"/>
        <w:rPr>
          <w:color w:val="auto"/>
        </w:rPr>
      </w:pPr>
      <w:r w:rsidRPr="003C5D29">
        <w:rPr>
          <w:color w:val="auto"/>
        </w:rPr>
        <w:t>- W przypadku, gd</w:t>
      </w:r>
      <w:r w:rsidR="005C21AB">
        <w:rPr>
          <w:color w:val="auto"/>
        </w:rPr>
        <w:t>y Wykonawca zaoferuje powyżej 72</w:t>
      </w:r>
      <w:r w:rsidRPr="003C5D29">
        <w:rPr>
          <w:color w:val="auto"/>
        </w:rPr>
        <w:t>-miesięczny okres gwarancji i rękojmi za wa</w:t>
      </w:r>
      <w:r w:rsidR="000D4F63">
        <w:rPr>
          <w:color w:val="auto"/>
        </w:rPr>
        <w:t>dy – Wykonawca otrzyma 4</w:t>
      </w:r>
      <w:r w:rsidR="008D4480">
        <w:rPr>
          <w:color w:val="auto"/>
        </w:rPr>
        <w:t xml:space="preserve">0 pkt. </w:t>
      </w:r>
    </w:p>
    <w:p w:rsidR="00B86E6B" w:rsidRPr="003C5D29" w:rsidRDefault="00B86E6B" w:rsidP="00374750">
      <w:pPr>
        <w:pStyle w:val="Default"/>
        <w:spacing w:after="76"/>
        <w:jc w:val="both"/>
        <w:rPr>
          <w:color w:val="auto"/>
        </w:rPr>
      </w:pPr>
      <w:r w:rsidRPr="003C5D29">
        <w:rPr>
          <w:color w:val="auto"/>
        </w:rPr>
        <w:t xml:space="preserve">- </w:t>
      </w:r>
      <w:r w:rsidR="008D4480">
        <w:rPr>
          <w:color w:val="auto"/>
        </w:rPr>
        <w:t xml:space="preserve"> </w:t>
      </w:r>
      <w:r w:rsidRPr="003C5D29">
        <w:rPr>
          <w:color w:val="auto"/>
        </w:rPr>
        <w:t xml:space="preserve">Zamawiający wymaga podania okresu gwarancji i rękojmi za wady w pełnych miesiącach. </w:t>
      </w:r>
    </w:p>
    <w:p w:rsidR="00B86E6B" w:rsidRPr="00BB532E" w:rsidRDefault="00B86E6B" w:rsidP="00374750">
      <w:pPr>
        <w:pStyle w:val="Default"/>
        <w:jc w:val="both"/>
        <w:rPr>
          <w:color w:val="FF0000"/>
        </w:rPr>
      </w:pPr>
      <w:r w:rsidRPr="003C5D29">
        <w:rPr>
          <w:color w:val="auto"/>
        </w:rPr>
        <w:t xml:space="preserve">- W przypadku podania okresu gwarancji w innej jednostce np. godziny, minuty czy dni Zamawiający </w:t>
      </w:r>
      <w:r w:rsidRPr="002F06D2">
        <w:rPr>
          <w:color w:val="auto"/>
        </w:rPr>
        <w:t>odrzuci ofertę Wykonawcy jako niezgodną z SWZ.</w:t>
      </w:r>
      <w:r w:rsidRPr="003C5D29">
        <w:rPr>
          <w:color w:val="auto"/>
        </w:rPr>
        <w:t xml:space="preserve"> </w:t>
      </w:r>
    </w:p>
    <w:p w:rsidR="00B86E6B" w:rsidRPr="00B50F7C" w:rsidRDefault="00B86E6B" w:rsidP="00B86E6B">
      <w:pPr>
        <w:pStyle w:val="Default"/>
      </w:pPr>
    </w:p>
    <w:p w:rsidR="00B86E6B" w:rsidRDefault="00B21347" w:rsidP="00B86E6B">
      <w:pPr>
        <w:rPr>
          <w:rFonts w:ascii="Times New Roman" w:hAnsi="Times New Roman" w:cs="Times New Roman"/>
          <w:b/>
          <w:bCs/>
          <w:sz w:val="24"/>
          <w:szCs w:val="24"/>
        </w:rPr>
      </w:pPr>
      <w:r>
        <w:rPr>
          <w:rFonts w:ascii="Times New Roman" w:hAnsi="Times New Roman" w:cs="Times New Roman"/>
          <w:b/>
          <w:bCs/>
          <w:sz w:val="24"/>
          <w:szCs w:val="24"/>
        </w:rPr>
        <w:t>XXI. INFORMACJE O FORMALNOŚCIACH, JAKIE POWINNY ZOSTAĆ DOPEŁNIONE PO WYBORZE OFERTY W CELU ZAWARCIA UMOWY</w:t>
      </w:r>
    </w:p>
    <w:p w:rsidR="00B21347" w:rsidRPr="002975E0" w:rsidRDefault="00B86E6B" w:rsidP="00374750">
      <w:pPr>
        <w:pStyle w:val="Bezodstpw"/>
        <w:jc w:val="both"/>
        <w:rPr>
          <w:rFonts w:ascii="Times New Roman" w:hAnsi="Times New Roman" w:cs="Times New Roman"/>
          <w:sz w:val="24"/>
          <w:szCs w:val="24"/>
        </w:rPr>
      </w:pPr>
      <w:r w:rsidRPr="002975E0">
        <w:rPr>
          <w:rFonts w:ascii="Times New Roman" w:hAnsi="Times New Roman" w:cs="Times New Roman"/>
          <w:b/>
          <w:sz w:val="24"/>
          <w:szCs w:val="24"/>
        </w:rPr>
        <w:t>1.</w:t>
      </w:r>
      <w:r w:rsidRPr="002975E0">
        <w:rPr>
          <w:rFonts w:ascii="Times New Roman" w:hAnsi="Times New Roman" w:cs="Times New Roman"/>
          <w:sz w:val="24"/>
          <w:szCs w:val="24"/>
        </w:rPr>
        <w:t xml:space="preserve"> Umowa zostanie zawarta w wyznaczonym przez Zamawiającego terminie i miejscu. </w:t>
      </w:r>
    </w:p>
    <w:p w:rsidR="002975E0" w:rsidRDefault="00B86E6B" w:rsidP="00374750">
      <w:pPr>
        <w:pStyle w:val="Bezodstpw"/>
        <w:jc w:val="both"/>
        <w:rPr>
          <w:rFonts w:ascii="Times New Roman" w:hAnsi="Times New Roman" w:cs="Times New Roman"/>
          <w:sz w:val="24"/>
          <w:szCs w:val="24"/>
        </w:rPr>
      </w:pPr>
      <w:r w:rsidRPr="002975E0">
        <w:rPr>
          <w:rFonts w:ascii="Times New Roman" w:hAnsi="Times New Roman" w:cs="Times New Roman"/>
          <w:b/>
          <w:sz w:val="24"/>
          <w:szCs w:val="24"/>
        </w:rPr>
        <w:t>2.</w:t>
      </w:r>
      <w:r w:rsidRPr="002975E0">
        <w:rPr>
          <w:rFonts w:ascii="Times New Roman" w:hAnsi="Times New Roman" w:cs="Times New Roman"/>
          <w:sz w:val="24"/>
          <w:szCs w:val="24"/>
        </w:rPr>
        <w:t xml:space="preserve"> Osoby reprezentujące Wykonawcę przy podpisywaniu umowy powinny posiadać ze sobą dokumenty potwierdzające ich umocowanie do podpisania u</w:t>
      </w:r>
      <w:r w:rsidR="002D5A8B">
        <w:rPr>
          <w:rFonts w:ascii="Times New Roman" w:hAnsi="Times New Roman" w:cs="Times New Roman"/>
          <w:sz w:val="24"/>
          <w:szCs w:val="24"/>
        </w:rPr>
        <w:t>mowy, o ile umocowanie to nie</w:t>
      </w:r>
      <w:r w:rsidRPr="002975E0">
        <w:rPr>
          <w:rFonts w:ascii="Times New Roman" w:hAnsi="Times New Roman" w:cs="Times New Roman"/>
          <w:sz w:val="24"/>
          <w:szCs w:val="24"/>
        </w:rPr>
        <w:t xml:space="preserve"> będzie wynikać z dokumentów załączonych do oferty. </w:t>
      </w:r>
    </w:p>
    <w:p w:rsidR="002975E0" w:rsidRDefault="00B86E6B" w:rsidP="00374750">
      <w:pPr>
        <w:pStyle w:val="Bezodstpw"/>
        <w:jc w:val="both"/>
        <w:rPr>
          <w:rFonts w:ascii="Times New Roman" w:hAnsi="Times New Roman" w:cs="Times New Roman"/>
          <w:sz w:val="24"/>
          <w:szCs w:val="24"/>
        </w:rPr>
      </w:pPr>
      <w:r w:rsidRPr="002975E0">
        <w:rPr>
          <w:rFonts w:ascii="Times New Roman" w:hAnsi="Times New Roman" w:cs="Times New Roman"/>
          <w:b/>
          <w:sz w:val="24"/>
          <w:szCs w:val="24"/>
        </w:rPr>
        <w:t>3.</w:t>
      </w:r>
      <w:r w:rsidRPr="002975E0">
        <w:rPr>
          <w:rFonts w:ascii="Times New Roman" w:hAnsi="Times New Roman" w:cs="Times New Roman"/>
          <w:sz w:val="24"/>
          <w:szCs w:val="24"/>
        </w:rPr>
        <w:t xml:space="preserve"> Wykonawca przed zawarciem umowy poda wszelkie informacje niezbędne do wypełnienia treści umowy na wezwanie zamawiającego. </w:t>
      </w:r>
    </w:p>
    <w:p w:rsidR="002975E0" w:rsidRDefault="00B86E6B" w:rsidP="00374750">
      <w:pPr>
        <w:pStyle w:val="Bezodstpw"/>
        <w:jc w:val="both"/>
        <w:rPr>
          <w:rFonts w:ascii="Times New Roman" w:hAnsi="Times New Roman" w:cs="Times New Roman"/>
          <w:sz w:val="24"/>
          <w:szCs w:val="24"/>
        </w:rPr>
      </w:pPr>
      <w:r w:rsidRPr="002975E0">
        <w:rPr>
          <w:rFonts w:ascii="Times New Roman" w:hAnsi="Times New Roman" w:cs="Times New Roman"/>
          <w:b/>
          <w:sz w:val="24"/>
          <w:szCs w:val="24"/>
        </w:rPr>
        <w:t>4.</w:t>
      </w:r>
      <w:r w:rsidRPr="002975E0">
        <w:rPr>
          <w:rFonts w:ascii="Times New Roman" w:hAnsi="Times New Roman" w:cs="Times New Roman"/>
          <w:sz w:val="24"/>
          <w:szCs w:val="24"/>
        </w:rPr>
        <w:t xml:space="preserve"> Wykonawca, którego oferta zostanie wybrana, zobowiązany będzie do wniesienia przed zawarciem umowy, zabezpieczenia należytego wykonania umowy w wysokości 5% całkowitej ceny ofertowej. </w:t>
      </w:r>
    </w:p>
    <w:p w:rsidR="002975E0" w:rsidRDefault="00B86E6B" w:rsidP="00374750">
      <w:pPr>
        <w:pStyle w:val="Bezodstpw"/>
        <w:jc w:val="both"/>
        <w:rPr>
          <w:rFonts w:ascii="Times New Roman" w:hAnsi="Times New Roman" w:cs="Times New Roman"/>
          <w:sz w:val="24"/>
          <w:szCs w:val="24"/>
        </w:rPr>
      </w:pPr>
      <w:r w:rsidRPr="002975E0">
        <w:rPr>
          <w:rFonts w:ascii="Times New Roman" w:hAnsi="Times New Roman" w:cs="Times New Roman"/>
          <w:b/>
          <w:sz w:val="24"/>
          <w:szCs w:val="24"/>
        </w:rPr>
        <w:t>5.</w:t>
      </w:r>
      <w:r w:rsidRPr="002975E0">
        <w:rPr>
          <w:rFonts w:ascii="Times New Roman" w:hAnsi="Times New Roman" w:cs="Times New Roman"/>
          <w:sz w:val="24"/>
          <w:szCs w:val="24"/>
        </w:rPr>
        <w:t xml:space="preserve"> Jeżeli zostanie wybrana oferta wykonawców wspólnie ubiegających się o udzielenie zamówienia, zamawiający będzie żądał przed zawarciem umowy w sprawie zamówienia publicznego kopii umowy regulującej współpracę tych wykonawców, w której m.in. zostanie określony pełnomocnik uprawniony do kontaktów z Zamawiającym oraz do wystawiania dokumentów związanych z płatnościami, przy czym termin, na jaki została zawarta umowa, nie może być krótszy niż termin realizacji zamówienia. </w:t>
      </w:r>
    </w:p>
    <w:p w:rsidR="002975E0" w:rsidRDefault="00B86E6B" w:rsidP="00374750">
      <w:pPr>
        <w:pStyle w:val="Bezodstpw"/>
        <w:jc w:val="both"/>
        <w:rPr>
          <w:rFonts w:ascii="Times New Roman" w:hAnsi="Times New Roman" w:cs="Times New Roman"/>
          <w:sz w:val="24"/>
          <w:szCs w:val="24"/>
        </w:rPr>
      </w:pPr>
      <w:r w:rsidRPr="002975E0">
        <w:rPr>
          <w:rFonts w:ascii="Times New Roman" w:hAnsi="Times New Roman" w:cs="Times New Roman"/>
          <w:b/>
          <w:sz w:val="24"/>
          <w:szCs w:val="24"/>
        </w:rPr>
        <w:t>6</w:t>
      </w:r>
      <w:r w:rsidRPr="002975E0">
        <w:rPr>
          <w:rFonts w:ascii="Times New Roman" w:hAnsi="Times New Roman" w:cs="Times New Roman"/>
          <w:sz w:val="24"/>
          <w:szCs w:val="24"/>
        </w:rPr>
        <w:t xml:space="preserve">. Niedopełnienie powyższych formalności przez wybranego wykonawcę będzie potraktowane przez zamawiającego jako niemożność zawarcia umowy w sprawie zamówienia publicznego z przyczyn leżących po stronie wykonawcy. </w:t>
      </w:r>
    </w:p>
    <w:p w:rsidR="00B86E6B" w:rsidRDefault="00B86E6B" w:rsidP="00374750">
      <w:pPr>
        <w:pStyle w:val="Bezodstpw"/>
        <w:jc w:val="both"/>
        <w:rPr>
          <w:rFonts w:ascii="Times New Roman" w:hAnsi="Times New Roman" w:cs="Times New Roman"/>
          <w:sz w:val="24"/>
          <w:szCs w:val="24"/>
        </w:rPr>
      </w:pPr>
      <w:r w:rsidRPr="002975E0">
        <w:rPr>
          <w:rFonts w:ascii="Times New Roman" w:hAnsi="Times New Roman" w:cs="Times New Roman"/>
          <w:b/>
          <w:sz w:val="24"/>
          <w:szCs w:val="24"/>
        </w:rPr>
        <w:t>7.</w:t>
      </w:r>
      <w:r w:rsidRPr="002975E0">
        <w:rPr>
          <w:rFonts w:ascii="Times New Roman" w:hAnsi="Times New Roman" w:cs="Times New Roman"/>
          <w:sz w:val="24"/>
          <w:szCs w:val="24"/>
        </w:rPr>
        <w:t xml:space="preserve"> Wykonawcy wspólnie ubiegający się o udzielenie zamówienia ponoszą solidarną odpowiedzialność za wykonanie umowy.</w:t>
      </w:r>
    </w:p>
    <w:p w:rsidR="002975E0" w:rsidRDefault="002975E0" w:rsidP="002975E0">
      <w:pPr>
        <w:pStyle w:val="Bezodstpw"/>
        <w:rPr>
          <w:rFonts w:ascii="Times New Roman" w:hAnsi="Times New Roman" w:cs="Times New Roman"/>
          <w:b/>
          <w:bCs/>
          <w:sz w:val="24"/>
          <w:szCs w:val="24"/>
        </w:rPr>
      </w:pPr>
    </w:p>
    <w:p w:rsidR="00291B24" w:rsidRDefault="00291B24" w:rsidP="002975E0">
      <w:pPr>
        <w:pStyle w:val="Bezodstpw"/>
        <w:rPr>
          <w:rFonts w:ascii="Times New Roman" w:hAnsi="Times New Roman" w:cs="Times New Roman"/>
          <w:b/>
          <w:bCs/>
          <w:sz w:val="24"/>
          <w:szCs w:val="24"/>
        </w:rPr>
      </w:pPr>
    </w:p>
    <w:p w:rsidR="00291B24" w:rsidRDefault="00291B24" w:rsidP="002975E0">
      <w:pPr>
        <w:pStyle w:val="Bezodstpw"/>
        <w:rPr>
          <w:rFonts w:ascii="Times New Roman" w:hAnsi="Times New Roman" w:cs="Times New Roman"/>
          <w:b/>
          <w:bCs/>
          <w:sz w:val="24"/>
          <w:szCs w:val="24"/>
        </w:rPr>
      </w:pPr>
    </w:p>
    <w:p w:rsidR="00B86E6B" w:rsidRPr="002975E0" w:rsidRDefault="002975E0" w:rsidP="002975E0">
      <w:pPr>
        <w:pStyle w:val="Bezodstpw"/>
        <w:rPr>
          <w:rFonts w:ascii="Times New Roman" w:hAnsi="Times New Roman" w:cs="Times New Roman"/>
          <w:b/>
          <w:bCs/>
          <w:sz w:val="24"/>
          <w:szCs w:val="24"/>
        </w:rPr>
      </w:pPr>
      <w:r>
        <w:rPr>
          <w:rFonts w:ascii="Times New Roman" w:hAnsi="Times New Roman" w:cs="Times New Roman"/>
          <w:b/>
          <w:bCs/>
          <w:sz w:val="24"/>
          <w:szCs w:val="24"/>
        </w:rPr>
        <w:lastRenderedPageBreak/>
        <w:t>XXII. ZABEZPIECZENIE NALEŻYTEGO WYKONANIA UMOWY</w:t>
      </w:r>
    </w:p>
    <w:p w:rsidR="00B86E6B" w:rsidRPr="00B50F7C" w:rsidRDefault="00B86E6B" w:rsidP="00374750">
      <w:pPr>
        <w:pStyle w:val="Default"/>
        <w:spacing w:after="50"/>
        <w:jc w:val="both"/>
      </w:pPr>
      <w:r w:rsidRPr="002975E0">
        <w:rPr>
          <w:b/>
        </w:rPr>
        <w:t>1</w:t>
      </w:r>
      <w:r w:rsidR="002975E0" w:rsidRPr="002975E0">
        <w:rPr>
          <w:b/>
        </w:rPr>
        <w:t>.</w:t>
      </w:r>
      <w:r w:rsidRPr="00B50F7C">
        <w:t xml:space="preserve"> Od Wykonawcy, którego oferta zostanie wybrana jako najkorzystniejsza, wymagane będzie wniesienie, przed zawarciem umowy, zabezpieczenia należytego wykonania umowy </w:t>
      </w:r>
      <w:r>
        <w:rPr>
          <w:b/>
          <w:bCs/>
        </w:rPr>
        <w:t>w wysokości 5</w:t>
      </w:r>
      <w:r w:rsidRPr="00B50F7C">
        <w:rPr>
          <w:b/>
          <w:bCs/>
        </w:rPr>
        <w:t xml:space="preserve">% ceny całkowitej (brutto) podanej w ofercie </w:t>
      </w:r>
      <w:r w:rsidRPr="00B50F7C">
        <w:t xml:space="preserve">za wykonanie całości przedmiotu zamówienia. Zabezpieczenie służy pokryciu roszczeń z tytułu niewykonania lub nienależytego wykonania umowy. </w:t>
      </w:r>
    </w:p>
    <w:p w:rsidR="00B86E6B" w:rsidRPr="00B50F7C" w:rsidRDefault="00B86E6B" w:rsidP="00374750">
      <w:pPr>
        <w:pStyle w:val="Default"/>
        <w:jc w:val="both"/>
      </w:pPr>
      <w:r w:rsidRPr="002975E0">
        <w:rPr>
          <w:b/>
        </w:rPr>
        <w:t>2</w:t>
      </w:r>
      <w:r w:rsidR="002975E0" w:rsidRPr="002975E0">
        <w:rPr>
          <w:b/>
        </w:rPr>
        <w:t>.</w:t>
      </w:r>
      <w:r w:rsidRPr="00B50F7C">
        <w:t xml:space="preserve"> Zabezpieczenie należytego wykonania umowy może być wnoszone według wyboru wykonawcy w jednej lub w kilku formach wskazanych w art. 450 ust. 1 ustawy Pzp, tj.: </w:t>
      </w:r>
    </w:p>
    <w:p w:rsidR="00B86E6B" w:rsidRPr="00B50F7C" w:rsidRDefault="00B86E6B" w:rsidP="00374750">
      <w:pPr>
        <w:pStyle w:val="Default"/>
        <w:jc w:val="both"/>
      </w:pPr>
      <w:r w:rsidRPr="00B50F7C">
        <w:t xml:space="preserve">- pieniądzu; </w:t>
      </w:r>
    </w:p>
    <w:p w:rsidR="00B86E6B" w:rsidRPr="00B50F7C" w:rsidRDefault="00B86E6B" w:rsidP="00374750">
      <w:pPr>
        <w:pStyle w:val="Default"/>
        <w:jc w:val="both"/>
      </w:pPr>
      <w:r w:rsidRPr="00B50F7C">
        <w:t xml:space="preserve">- poręczeniach bankowych lub poręczeniach spółdzielczej kasy oszczędnościowo-kredytowej, z tym że zobowiązanie kasy jest zawsze zobowiązaniem pieniężnym; </w:t>
      </w:r>
    </w:p>
    <w:p w:rsidR="00B86E6B" w:rsidRPr="00B50F7C" w:rsidRDefault="00B86E6B" w:rsidP="00374750">
      <w:pPr>
        <w:pStyle w:val="Default"/>
        <w:jc w:val="both"/>
      </w:pPr>
      <w:r w:rsidRPr="00B50F7C">
        <w:t xml:space="preserve">- gwarancjach bankowych; </w:t>
      </w:r>
    </w:p>
    <w:p w:rsidR="00B86E6B" w:rsidRPr="00B50F7C" w:rsidRDefault="00B86E6B" w:rsidP="00374750">
      <w:pPr>
        <w:pStyle w:val="Default"/>
        <w:jc w:val="both"/>
      </w:pPr>
      <w:r w:rsidRPr="00B50F7C">
        <w:t xml:space="preserve">- gwarancjach ubezpieczeniowych; </w:t>
      </w:r>
    </w:p>
    <w:p w:rsidR="00B86E6B" w:rsidRPr="00B50F7C" w:rsidRDefault="00B86E6B" w:rsidP="00374750">
      <w:pPr>
        <w:pStyle w:val="Default"/>
        <w:jc w:val="both"/>
      </w:pPr>
      <w:r w:rsidRPr="00B50F7C">
        <w:t xml:space="preserve">- poręczeniach udzielanych przez podmioty, o których mowa w art. 6b ust. 5 pkt 2 ustawy z 9 listopada 2000 r. o utworzeniu Polskiej Agencji Rozwoju Przedsiębiorczości. </w:t>
      </w:r>
    </w:p>
    <w:p w:rsidR="00B86E6B" w:rsidRPr="00923A5A" w:rsidRDefault="00B86E6B" w:rsidP="00374750">
      <w:pPr>
        <w:pStyle w:val="Default"/>
        <w:spacing w:after="62"/>
        <w:jc w:val="both"/>
        <w:rPr>
          <w:color w:val="auto"/>
        </w:rPr>
      </w:pPr>
      <w:r w:rsidRPr="00923A5A">
        <w:rPr>
          <w:b/>
          <w:color w:val="auto"/>
        </w:rPr>
        <w:t>3</w:t>
      </w:r>
      <w:r w:rsidR="002975E0" w:rsidRPr="00923A5A">
        <w:rPr>
          <w:b/>
          <w:color w:val="auto"/>
        </w:rPr>
        <w:t>.</w:t>
      </w:r>
      <w:r w:rsidRPr="00923A5A">
        <w:rPr>
          <w:color w:val="auto"/>
        </w:rPr>
        <w:t xml:space="preserve"> Zamawiający </w:t>
      </w:r>
      <w:r w:rsidRPr="00923A5A">
        <w:rPr>
          <w:b/>
          <w:bCs/>
          <w:color w:val="auto"/>
        </w:rPr>
        <w:t xml:space="preserve">nie wyraża zgody </w:t>
      </w:r>
      <w:r w:rsidRPr="00923A5A">
        <w:rPr>
          <w:color w:val="auto"/>
        </w:rPr>
        <w:t xml:space="preserve">na wniesienie zabezpieczenia w formach wskazanych w art. 450 ust. 2 ustawy Pzp. </w:t>
      </w:r>
    </w:p>
    <w:p w:rsidR="00B86E6B" w:rsidRPr="00B50F7C" w:rsidRDefault="00B86E6B" w:rsidP="00374750">
      <w:pPr>
        <w:pStyle w:val="Default"/>
        <w:spacing w:after="62"/>
        <w:jc w:val="both"/>
      </w:pPr>
      <w:r w:rsidRPr="002975E0">
        <w:rPr>
          <w:b/>
          <w:iCs/>
        </w:rPr>
        <w:t>4</w:t>
      </w:r>
      <w:r w:rsidR="002975E0" w:rsidRPr="002975E0">
        <w:rPr>
          <w:b/>
          <w:iCs/>
        </w:rPr>
        <w:t>.</w:t>
      </w:r>
      <w:r w:rsidRPr="00CA7F09">
        <w:rPr>
          <w:iCs/>
        </w:rPr>
        <w:t xml:space="preserve"> </w:t>
      </w:r>
      <w:r w:rsidRPr="00CA7F09">
        <w:t>Zamawiający</w:t>
      </w:r>
      <w:r w:rsidRPr="00B50F7C">
        <w:t xml:space="preserve"> </w:t>
      </w:r>
      <w:r w:rsidRPr="00B50F7C">
        <w:rPr>
          <w:b/>
          <w:bCs/>
        </w:rPr>
        <w:t xml:space="preserve">nie wyraża zgody </w:t>
      </w:r>
      <w:r w:rsidRPr="00B50F7C">
        <w:t xml:space="preserve">na tworzenie zabezpieczenia przez potrącenia z należności za częściowo wykonane świadczenia. W takim przypadku, w dniu zawarcia umowy wykonawca jest zobowiązany wnieść co najmniej 30% kwoty zabezpieczenia, a wniesienie pełnej wysokości zabezpieczenia nie może nastąpić później niż do połowy okresu, na który została zawarta umowa. Zamawiający wpłaca kwoty potrącane na rachunek bankowy w tym samym dniu, w którym dokonuje zapłaty faktury </w:t>
      </w:r>
      <w:r w:rsidRPr="00B50F7C">
        <w:rPr>
          <w:i/>
          <w:iCs/>
        </w:rPr>
        <w:t xml:space="preserve">(tylko gdy okres realizacji zamówienia jest dłuższy niż rok i przewidziano płatności częściowe). </w:t>
      </w:r>
    </w:p>
    <w:p w:rsidR="00B86E6B" w:rsidRPr="00B50F7C" w:rsidRDefault="00B86E6B" w:rsidP="00374750">
      <w:pPr>
        <w:pStyle w:val="Default"/>
        <w:jc w:val="both"/>
      </w:pPr>
      <w:r w:rsidRPr="002975E0">
        <w:rPr>
          <w:b/>
        </w:rPr>
        <w:t>5</w:t>
      </w:r>
      <w:r w:rsidR="002975E0" w:rsidRPr="002975E0">
        <w:rPr>
          <w:b/>
        </w:rPr>
        <w:t>.</w:t>
      </w:r>
      <w:r w:rsidRPr="00B50F7C">
        <w:t xml:space="preserve"> Do zmiany formy zabezpieczenia w trakcie realizacji umowy stosuj</w:t>
      </w:r>
      <w:r>
        <w:t xml:space="preserve">e się art. 451 ustawy Pzp. </w:t>
      </w:r>
    </w:p>
    <w:p w:rsidR="00B86E6B" w:rsidRPr="00B50F7C" w:rsidRDefault="00B86E6B" w:rsidP="00374750">
      <w:pPr>
        <w:pStyle w:val="Default"/>
        <w:jc w:val="both"/>
      </w:pPr>
      <w:r w:rsidRPr="002975E0">
        <w:rPr>
          <w:b/>
        </w:rPr>
        <w:t>6</w:t>
      </w:r>
      <w:r w:rsidR="002975E0" w:rsidRPr="002975E0">
        <w:rPr>
          <w:b/>
        </w:rPr>
        <w:t>.</w:t>
      </w:r>
      <w:r w:rsidRPr="00B50F7C">
        <w:t xml:space="preserve"> Zamawiający zwróci zabezpieczenie w następujących terminach: </w:t>
      </w:r>
    </w:p>
    <w:p w:rsidR="00B86E6B" w:rsidRPr="00B50F7C" w:rsidRDefault="00B86E6B" w:rsidP="00374750">
      <w:pPr>
        <w:pStyle w:val="Default"/>
        <w:spacing w:after="54"/>
        <w:jc w:val="both"/>
      </w:pPr>
      <w:r w:rsidRPr="00B50F7C">
        <w:t xml:space="preserve">- </w:t>
      </w:r>
      <w:r w:rsidRPr="00CA7F09">
        <w:rPr>
          <w:b/>
        </w:rPr>
        <w:t>70% wysokości zabezpieczenia w terminie 30 dni od dnia podpisania protokołu odbioru</w:t>
      </w:r>
      <w:r w:rsidRPr="00B50F7C">
        <w:t xml:space="preserve"> końcowego przedmiotu zamówienia, tj. od dnia wykonania zamówienia i uznania </w:t>
      </w:r>
      <w:r w:rsidR="00BB532E">
        <w:t xml:space="preserve">przez zamawiającego za </w:t>
      </w:r>
      <w:r w:rsidR="00BB532E" w:rsidRPr="00F9563D">
        <w:rPr>
          <w:color w:val="auto"/>
        </w:rPr>
        <w:t>należyci</w:t>
      </w:r>
      <w:r w:rsidRPr="00F9563D">
        <w:rPr>
          <w:color w:val="auto"/>
        </w:rPr>
        <w:t>e wykonane</w:t>
      </w:r>
      <w:r w:rsidRPr="00B50F7C">
        <w:t xml:space="preserve">; </w:t>
      </w:r>
    </w:p>
    <w:p w:rsidR="00B86E6B" w:rsidRPr="00B50F7C" w:rsidRDefault="00B86E6B" w:rsidP="00B86E6B">
      <w:pPr>
        <w:pStyle w:val="Default"/>
      </w:pPr>
      <w:r w:rsidRPr="00CA7F09">
        <w:rPr>
          <w:b/>
        </w:rPr>
        <w:t xml:space="preserve">- 30% wysokości zabezpieczenia w terminie 15 dni od dnia, w którym upływa okres </w:t>
      </w:r>
      <w:r w:rsidRPr="00B50F7C">
        <w:t xml:space="preserve">gwarancji i rękojmi, liczony zgodnie z postanowieniami zawartej umowy. </w:t>
      </w:r>
    </w:p>
    <w:p w:rsidR="00B86E6B" w:rsidRPr="00B50F7C" w:rsidRDefault="00B86E6B" w:rsidP="00B86E6B">
      <w:pPr>
        <w:pStyle w:val="Default"/>
      </w:pPr>
      <w:r w:rsidRPr="002975E0">
        <w:rPr>
          <w:b/>
        </w:rPr>
        <w:t>7</w:t>
      </w:r>
      <w:r w:rsidR="002975E0" w:rsidRPr="002975E0">
        <w:rPr>
          <w:b/>
        </w:rPr>
        <w:t>.</w:t>
      </w:r>
      <w:r w:rsidRPr="00B50F7C">
        <w:t xml:space="preserve"> Zabezpieczenie wnoszone w pieniądzu powinno zostać wpłacone przelewem na rachune</w:t>
      </w:r>
      <w:r>
        <w:t>k bankowy zamawiającego:</w:t>
      </w:r>
      <w:r w:rsidRPr="00B50F7C">
        <w:t xml:space="preserve"> </w:t>
      </w:r>
      <w:r>
        <w:t>nr</w:t>
      </w:r>
      <w:r w:rsidRPr="00F75AD0">
        <w:rPr>
          <w:b/>
          <w:bCs/>
          <w:iCs/>
        </w:rPr>
        <w:t xml:space="preserve"> </w:t>
      </w:r>
      <w:r w:rsidRPr="003953C8">
        <w:rPr>
          <w:b/>
          <w:bCs/>
          <w:iCs/>
        </w:rPr>
        <w:t>63 1020 1592 0000 2302 0084 5701</w:t>
      </w:r>
      <w:r>
        <w:rPr>
          <w:b/>
          <w:bCs/>
          <w:iCs/>
        </w:rPr>
        <w:t>.</w:t>
      </w:r>
      <w:r w:rsidRPr="003953C8">
        <w:rPr>
          <w:b/>
          <w:bCs/>
          <w:iCs/>
        </w:rPr>
        <w:t xml:space="preserve"> </w:t>
      </w:r>
      <w:r w:rsidRPr="00B50F7C">
        <w:t xml:space="preserve"> </w:t>
      </w:r>
    </w:p>
    <w:p w:rsidR="00B86E6B" w:rsidRPr="00B50F7C" w:rsidRDefault="00B86E6B" w:rsidP="00374750">
      <w:pPr>
        <w:pStyle w:val="Default"/>
        <w:jc w:val="both"/>
      </w:pPr>
      <w:r w:rsidRPr="002975E0">
        <w:rPr>
          <w:b/>
        </w:rPr>
        <w:t>8</w:t>
      </w:r>
      <w:r w:rsidR="002975E0" w:rsidRPr="002975E0">
        <w:rPr>
          <w:b/>
        </w:rPr>
        <w:t>.</w:t>
      </w:r>
      <w:r w:rsidRPr="00B50F7C">
        <w:t xml:space="preserve"> </w:t>
      </w:r>
      <w:r w:rsidR="002975E0">
        <w:t>T</w:t>
      </w:r>
      <w:r w:rsidRPr="00B50F7C">
        <w:t xml:space="preserve">ytuł przelewu: </w:t>
      </w:r>
      <w:r w:rsidRPr="00B50F7C">
        <w:rPr>
          <w:b/>
          <w:bCs/>
        </w:rPr>
        <w:t>Zabezpiecze</w:t>
      </w:r>
      <w:r>
        <w:rPr>
          <w:b/>
          <w:bCs/>
        </w:rPr>
        <w:t>nie należytego wykonania umowy nr……………………</w:t>
      </w:r>
    </w:p>
    <w:p w:rsidR="00B86E6B" w:rsidRPr="00B50F7C" w:rsidRDefault="00B86E6B" w:rsidP="00374750">
      <w:pPr>
        <w:pStyle w:val="Default"/>
        <w:spacing w:after="62"/>
        <w:jc w:val="both"/>
      </w:pPr>
      <w:r w:rsidRPr="002975E0">
        <w:rPr>
          <w:b/>
        </w:rPr>
        <w:t>9</w:t>
      </w:r>
      <w:r w:rsidR="002975E0">
        <w:t>.</w:t>
      </w:r>
      <w:r w:rsidRPr="00B50F7C">
        <w:t xml:space="preserve"> Zabezpieczenie wnoszone w formie innej niż w pieniądzu powinno być dostarczone w formie oryginału, przez wykonawcę do siedziby zamawiającego, najpóźniej w dniu podpisania umowy – do chwili jej podpisania. </w:t>
      </w:r>
    </w:p>
    <w:p w:rsidR="00B86E6B" w:rsidRDefault="00B86E6B" w:rsidP="00374750">
      <w:pPr>
        <w:pStyle w:val="Default"/>
        <w:spacing w:after="62"/>
        <w:jc w:val="both"/>
      </w:pPr>
      <w:r w:rsidRPr="002975E0">
        <w:rPr>
          <w:b/>
        </w:rPr>
        <w:t>10</w:t>
      </w:r>
      <w:r w:rsidR="002975E0" w:rsidRPr="002975E0">
        <w:rPr>
          <w:b/>
        </w:rPr>
        <w:t>.</w:t>
      </w:r>
      <w:r w:rsidRPr="00B50F7C">
        <w:t xml:space="preserve"> Treść oświadczenia zawartego w gwarancji lub w poręczeniu musi zostać zaakceptowana przez zamawiającego przed podpisaniem umowy. </w:t>
      </w:r>
    </w:p>
    <w:p w:rsidR="00B86E6B" w:rsidRPr="00B50F7C" w:rsidRDefault="00B86E6B" w:rsidP="00374750">
      <w:pPr>
        <w:pStyle w:val="Default"/>
        <w:jc w:val="both"/>
      </w:pPr>
      <w:r w:rsidRPr="002975E0">
        <w:rPr>
          <w:b/>
        </w:rPr>
        <w:t>11</w:t>
      </w:r>
      <w:r w:rsidR="002975E0" w:rsidRPr="002975E0">
        <w:rPr>
          <w:b/>
        </w:rPr>
        <w:t>.</w:t>
      </w:r>
      <w:r w:rsidRPr="00B50F7C">
        <w:t xml:space="preserve"> Jeżeli okres, na jaki ma zostać wniesione zabezpieczenie, przekracza 5 lat, zabezpieczenie w pieniądzu wnosi się na cały ten okres, a zabezpieczenie w innej formie wnosi się na okres nie krótszy niż 5 lat, z jednoczesnym zobowiązaniem się wykonawcy do przedłużenia zabezpieczenia lub wniesienia nowego zab</w:t>
      </w:r>
      <w:r>
        <w:t xml:space="preserve">ezpieczenia na kolejne okresy. </w:t>
      </w:r>
    </w:p>
    <w:p w:rsidR="00B86E6B" w:rsidRPr="00B50F7C" w:rsidRDefault="00B86E6B" w:rsidP="00374750">
      <w:pPr>
        <w:pStyle w:val="Default"/>
        <w:spacing w:after="59"/>
        <w:jc w:val="both"/>
      </w:pPr>
      <w:r w:rsidRPr="002975E0">
        <w:rPr>
          <w:b/>
        </w:rPr>
        <w:t>12</w:t>
      </w:r>
      <w:r w:rsidR="002975E0" w:rsidRPr="002975E0">
        <w:rPr>
          <w:b/>
        </w:rPr>
        <w:t>.</w:t>
      </w:r>
      <w:r w:rsidRPr="00B50F7C">
        <w:t xml:space="preserve"> W przypadku nieprzedłużenia lub niewniesienia nowego zabezpieczenia najpóźniej na 30 dni przed upływem terminu ważności dotychczasowego zabezpieczenia wniesionego w innej formie niż w pieniądzu zamawiający zmienia formę na zabezpieczenie w pieniądzu, poprzez wypłatę kwoty z dotychczasowego zabezpieczenia. </w:t>
      </w:r>
    </w:p>
    <w:p w:rsidR="00B86E6B" w:rsidRPr="00B50F7C" w:rsidRDefault="00B86E6B" w:rsidP="00374750">
      <w:pPr>
        <w:pStyle w:val="Default"/>
        <w:spacing w:after="59"/>
        <w:jc w:val="both"/>
      </w:pPr>
      <w:r w:rsidRPr="002975E0">
        <w:rPr>
          <w:b/>
        </w:rPr>
        <w:t>13</w:t>
      </w:r>
      <w:r w:rsidR="002975E0" w:rsidRPr="002975E0">
        <w:rPr>
          <w:b/>
        </w:rPr>
        <w:t>.</w:t>
      </w:r>
      <w:r w:rsidRPr="00B50F7C">
        <w:t xml:space="preserve"> Wypłata, o której mowa w pkt 11, następuje nie później niż w ostatnim dniu ważności dotychczasowego zabezpieczenia. </w:t>
      </w:r>
    </w:p>
    <w:p w:rsidR="00B86E6B" w:rsidRPr="00B50F7C" w:rsidRDefault="00B86E6B" w:rsidP="00374750">
      <w:pPr>
        <w:pStyle w:val="Default"/>
        <w:jc w:val="both"/>
      </w:pPr>
      <w:r w:rsidRPr="002975E0">
        <w:rPr>
          <w:b/>
        </w:rPr>
        <w:lastRenderedPageBreak/>
        <w:t>14</w:t>
      </w:r>
      <w:r w:rsidR="002975E0" w:rsidRPr="002975E0">
        <w:rPr>
          <w:b/>
        </w:rPr>
        <w:t>.</w:t>
      </w:r>
      <w:r w:rsidRPr="00B50F7C">
        <w:t xml:space="preserve"> Z treści gwarancji lub poręczenia musi jednocześnie wynikać: </w:t>
      </w:r>
    </w:p>
    <w:p w:rsidR="00B86E6B" w:rsidRPr="00B50F7C" w:rsidRDefault="00B86E6B" w:rsidP="00374750">
      <w:pPr>
        <w:pStyle w:val="Default"/>
        <w:spacing w:after="54"/>
        <w:jc w:val="both"/>
      </w:pPr>
      <w:r w:rsidRPr="00B50F7C">
        <w:t xml:space="preserve">- nazwa zleceniodawcy (wykonawcy), beneficjenta gwarancji lub poręczenia (zamawiającego), gwaranta lub poręczyciela (podmiotu udzielającego gwarancji lub poręczenia) oraz adresy ich siedzib, </w:t>
      </w:r>
    </w:p>
    <w:p w:rsidR="00B86E6B" w:rsidRDefault="00B86E6B" w:rsidP="00374750">
      <w:pPr>
        <w:pStyle w:val="Default"/>
        <w:spacing w:after="54"/>
        <w:jc w:val="both"/>
      </w:pPr>
      <w:r w:rsidRPr="00B50F7C">
        <w:t xml:space="preserve">- określenie wierzytelności, która ma być zabezpieczona gwarancją lub poręczeniem, </w:t>
      </w:r>
    </w:p>
    <w:p w:rsidR="00B86E6B" w:rsidRPr="00B50F7C" w:rsidRDefault="00B86E6B" w:rsidP="00B86E6B">
      <w:pPr>
        <w:pStyle w:val="Default"/>
        <w:spacing w:after="54"/>
      </w:pPr>
      <w:r w:rsidRPr="00B50F7C">
        <w:t xml:space="preserve">- kwota gwarancji lub poręczenia, </w:t>
      </w:r>
    </w:p>
    <w:p w:rsidR="00B86E6B" w:rsidRPr="00B50F7C" w:rsidRDefault="00B86E6B" w:rsidP="00374750">
      <w:pPr>
        <w:pStyle w:val="Default"/>
        <w:spacing w:after="54"/>
        <w:jc w:val="both"/>
      </w:pPr>
      <w:r w:rsidRPr="00B50F7C">
        <w:t xml:space="preserve">- termin ważności gwarancji lub poręczenia, obejmujący cały okres wykonania zamówienia, począwszy co najmniej od dnia wyznaczonego na dzień zawarcia umowy, z zastrzeżeniem pkt 10 powyżej, </w:t>
      </w:r>
    </w:p>
    <w:p w:rsidR="00B86E6B" w:rsidRPr="00B50F7C" w:rsidRDefault="00B86E6B" w:rsidP="00374750">
      <w:pPr>
        <w:pStyle w:val="Default"/>
        <w:spacing w:after="54"/>
        <w:jc w:val="both"/>
      </w:pPr>
      <w:r w:rsidRPr="00B50F7C">
        <w:t xml:space="preserve">- bezwarunkowe, nieodwołalne, płatne na pierwsze żądanie, zobowiązanie gwaranta do wypłaty zamawiającemu pełnej kwoty zabezpieczenia lub do wypłat łącznie do pełnej kwoty zabezpieczenia w przypadku realizacji zamówienia w sposób niezgodny z umową, </w:t>
      </w:r>
    </w:p>
    <w:p w:rsidR="00B86E6B" w:rsidRDefault="00B86E6B" w:rsidP="00374750">
      <w:pPr>
        <w:pStyle w:val="Default"/>
        <w:jc w:val="both"/>
      </w:pPr>
      <w:r w:rsidRPr="00B50F7C">
        <w:t>- bezwarunkowe, nieodwołalne, płatne na pierwsze żądanie, zobowiązanie gwaranta do wypłaty zamawiającemu pełnej kwoty zabezpieczenia w przypadku, o</w:t>
      </w:r>
      <w:r>
        <w:t xml:space="preserve"> którym mowa w pkt 10 i 11 tj. </w:t>
      </w:r>
      <w:r w:rsidRPr="00B50F7C">
        <w:t>w przypadku nieprzedłużenia lub niewniesienia nowego zabezpieczenia najpóźniej na 30 dni przed upływem terminu ważności dotychczasowego zabezpieczenia wniesionego w innej formie niż w pieniądzu, jeżeli wykonawca skorzystał z możliwości wniesienia zabezpieczenia na okres nie krótszy niż 5 lat, a okres, na jaki miało zostać wniesione zabezpieczenie</w:t>
      </w:r>
      <w:r>
        <w:t xml:space="preserve">, jest dłuższy od tego okresu. </w:t>
      </w:r>
    </w:p>
    <w:p w:rsidR="002975E0" w:rsidRDefault="002975E0" w:rsidP="00B86E6B">
      <w:pPr>
        <w:pStyle w:val="Default"/>
      </w:pPr>
    </w:p>
    <w:p w:rsidR="00B86E6B" w:rsidRPr="00D2144C" w:rsidRDefault="002975E0" w:rsidP="00B86E6B">
      <w:pPr>
        <w:pStyle w:val="Default"/>
        <w:rPr>
          <w:b/>
        </w:rPr>
      </w:pPr>
      <w:r w:rsidRPr="002975E0">
        <w:rPr>
          <w:b/>
        </w:rPr>
        <w:t>XXIII. PROJEKTOWANE POSTANOWIENIA UMOWY, KTÓRE ZOSTANĄ WPROWADZONE DO UMOWY</w:t>
      </w:r>
    </w:p>
    <w:p w:rsidR="002975E0" w:rsidRDefault="00B86E6B" w:rsidP="00374750">
      <w:pPr>
        <w:pStyle w:val="Default"/>
        <w:jc w:val="both"/>
      </w:pPr>
      <w:r w:rsidRPr="00341ABE">
        <w:t>1.</w:t>
      </w:r>
      <w:r>
        <w:t xml:space="preserve"> Projektowane postanowienia umowy zostały określone</w:t>
      </w:r>
      <w:r w:rsidR="0064628C">
        <w:t xml:space="preserve"> w projekcie umowy stanowiącym Z</w:t>
      </w:r>
      <w:r>
        <w:t xml:space="preserve">ałącznik nr 5 do SWZ. </w:t>
      </w:r>
    </w:p>
    <w:p w:rsidR="00B86E6B" w:rsidRDefault="00B86E6B" w:rsidP="00374750">
      <w:pPr>
        <w:pStyle w:val="Default"/>
        <w:jc w:val="both"/>
      </w:pPr>
      <w:r>
        <w:t>2. Złożenie oferty jest jednoznaczne z akceptacją przez wykonawcę projektowanych postanowień umowy.</w:t>
      </w:r>
    </w:p>
    <w:p w:rsidR="002975E0" w:rsidRDefault="002975E0" w:rsidP="00B86E6B">
      <w:pPr>
        <w:pStyle w:val="Default"/>
      </w:pPr>
    </w:p>
    <w:p w:rsidR="00B86E6B" w:rsidRPr="00D2144C" w:rsidRDefault="002975E0" w:rsidP="00B86E6B">
      <w:pPr>
        <w:pStyle w:val="Default"/>
        <w:rPr>
          <w:b/>
        </w:rPr>
      </w:pPr>
      <w:r w:rsidRPr="002975E0">
        <w:rPr>
          <w:b/>
        </w:rPr>
        <w:t>XXIV. UNIEWAŻNIENIE POSTĘPOWANIA</w:t>
      </w:r>
    </w:p>
    <w:p w:rsidR="00B86E6B" w:rsidRDefault="00B86E6B" w:rsidP="00374750">
      <w:pPr>
        <w:jc w:val="both"/>
        <w:rPr>
          <w:rFonts w:ascii="Times New Roman" w:hAnsi="Times New Roman" w:cs="Times New Roman"/>
          <w:sz w:val="24"/>
          <w:szCs w:val="24"/>
        </w:rPr>
      </w:pPr>
      <w:r w:rsidRPr="002975E0">
        <w:rPr>
          <w:rFonts w:ascii="Times New Roman" w:hAnsi="Times New Roman" w:cs="Times New Roman"/>
          <w:sz w:val="24"/>
          <w:szCs w:val="24"/>
        </w:rPr>
        <w:t>Zamawiający unieważni postępowanie o udzielenie zamówienia, jeżeli zaistnieje jedna z przesłanek wskazanych w art. 255 ustawy Pzp.</w:t>
      </w:r>
    </w:p>
    <w:p w:rsidR="00D2144C" w:rsidRDefault="00805ABD" w:rsidP="00D2144C">
      <w:pPr>
        <w:rPr>
          <w:rFonts w:ascii="Times New Roman" w:hAnsi="Times New Roman" w:cs="Times New Roman"/>
          <w:b/>
          <w:sz w:val="24"/>
          <w:szCs w:val="24"/>
        </w:rPr>
      </w:pPr>
      <w:r w:rsidRPr="00805ABD">
        <w:rPr>
          <w:rFonts w:ascii="Times New Roman" w:hAnsi="Times New Roman" w:cs="Times New Roman"/>
          <w:b/>
          <w:sz w:val="24"/>
          <w:szCs w:val="24"/>
        </w:rPr>
        <w:t>XXV. KLAUZULA INFORMACYJNA DOTYCZĄCA OCHRONY DANYCH OSOBOWYCH</w:t>
      </w:r>
    </w:p>
    <w:p w:rsidR="00805ABD" w:rsidRPr="00D2144C" w:rsidRDefault="00805ABD" w:rsidP="00291B24">
      <w:pPr>
        <w:spacing w:after="0"/>
        <w:rPr>
          <w:rFonts w:ascii="Times New Roman" w:hAnsi="Times New Roman" w:cs="Times New Roman"/>
          <w:b/>
          <w:sz w:val="24"/>
          <w:szCs w:val="24"/>
        </w:rPr>
      </w:pPr>
      <w:r w:rsidRPr="00805ABD">
        <w:rPr>
          <w:rFonts w:ascii="Times New Roman" w:hAnsi="Times New Roman" w:cs="Times New Roman"/>
          <w:sz w:val="24"/>
          <w:szCs w:val="24"/>
        </w:rPr>
        <w:t xml:space="preserve">1. 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danych) (Dz. U. UE L119 z dnia 4 maja 2016 r., str. 1; zwanym dalej „RODO”) informujemy, że: </w:t>
      </w:r>
    </w:p>
    <w:p w:rsidR="002F06D2" w:rsidRDefault="00805ABD" w:rsidP="00291B24">
      <w:pPr>
        <w:spacing w:after="0"/>
        <w:jc w:val="both"/>
        <w:rPr>
          <w:rFonts w:ascii="Times New Roman" w:hAnsi="Times New Roman" w:cs="Times New Roman"/>
          <w:sz w:val="24"/>
          <w:szCs w:val="24"/>
        </w:rPr>
      </w:pPr>
      <w:r w:rsidRPr="00F9563D">
        <w:rPr>
          <w:rFonts w:ascii="Times New Roman" w:hAnsi="Times New Roman" w:cs="Times New Roman"/>
          <w:sz w:val="24"/>
          <w:szCs w:val="24"/>
        </w:rPr>
        <w:t xml:space="preserve">1) administratorem Pani/Pana danych osobowych jest: </w:t>
      </w:r>
      <w:r w:rsidR="002F06D2">
        <w:rPr>
          <w:rFonts w:ascii="Times New Roman" w:hAnsi="Times New Roman" w:cs="Times New Roman"/>
          <w:sz w:val="24"/>
          <w:szCs w:val="24"/>
        </w:rPr>
        <w:t>Państwowa Akademia Nauk Stosowanych im. Ignacego Mościckiego w Ciechanowie, ul. Gabriela Narutowicza 9, 06-400 Ciechanów.</w:t>
      </w:r>
    </w:p>
    <w:p w:rsidR="00805ABD" w:rsidRDefault="00805ABD" w:rsidP="00240A1A">
      <w:pPr>
        <w:spacing w:after="0"/>
        <w:jc w:val="both"/>
        <w:rPr>
          <w:rFonts w:ascii="Times New Roman" w:hAnsi="Times New Roman" w:cs="Times New Roman"/>
          <w:sz w:val="24"/>
          <w:szCs w:val="24"/>
        </w:rPr>
      </w:pPr>
      <w:r w:rsidRPr="00805ABD">
        <w:rPr>
          <w:rFonts w:ascii="Times New Roman" w:hAnsi="Times New Roman" w:cs="Times New Roman"/>
          <w:sz w:val="24"/>
          <w:szCs w:val="24"/>
        </w:rPr>
        <w:t xml:space="preserve">2) administrator wyznaczył Inspektora Danych Osobowych, z którym można się kontaktować pod adresem e-mail: </w:t>
      </w:r>
      <w:r w:rsidR="0048511C">
        <w:rPr>
          <w:rFonts w:ascii="Times New Roman" w:hAnsi="Times New Roman" w:cs="Times New Roman"/>
          <w:sz w:val="24"/>
          <w:szCs w:val="24"/>
        </w:rPr>
        <w:t>iod@pansim</w:t>
      </w:r>
      <w:r w:rsidR="00271102">
        <w:rPr>
          <w:rFonts w:ascii="Times New Roman" w:hAnsi="Times New Roman" w:cs="Times New Roman"/>
          <w:sz w:val="24"/>
          <w:szCs w:val="24"/>
        </w:rPr>
        <w:t>.edu.pl</w:t>
      </w:r>
      <w:r w:rsidRPr="00805ABD">
        <w:rPr>
          <w:rFonts w:ascii="Times New Roman" w:hAnsi="Times New Roman" w:cs="Times New Roman"/>
          <w:sz w:val="24"/>
          <w:szCs w:val="24"/>
        </w:rPr>
        <w:t xml:space="preserve"> Pani/Pana dane osobowe przetwarzane będą na podstawie art. 6 ust. 1 lit. c RODO w celu związanym z przedmiotowym postępowaniem o udzielenie zamówienia publicznego, prowadzonym w trybie </w:t>
      </w:r>
      <w:r>
        <w:rPr>
          <w:rFonts w:ascii="Times New Roman" w:hAnsi="Times New Roman" w:cs="Times New Roman"/>
          <w:sz w:val="24"/>
          <w:szCs w:val="24"/>
        </w:rPr>
        <w:t>podstawowym bez negocjacji</w:t>
      </w:r>
      <w:r w:rsidRPr="00805ABD">
        <w:rPr>
          <w:rFonts w:ascii="Times New Roman" w:hAnsi="Times New Roman" w:cs="Times New Roman"/>
          <w:sz w:val="24"/>
          <w:szCs w:val="24"/>
        </w:rPr>
        <w:t xml:space="preserve">. </w:t>
      </w:r>
    </w:p>
    <w:p w:rsidR="00805ABD" w:rsidRDefault="00805ABD" w:rsidP="00240A1A">
      <w:pPr>
        <w:spacing w:after="0"/>
        <w:jc w:val="both"/>
        <w:rPr>
          <w:rFonts w:ascii="Times New Roman" w:hAnsi="Times New Roman" w:cs="Times New Roman"/>
          <w:sz w:val="24"/>
          <w:szCs w:val="24"/>
        </w:rPr>
      </w:pPr>
      <w:r w:rsidRPr="00805ABD">
        <w:rPr>
          <w:rFonts w:ascii="Times New Roman" w:hAnsi="Times New Roman" w:cs="Times New Roman"/>
          <w:sz w:val="24"/>
          <w:szCs w:val="24"/>
        </w:rPr>
        <w:t xml:space="preserve">3) odbiorcami Pani/Pana danych osobowych będą osoby lub podmioty, którym udostępniona zostanie dokumentacja postępowania w oparciu o art. 74 ustawy P.Z.P. </w:t>
      </w:r>
    </w:p>
    <w:p w:rsidR="00805ABD" w:rsidRDefault="00805ABD" w:rsidP="00240A1A">
      <w:pPr>
        <w:spacing w:after="0"/>
        <w:jc w:val="both"/>
        <w:rPr>
          <w:rFonts w:ascii="Times New Roman" w:hAnsi="Times New Roman" w:cs="Times New Roman"/>
          <w:sz w:val="24"/>
          <w:szCs w:val="24"/>
        </w:rPr>
      </w:pPr>
      <w:r w:rsidRPr="00805ABD">
        <w:rPr>
          <w:rFonts w:ascii="Times New Roman" w:hAnsi="Times New Roman" w:cs="Times New Roman"/>
          <w:sz w:val="24"/>
          <w:szCs w:val="24"/>
        </w:rPr>
        <w:lastRenderedPageBreak/>
        <w:t xml:space="preserve">4) Pani/Pana dane osobowe będą przechowywane, zgodnie z art. 78 ust. 1 P.Z.P. przez okres 4 lat od dnia zakończenia postępowania o udzielenie zamówienia, a jeżeli czas trwania umowy przekracza 4 lata, okres przechowywania obejmuje cały czas trwania umowy; </w:t>
      </w:r>
    </w:p>
    <w:p w:rsidR="00805ABD" w:rsidRDefault="00805ABD" w:rsidP="00240A1A">
      <w:pPr>
        <w:spacing w:after="0"/>
        <w:jc w:val="both"/>
        <w:rPr>
          <w:rFonts w:ascii="Times New Roman" w:hAnsi="Times New Roman" w:cs="Times New Roman"/>
          <w:sz w:val="24"/>
          <w:szCs w:val="24"/>
        </w:rPr>
      </w:pPr>
      <w:r w:rsidRPr="00805ABD">
        <w:rPr>
          <w:rFonts w:ascii="Times New Roman" w:hAnsi="Times New Roman" w:cs="Times New Roman"/>
          <w:sz w:val="24"/>
          <w:szCs w:val="24"/>
        </w:rPr>
        <w:t xml:space="preserve">5) obowiązek podania przez Panią/Pana danych osobowych bezpośrednio Pani/Pana dotyczących jest wymogiem ustawowym określonym w przepisanych ustawy P.Z.P., związanym z udziałem w postępowaniu o udzielenie zamówienia publicznego. </w:t>
      </w:r>
    </w:p>
    <w:p w:rsidR="00805ABD" w:rsidRDefault="00805ABD" w:rsidP="00240A1A">
      <w:pPr>
        <w:spacing w:after="0"/>
        <w:jc w:val="both"/>
        <w:rPr>
          <w:rFonts w:ascii="Times New Roman" w:hAnsi="Times New Roman" w:cs="Times New Roman"/>
          <w:sz w:val="24"/>
          <w:szCs w:val="24"/>
        </w:rPr>
      </w:pPr>
      <w:r w:rsidRPr="00805ABD">
        <w:rPr>
          <w:rFonts w:ascii="Times New Roman" w:hAnsi="Times New Roman" w:cs="Times New Roman"/>
          <w:sz w:val="24"/>
          <w:szCs w:val="24"/>
        </w:rPr>
        <w:t xml:space="preserve">6) w odniesieniu do Pani/Pana danych osobowych decyzje nie będą podejmowane w sposób zautomatyzowany, stosownie do art. 22 RODO. </w:t>
      </w:r>
    </w:p>
    <w:p w:rsidR="00805ABD" w:rsidRDefault="00805ABD" w:rsidP="00240A1A">
      <w:pPr>
        <w:spacing w:after="0"/>
        <w:jc w:val="both"/>
        <w:rPr>
          <w:rFonts w:ascii="Times New Roman" w:hAnsi="Times New Roman" w:cs="Times New Roman"/>
          <w:sz w:val="24"/>
          <w:szCs w:val="24"/>
        </w:rPr>
      </w:pPr>
      <w:r w:rsidRPr="00805ABD">
        <w:rPr>
          <w:rFonts w:ascii="Times New Roman" w:hAnsi="Times New Roman" w:cs="Times New Roman"/>
          <w:sz w:val="24"/>
          <w:szCs w:val="24"/>
        </w:rPr>
        <w:t xml:space="preserve">7) posiada Pani/Pan: </w:t>
      </w:r>
    </w:p>
    <w:p w:rsidR="00805ABD" w:rsidRDefault="00805ABD" w:rsidP="00240A1A">
      <w:pPr>
        <w:spacing w:after="0"/>
        <w:jc w:val="both"/>
        <w:rPr>
          <w:rFonts w:ascii="Times New Roman" w:hAnsi="Times New Roman" w:cs="Times New Roman"/>
          <w:sz w:val="24"/>
          <w:szCs w:val="24"/>
        </w:rPr>
      </w:pPr>
      <w:r w:rsidRPr="00805ABD">
        <w:rPr>
          <w:rFonts w:ascii="Times New Roman" w:hAnsi="Times New Roman" w:cs="Times New Roman"/>
          <w:sz w:val="24"/>
          <w:szCs w:val="24"/>
        </w:rPr>
        <w:t xml:space="preserve">a) na podstawie art. 15 RODO prawo dostępu do danych osobowych Pani/Pana dotyczących (w przypadku, gdy skorzystanie z tego prawa wymagałoby po stronie administratora niewspółmiernie dużego wysiłku może zostać Pani/Pan zobowiązana do wskazania dodatkowych informacji mających na celu sprecyzowanie żądania, w szczególności podania nazwy lub daty postępowania o udzielenie zamówienia publicznego lub konkursu albo sprecyzowanie nazwy lub daty zakończonego postępowania o udzielenie zamówienia); </w:t>
      </w:r>
    </w:p>
    <w:p w:rsidR="00805ABD" w:rsidRDefault="00805ABD" w:rsidP="00240A1A">
      <w:pPr>
        <w:spacing w:after="0"/>
        <w:jc w:val="both"/>
        <w:rPr>
          <w:rFonts w:ascii="Times New Roman" w:hAnsi="Times New Roman" w:cs="Times New Roman"/>
          <w:sz w:val="24"/>
          <w:szCs w:val="24"/>
        </w:rPr>
      </w:pPr>
      <w:r w:rsidRPr="00805ABD">
        <w:rPr>
          <w:rFonts w:ascii="Times New Roman" w:hAnsi="Times New Roman" w:cs="Times New Roman"/>
          <w:sz w:val="24"/>
          <w:szCs w:val="24"/>
        </w:rPr>
        <w:t xml:space="preserve">b) na podstawie art. 16 RODO prawo do sprostowania Pani/Pana danych osobowych (skorzystanie z prawa do sprostowania nie może skutkować zmianą wyniku postępowania o udzielenie zamówienia publicznego ani zmianą postanowień umowy w zakresie niezgodnym z ustawą P.Z.P. oraz nie może naruszać integralności protokołu oraz jego załączników); </w:t>
      </w:r>
    </w:p>
    <w:p w:rsidR="00805ABD" w:rsidRDefault="00805ABD" w:rsidP="00240A1A">
      <w:pPr>
        <w:spacing w:after="0"/>
        <w:jc w:val="both"/>
        <w:rPr>
          <w:rFonts w:ascii="Times New Roman" w:hAnsi="Times New Roman" w:cs="Times New Roman"/>
          <w:sz w:val="24"/>
          <w:szCs w:val="24"/>
        </w:rPr>
      </w:pPr>
      <w:r w:rsidRPr="00805ABD">
        <w:rPr>
          <w:rFonts w:ascii="Times New Roman" w:hAnsi="Times New Roman" w:cs="Times New Roman"/>
          <w:sz w:val="24"/>
          <w:szCs w:val="24"/>
        </w:rPr>
        <w:t xml:space="preserve">c) na podstawie art. 18 RODO prawo żądania od administratora ograniczenia przetwarzania danych osobowych z zastrzeżeniem okresu trwania postępowania o udzielenie zamówienia publicznego lub konkursu oraz przypadków, o których mowa w art. 18 ust. 2 RODO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rsidR="00805ABD" w:rsidRDefault="00805ABD" w:rsidP="00240A1A">
      <w:pPr>
        <w:spacing w:after="0"/>
        <w:jc w:val="both"/>
        <w:rPr>
          <w:rFonts w:ascii="Times New Roman" w:hAnsi="Times New Roman" w:cs="Times New Roman"/>
          <w:sz w:val="24"/>
          <w:szCs w:val="24"/>
        </w:rPr>
      </w:pPr>
      <w:r w:rsidRPr="00805ABD">
        <w:rPr>
          <w:rFonts w:ascii="Times New Roman" w:hAnsi="Times New Roman" w:cs="Times New Roman"/>
          <w:sz w:val="24"/>
          <w:szCs w:val="24"/>
        </w:rPr>
        <w:t xml:space="preserve">d) prawo do wniesienia skargi do Prezesa Urzędu Ochrony Danych Osobowych, gdy uzna Pani/Pan, że przetwarzanie danych osobowych Pani/Pana dotyczących narusza przepisy RODO; </w:t>
      </w:r>
    </w:p>
    <w:p w:rsidR="00805ABD" w:rsidRDefault="00805ABD" w:rsidP="00240A1A">
      <w:pPr>
        <w:spacing w:after="0"/>
        <w:jc w:val="both"/>
        <w:rPr>
          <w:rFonts w:ascii="Times New Roman" w:hAnsi="Times New Roman" w:cs="Times New Roman"/>
          <w:sz w:val="24"/>
          <w:szCs w:val="24"/>
        </w:rPr>
      </w:pPr>
      <w:r w:rsidRPr="00805ABD">
        <w:rPr>
          <w:rFonts w:ascii="Times New Roman" w:hAnsi="Times New Roman" w:cs="Times New Roman"/>
          <w:sz w:val="24"/>
          <w:szCs w:val="24"/>
        </w:rPr>
        <w:t xml:space="preserve">8) nie przysługuje Pani/Panu: </w:t>
      </w:r>
    </w:p>
    <w:p w:rsidR="00805ABD" w:rsidRDefault="00805ABD" w:rsidP="00240A1A">
      <w:pPr>
        <w:spacing w:after="0"/>
        <w:jc w:val="both"/>
        <w:rPr>
          <w:rFonts w:ascii="Times New Roman" w:hAnsi="Times New Roman" w:cs="Times New Roman"/>
          <w:sz w:val="24"/>
          <w:szCs w:val="24"/>
        </w:rPr>
      </w:pPr>
      <w:r w:rsidRPr="00805ABD">
        <w:rPr>
          <w:rFonts w:ascii="Times New Roman" w:hAnsi="Times New Roman" w:cs="Times New Roman"/>
          <w:sz w:val="24"/>
          <w:szCs w:val="24"/>
        </w:rPr>
        <w:t xml:space="preserve">a) w związku z art. 17 ust. 3 lit. b, d lub e RODO prawo do usunięcia danych osobowych; </w:t>
      </w:r>
    </w:p>
    <w:p w:rsidR="00805ABD" w:rsidRDefault="00805ABD" w:rsidP="00240A1A">
      <w:pPr>
        <w:spacing w:after="0"/>
        <w:jc w:val="both"/>
        <w:rPr>
          <w:rFonts w:ascii="Times New Roman" w:hAnsi="Times New Roman" w:cs="Times New Roman"/>
          <w:sz w:val="24"/>
          <w:szCs w:val="24"/>
        </w:rPr>
      </w:pPr>
      <w:r w:rsidRPr="00805ABD">
        <w:rPr>
          <w:rFonts w:ascii="Times New Roman" w:hAnsi="Times New Roman" w:cs="Times New Roman"/>
          <w:sz w:val="24"/>
          <w:szCs w:val="24"/>
        </w:rPr>
        <w:t xml:space="preserve">b) prawo do przenoszenia danych osobowych, o którym mowa w art. 20 RODO; </w:t>
      </w:r>
    </w:p>
    <w:p w:rsidR="00805ABD" w:rsidRDefault="00805ABD" w:rsidP="00240A1A">
      <w:pPr>
        <w:spacing w:after="0"/>
        <w:jc w:val="both"/>
        <w:rPr>
          <w:rFonts w:ascii="Times New Roman" w:hAnsi="Times New Roman" w:cs="Times New Roman"/>
          <w:sz w:val="24"/>
          <w:szCs w:val="24"/>
        </w:rPr>
      </w:pPr>
      <w:r w:rsidRPr="00805ABD">
        <w:rPr>
          <w:rFonts w:ascii="Times New Roman" w:hAnsi="Times New Roman" w:cs="Times New Roman"/>
          <w:sz w:val="24"/>
          <w:szCs w:val="24"/>
        </w:rPr>
        <w:t xml:space="preserve">c) na podstawie art. 21 RODO prawo sprzeciwu, wobec przetwarzania danych osobowych, gdyż podstawą prawną przetwarzania Pani/Pana danych osobowych jest art. 6 ust. 1 lit. c RODO; </w:t>
      </w:r>
    </w:p>
    <w:p w:rsidR="00271102" w:rsidRDefault="00805ABD" w:rsidP="00D2144C">
      <w:pPr>
        <w:spacing w:after="0"/>
        <w:jc w:val="both"/>
        <w:rPr>
          <w:rFonts w:ascii="Times New Roman" w:hAnsi="Times New Roman" w:cs="Times New Roman"/>
          <w:sz w:val="24"/>
          <w:szCs w:val="24"/>
        </w:rPr>
      </w:pPr>
      <w:r w:rsidRPr="00805ABD">
        <w:rPr>
          <w:rFonts w:ascii="Times New Roman" w:hAnsi="Times New Roman" w:cs="Times New Roman"/>
          <w:sz w:val="24"/>
          <w:szCs w:val="24"/>
        </w:rPr>
        <w:t>9) przysługuje Pani/Panu prawo wniesienia skargi do organu nadzorczego na niezgodne z RODO przetwarzanie Pani/Pana danych osobowych przez administratora. Organem właściwym dla przedmiotowej skargi jest Urząd Ochrony Danych Osobowych, ul. Stawki 2, 00-193 Warszawa.</w:t>
      </w:r>
    </w:p>
    <w:p w:rsidR="00D2144C" w:rsidRPr="00090D53" w:rsidRDefault="00F56345" w:rsidP="00F56345">
      <w:pPr>
        <w:rPr>
          <w:rFonts w:ascii="Times New Roman" w:hAnsi="Times New Roman" w:cs="Times New Roman"/>
          <w:sz w:val="24"/>
          <w:szCs w:val="24"/>
        </w:rPr>
      </w:pPr>
      <w:r w:rsidRPr="00090D53">
        <w:rPr>
          <w:rFonts w:ascii="Times New Roman" w:hAnsi="Times New Roman" w:cs="Times New Roman"/>
          <w:sz w:val="24"/>
          <w:szCs w:val="24"/>
        </w:rPr>
        <w:t xml:space="preserve">                                                                                      </w:t>
      </w:r>
    </w:p>
    <w:p w:rsidR="00F56345" w:rsidRPr="00D237B5" w:rsidRDefault="00F56345" w:rsidP="00D2144C">
      <w:pPr>
        <w:jc w:val="right"/>
        <w:rPr>
          <w:rFonts w:ascii="Times New Roman" w:hAnsi="Times New Roman" w:cs="Times New Roman"/>
          <w:sz w:val="20"/>
          <w:szCs w:val="20"/>
        </w:rPr>
      </w:pPr>
      <w:r w:rsidRPr="00D237B5">
        <w:rPr>
          <w:rFonts w:ascii="Times New Roman" w:hAnsi="Times New Roman" w:cs="Times New Roman"/>
          <w:sz w:val="20"/>
          <w:szCs w:val="20"/>
        </w:rPr>
        <w:t xml:space="preserve">     Z up. Kierownika Zamawiającego</w:t>
      </w:r>
    </w:p>
    <w:p w:rsidR="00D237B5" w:rsidRPr="00D237B5" w:rsidRDefault="00D237B5" w:rsidP="00D237B5">
      <w:pPr>
        <w:shd w:val="clear" w:color="auto" w:fill="FFFFFF"/>
        <w:tabs>
          <w:tab w:val="left" w:pos="360"/>
        </w:tabs>
        <w:autoSpaceDE w:val="0"/>
        <w:autoSpaceDN w:val="0"/>
        <w:adjustRightInd w:val="0"/>
        <w:spacing w:after="0" w:line="240" w:lineRule="auto"/>
        <w:ind w:right="5"/>
        <w:jc w:val="right"/>
        <w:rPr>
          <w:rFonts w:ascii="Times New Roman" w:hAnsi="Times New Roman" w:cs="Times New Roman"/>
          <w:sz w:val="20"/>
          <w:szCs w:val="20"/>
        </w:rPr>
      </w:pPr>
      <w:r w:rsidRPr="00D237B5">
        <w:rPr>
          <w:rFonts w:ascii="Times New Roman" w:hAnsi="Times New Roman" w:cs="Times New Roman"/>
          <w:sz w:val="20"/>
          <w:szCs w:val="20"/>
        </w:rPr>
        <w:t xml:space="preserve">   Kanclerz PANS im. Ignacego Mościckiego</w:t>
      </w:r>
    </w:p>
    <w:p w:rsidR="00D2144C" w:rsidRPr="00D237B5" w:rsidRDefault="00D237B5" w:rsidP="00D237B5">
      <w:pPr>
        <w:shd w:val="clear" w:color="auto" w:fill="FFFFFF"/>
        <w:tabs>
          <w:tab w:val="left" w:pos="360"/>
        </w:tabs>
        <w:autoSpaceDE w:val="0"/>
        <w:autoSpaceDN w:val="0"/>
        <w:adjustRightInd w:val="0"/>
        <w:spacing w:after="0" w:line="240" w:lineRule="auto"/>
        <w:ind w:right="5"/>
        <w:jc w:val="right"/>
        <w:rPr>
          <w:rFonts w:ascii="Times New Roman" w:hAnsi="Times New Roman" w:cs="Times New Roman"/>
          <w:sz w:val="20"/>
          <w:szCs w:val="20"/>
        </w:rPr>
      </w:pPr>
      <w:r w:rsidRPr="00D237B5">
        <w:rPr>
          <w:rFonts w:ascii="Times New Roman" w:hAnsi="Times New Roman" w:cs="Times New Roman"/>
          <w:sz w:val="20"/>
          <w:szCs w:val="20"/>
        </w:rPr>
        <w:t xml:space="preserve">                                                        /-/ mgr inż. Piotr Wójcik</w:t>
      </w:r>
    </w:p>
    <w:p w:rsidR="00D2144C" w:rsidRDefault="00D2144C" w:rsidP="00D2144C">
      <w:pPr>
        <w:shd w:val="clear" w:color="auto" w:fill="FFFFFF"/>
        <w:tabs>
          <w:tab w:val="left" w:pos="360"/>
        </w:tabs>
        <w:autoSpaceDE w:val="0"/>
        <w:autoSpaceDN w:val="0"/>
        <w:adjustRightInd w:val="0"/>
        <w:spacing w:after="0" w:line="240" w:lineRule="auto"/>
        <w:ind w:right="5"/>
        <w:rPr>
          <w:rFonts w:ascii="Times New Roman" w:hAnsi="Times New Roman" w:cs="Times New Roman"/>
          <w:sz w:val="24"/>
          <w:szCs w:val="24"/>
        </w:rPr>
      </w:pPr>
    </w:p>
    <w:p w:rsidR="00D2144C" w:rsidRDefault="00D2144C" w:rsidP="00D2144C">
      <w:pPr>
        <w:shd w:val="clear" w:color="auto" w:fill="FFFFFF"/>
        <w:tabs>
          <w:tab w:val="left" w:pos="360"/>
        </w:tabs>
        <w:autoSpaceDE w:val="0"/>
        <w:autoSpaceDN w:val="0"/>
        <w:adjustRightInd w:val="0"/>
        <w:spacing w:after="0" w:line="240" w:lineRule="auto"/>
        <w:ind w:right="5"/>
        <w:rPr>
          <w:rFonts w:ascii="Times New Roman" w:hAnsi="Times New Roman" w:cs="Times New Roman"/>
          <w:sz w:val="24"/>
          <w:szCs w:val="24"/>
        </w:rPr>
      </w:pPr>
    </w:p>
    <w:p w:rsidR="00291B24" w:rsidRDefault="00291B24" w:rsidP="00D2144C">
      <w:pPr>
        <w:shd w:val="clear" w:color="auto" w:fill="FFFFFF"/>
        <w:tabs>
          <w:tab w:val="left" w:pos="360"/>
        </w:tabs>
        <w:autoSpaceDE w:val="0"/>
        <w:autoSpaceDN w:val="0"/>
        <w:adjustRightInd w:val="0"/>
        <w:spacing w:after="0" w:line="240" w:lineRule="auto"/>
        <w:ind w:right="5"/>
        <w:rPr>
          <w:rFonts w:ascii="Times New Roman" w:hAnsi="Times New Roman" w:cs="Times New Roman"/>
          <w:sz w:val="24"/>
          <w:szCs w:val="24"/>
        </w:rPr>
      </w:pPr>
    </w:p>
    <w:p w:rsidR="00D237B5" w:rsidRDefault="00D237B5" w:rsidP="00D2144C">
      <w:pPr>
        <w:shd w:val="clear" w:color="auto" w:fill="FFFFFF"/>
        <w:tabs>
          <w:tab w:val="left" w:pos="360"/>
        </w:tabs>
        <w:autoSpaceDE w:val="0"/>
        <w:autoSpaceDN w:val="0"/>
        <w:adjustRightInd w:val="0"/>
        <w:spacing w:after="0" w:line="240" w:lineRule="auto"/>
        <w:ind w:right="5"/>
        <w:rPr>
          <w:rFonts w:ascii="Times New Roman" w:hAnsi="Times New Roman" w:cs="Times New Roman"/>
          <w:sz w:val="24"/>
          <w:szCs w:val="24"/>
        </w:rPr>
      </w:pPr>
    </w:p>
    <w:p w:rsidR="00D237B5" w:rsidRDefault="00D237B5" w:rsidP="00D2144C">
      <w:pPr>
        <w:shd w:val="clear" w:color="auto" w:fill="FFFFFF"/>
        <w:tabs>
          <w:tab w:val="left" w:pos="360"/>
        </w:tabs>
        <w:autoSpaceDE w:val="0"/>
        <w:autoSpaceDN w:val="0"/>
        <w:adjustRightInd w:val="0"/>
        <w:spacing w:after="0" w:line="240" w:lineRule="auto"/>
        <w:ind w:right="5"/>
        <w:rPr>
          <w:rFonts w:ascii="Times New Roman" w:hAnsi="Times New Roman" w:cs="Times New Roman"/>
          <w:sz w:val="24"/>
          <w:szCs w:val="24"/>
        </w:rPr>
      </w:pPr>
    </w:p>
    <w:p w:rsidR="00D237B5" w:rsidRDefault="00D237B5" w:rsidP="00D2144C">
      <w:pPr>
        <w:shd w:val="clear" w:color="auto" w:fill="FFFFFF"/>
        <w:tabs>
          <w:tab w:val="left" w:pos="360"/>
        </w:tabs>
        <w:autoSpaceDE w:val="0"/>
        <w:autoSpaceDN w:val="0"/>
        <w:adjustRightInd w:val="0"/>
        <w:spacing w:after="0" w:line="240" w:lineRule="auto"/>
        <w:ind w:right="5"/>
        <w:rPr>
          <w:rFonts w:ascii="Times New Roman" w:hAnsi="Times New Roman" w:cs="Times New Roman"/>
          <w:sz w:val="24"/>
          <w:szCs w:val="24"/>
        </w:rPr>
      </w:pPr>
    </w:p>
    <w:p w:rsidR="00D237B5" w:rsidRDefault="00D237B5" w:rsidP="00D2144C">
      <w:pPr>
        <w:shd w:val="clear" w:color="auto" w:fill="FFFFFF"/>
        <w:tabs>
          <w:tab w:val="left" w:pos="360"/>
        </w:tabs>
        <w:autoSpaceDE w:val="0"/>
        <w:autoSpaceDN w:val="0"/>
        <w:adjustRightInd w:val="0"/>
        <w:spacing w:after="0" w:line="240" w:lineRule="auto"/>
        <w:ind w:right="5"/>
        <w:rPr>
          <w:rFonts w:ascii="Times New Roman" w:hAnsi="Times New Roman" w:cs="Times New Roman"/>
          <w:sz w:val="24"/>
          <w:szCs w:val="24"/>
        </w:rPr>
      </w:pPr>
    </w:p>
    <w:p w:rsidR="00D237B5" w:rsidRDefault="00D237B5" w:rsidP="00D2144C">
      <w:pPr>
        <w:shd w:val="clear" w:color="auto" w:fill="FFFFFF"/>
        <w:tabs>
          <w:tab w:val="left" w:pos="360"/>
        </w:tabs>
        <w:autoSpaceDE w:val="0"/>
        <w:autoSpaceDN w:val="0"/>
        <w:adjustRightInd w:val="0"/>
        <w:spacing w:after="0" w:line="240" w:lineRule="auto"/>
        <w:ind w:right="5"/>
        <w:rPr>
          <w:rFonts w:ascii="Times New Roman" w:hAnsi="Times New Roman" w:cs="Times New Roman"/>
          <w:sz w:val="24"/>
          <w:szCs w:val="24"/>
        </w:rPr>
      </w:pPr>
    </w:p>
    <w:p w:rsidR="00D237B5" w:rsidRDefault="00D237B5" w:rsidP="00D2144C">
      <w:pPr>
        <w:shd w:val="clear" w:color="auto" w:fill="FFFFFF"/>
        <w:tabs>
          <w:tab w:val="left" w:pos="360"/>
        </w:tabs>
        <w:autoSpaceDE w:val="0"/>
        <w:autoSpaceDN w:val="0"/>
        <w:adjustRightInd w:val="0"/>
        <w:spacing w:after="0" w:line="240" w:lineRule="auto"/>
        <w:ind w:right="5"/>
        <w:rPr>
          <w:rFonts w:ascii="Times New Roman" w:hAnsi="Times New Roman" w:cs="Times New Roman"/>
          <w:sz w:val="24"/>
          <w:szCs w:val="24"/>
        </w:rPr>
      </w:pPr>
    </w:p>
    <w:p w:rsidR="00D237B5" w:rsidRDefault="00D237B5" w:rsidP="00D2144C">
      <w:pPr>
        <w:shd w:val="clear" w:color="auto" w:fill="FFFFFF"/>
        <w:tabs>
          <w:tab w:val="left" w:pos="360"/>
        </w:tabs>
        <w:autoSpaceDE w:val="0"/>
        <w:autoSpaceDN w:val="0"/>
        <w:adjustRightInd w:val="0"/>
        <w:spacing w:after="0" w:line="240" w:lineRule="auto"/>
        <w:ind w:right="5"/>
        <w:rPr>
          <w:rFonts w:ascii="Times New Roman" w:hAnsi="Times New Roman" w:cs="Times New Roman"/>
          <w:sz w:val="24"/>
          <w:szCs w:val="24"/>
        </w:rPr>
      </w:pPr>
    </w:p>
    <w:p w:rsidR="00084FA7" w:rsidRPr="00B50F7C" w:rsidRDefault="00944B8C" w:rsidP="00240A1A">
      <w:pPr>
        <w:shd w:val="clear" w:color="auto" w:fill="FFFFFF"/>
        <w:tabs>
          <w:tab w:val="left" w:pos="360"/>
        </w:tabs>
        <w:autoSpaceDE w:val="0"/>
        <w:autoSpaceDN w:val="0"/>
        <w:adjustRightInd w:val="0"/>
        <w:spacing w:after="0" w:line="240" w:lineRule="auto"/>
        <w:ind w:right="5"/>
        <w:jc w:val="center"/>
        <w:rPr>
          <w:rFonts w:ascii="Times New Roman" w:hAnsi="Times New Roman" w:cs="Times New Roman"/>
          <w:sz w:val="24"/>
          <w:szCs w:val="24"/>
        </w:rPr>
      </w:pPr>
      <w:r>
        <w:rPr>
          <w:rFonts w:ascii="Times New Roman" w:hAnsi="Times New Roman" w:cs="Times New Roman"/>
          <w:sz w:val="24"/>
          <w:szCs w:val="24"/>
        </w:rPr>
        <w:t xml:space="preserve">                                        </w:t>
      </w:r>
      <w:r w:rsidR="00240A1A">
        <w:rPr>
          <w:rFonts w:ascii="Times New Roman" w:hAnsi="Times New Roman" w:cs="Times New Roman"/>
          <w:sz w:val="24"/>
          <w:szCs w:val="24"/>
        </w:rPr>
        <w:t xml:space="preserve">                          </w:t>
      </w:r>
    </w:p>
    <w:p w:rsidR="005C49E2" w:rsidRPr="00240A1A" w:rsidRDefault="005C49E2" w:rsidP="005C49E2">
      <w:pPr>
        <w:pStyle w:val="Default"/>
        <w:rPr>
          <w:sz w:val="20"/>
          <w:szCs w:val="20"/>
        </w:rPr>
      </w:pPr>
      <w:r w:rsidRPr="00240A1A">
        <w:rPr>
          <w:b/>
          <w:bCs/>
          <w:sz w:val="20"/>
          <w:szCs w:val="20"/>
        </w:rPr>
        <w:t xml:space="preserve">Załączniki do SWZ: </w:t>
      </w:r>
    </w:p>
    <w:p w:rsidR="005C49E2" w:rsidRPr="00240A1A" w:rsidRDefault="00001A88" w:rsidP="0051005C">
      <w:pPr>
        <w:pStyle w:val="Default"/>
        <w:rPr>
          <w:sz w:val="20"/>
          <w:szCs w:val="20"/>
        </w:rPr>
      </w:pPr>
      <w:r w:rsidRPr="00240A1A">
        <w:rPr>
          <w:sz w:val="20"/>
          <w:szCs w:val="20"/>
        </w:rPr>
        <w:t xml:space="preserve">1. </w:t>
      </w:r>
      <w:r w:rsidR="005C49E2" w:rsidRPr="00240A1A">
        <w:rPr>
          <w:sz w:val="20"/>
          <w:szCs w:val="20"/>
        </w:rPr>
        <w:t xml:space="preserve">Formularz oferty – załącznik nr 1 do SWZ. </w:t>
      </w:r>
    </w:p>
    <w:p w:rsidR="005C49E2" w:rsidRPr="00240A1A" w:rsidRDefault="00A0747D" w:rsidP="0051005C">
      <w:pPr>
        <w:pStyle w:val="Default"/>
        <w:rPr>
          <w:sz w:val="20"/>
          <w:szCs w:val="20"/>
        </w:rPr>
      </w:pPr>
      <w:r w:rsidRPr="00240A1A">
        <w:rPr>
          <w:sz w:val="20"/>
          <w:szCs w:val="20"/>
        </w:rPr>
        <w:t>2</w:t>
      </w:r>
      <w:r w:rsidR="005C49E2" w:rsidRPr="00240A1A">
        <w:rPr>
          <w:sz w:val="20"/>
          <w:szCs w:val="20"/>
        </w:rPr>
        <w:t>. Oświadczenie dotyczące spełniania warunków udziału w postępowaniu – składane na podstawie art. 125 ust. 1 ustawy Pzp – załącznik nr 2</w:t>
      </w:r>
      <w:r w:rsidR="00271102" w:rsidRPr="00240A1A">
        <w:rPr>
          <w:sz w:val="20"/>
          <w:szCs w:val="20"/>
        </w:rPr>
        <w:t xml:space="preserve"> </w:t>
      </w:r>
      <w:r w:rsidR="005C49E2" w:rsidRPr="00240A1A">
        <w:rPr>
          <w:sz w:val="20"/>
          <w:szCs w:val="20"/>
        </w:rPr>
        <w:t xml:space="preserve">do SWZ. </w:t>
      </w:r>
    </w:p>
    <w:p w:rsidR="005C49E2" w:rsidRPr="00240A1A" w:rsidRDefault="00A0747D" w:rsidP="0051005C">
      <w:pPr>
        <w:pStyle w:val="Default"/>
        <w:rPr>
          <w:sz w:val="20"/>
          <w:szCs w:val="20"/>
        </w:rPr>
      </w:pPr>
      <w:r w:rsidRPr="00240A1A">
        <w:rPr>
          <w:sz w:val="20"/>
          <w:szCs w:val="20"/>
        </w:rPr>
        <w:t>3</w:t>
      </w:r>
      <w:r w:rsidR="005C49E2" w:rsidRPr="00240A1A">
        <w:rPr>
          <w:sz w:val="20"/>
          <w:szCs w:val="20"/>
        </w:rPr>
        <w:t>. Oświadczenie o niepodleganiu wykluczeniu z postępowania – składane na podstawie art. 125 ust. 1 ustawy Pzp – załącznik nr 3</w:t>
      </w:r>
      <w:r w:rsidR="00271102" w:rsidRPr="00240A1A">
        <w:rPr>
          <w:sz w:val="20"/>
          <w:szCs w:val="20"/>
        </w:rPr>
        <w:t xml:space="preserve"> </w:t>
      </w:r>
      <w:r w:rsidR="005C49E2" w:rsidRPr="00240A1A">
        <w:rPr>
          <w:sz w:val="20"/>
          <w:szCs w:val="20"/>
        </w:rPr>
        <w:t xml:space="preserve">SWZ. </w:t>
      </w:r>
    </w:p>
    <w:p w:rsidR="005C49E2" w:rsidRPr="00240A1A" w:rsidRDefault="007A07A8" w:rsidP="0051005C">
      <w:pPr>
        <w:pStyle w:val="Default"/>
        <w:rPr>
          <w:sz w:val="20"/>
          <w:szCs w:val="20"/>
        </w:rPr>
      </w:pPr>
      <w:r>
        <w:rPr>
          <w:sz w:val="20"/>
          <w:szCs w:val="20"/>
        </w:rPr>
        <w:t>4</w:t>
      </w:r>
      <w:r w:rsidR="00271102" w:rsidRPr="00240A1A">
        <w:rPr>
          <w:sz w:val="20"/>
          <w:szCs w:val="20"/>
        </w:rPr>
        <w:t xml:space="preserve">. </w:t>
      </w:r>
      <w:r w:rsidR="005C49E2" w:rsidRPr="00240A1A">
        <w:rPr>
          <w:sz w:val="20"/>
          <w:szCs w:val="20"/>
        </w:rPr>
        <w:t>Wykaz rob</w:t>
      </w:r>
      <w:r w:rsidR="00271102" w:rsidRPr="00240A1A">
        <w:rPr>
          <w:sz w:val="20"/>
          <w:szCs w:val="20"/>
        </w:rPr>
        <w:t>ót budowlanych – załącznik nr 4</w:t>
      </w:r>
      <w:r w:rsidR="006149BC" w:rsidRPr="00240A1A">
        <w:rPr>
          <w:sz w:val="20"/>
          <w:szCs w:val="20"/>
        </w:rPr>
        <w:t xml:space="preserve"> </w:t>
      </w:r>
      <w:r w:rsidR="005C49E2" w:rsidRPr="00240A1A">
        <w:rPr>
          <w:sz w:val="20"/>
          <w:szCs w:val="20"/>
        </w:rPr>
        <w:t xml:space="preserve">do SWZ. </w:t>
      </w:r>
    </w:p>
    <w:p w:rsidR="005C49E2" w:rsidRPr="00B50F7C" w:rsidRDefault="007A07A8" w:rsidP="0051005C">
      <w:pPr>
        <w:pStyle w:val="Default"/>
      </w:pPr>
      <w:r>
        <w:rPr>
          <w:sz w:val="20"/>
          <w:szCs w:val="20"/>
        </w:rPr>
        <w:t>5</w:t>
      </w:r>
      <w:r w:rsidR="005A7A8E" w:rsidRPr="00240A1A">
        <w:rPr>
          <w:sz w:val="20"/>
          <w:szCs w:val="20"/>
        </w:rPr>
        <w:t>. Projektowe postanowienia</w:t>
      </w:r>
      <w:r w:rsidR="005C49E2" w:rsidRPr="00240A1A">
        <w:rPr>
          <w:sz w:val="20"/>
          <w:szCs w:val="20"/>
        </w:rPr>
        <w:t xml:space="preserve"> umowy – załącznik nr 5 do SWZ</w:t>
      </w:r>
      <w:r w:rsidR="005C49E2" w:rsidRPr="00B50F7C">
        <w:t xml:space="preserve">. </w:t>
      </w:r>
    </w:p>
    <w:p w:rsidR="005C49E2" w:rsidRPr="00240A1A" w:rsidRDefault="007A07A8" w:rsidP="0051005C">
      <w:pPr>
        <w:pStyle w:val="Default"/>
        <w:rPr>
          <w:sz w:val="20"/>
          <w:szCs w:val="20"/>
        </w:rPr>
      </w:pPr>
      <w:r>
        <w:rPr>
          <w:sz w:val="20"/>
          <w:szCs w:val="20"/>
        </w:rPr>
        <w:t>6</w:t>
      </w:r>
      <w:r w:rsidR="005C49E2" w:rsidRPr="00240A1A">
        <w:rPr>
          <w:sz w:val="20"/>
          <w:szCs w:val="20"/>
        </w:rPr>
        <w:t xml:space="preserve">. </w:t>
      </w:r>
      <w:r w:rsidR="0051005C" w:rsidRPr="00240A1A">
        <w:rPr>
          <w:sz w:val="20"/>
          <w:szCs w:val="20"/>
        </w:rPr>
        <w:t xml:space="preserve">Oświadczenie wykonawcy dot. przynależności do grupy kapitałowej </w:t>
      </w:r>
      <w:r w:rsidR="005C49E2" w:rsidRPr="00240A1A">
        <w:rPr>
          <w:sz w:val="20"/>
          <w:szCs w:val="20"/>
        </w:rPr>
        <w:t xml:space="preserve">– załącznik nr 6 do SWZ. </w:t>
      </w:r>
    </w:p>
    <w:p w:rsidR="005C49E2" w:rsidRPr="00240A1A" w:rsidRDefault="007A07A8" w:rsidP="0051005C">
      <w:pPr>
        <w:pStyle w:val="Default"/>
        <w:rPr>
          <w:sz w:val="20"/>
          <w:szCs w:val="20"/>
        </w:rPr>
      </w:pPr>
      <w:r>
        <w:rPr>
          <w:sz w:val="20"/>
          <w:szCs w:val="20"/>
        </w:rPr>
        <w:t>7</w:t>
      </w:r>
      <w:r w:rsidR="005C49E2" w:rsidRPr="00240A1A">
        <w:rPr>
          <w:sz w:val="20"/>
          <w:szCs w:val="20"/>
        </w:rPr>
        <w:t xml:space="preserve">. </w:t>
      </w:r>
      <w:r w:rsidR="0051005C" w:rsidRPr="00240A1A">
        <w:rPr>
          <w:sz w:val="20"/>
          <w:szCs w:val="20"/>
        </w:rPr>
        <w:t>Informacja dotycząca podwykonawców</w:t>
      </w:r>
      <w:r w:rsidR="002B035B" w:rsidRPr="00240A1A">
        <w:rPr>
          <w:sz w:val="20"/>
          <w:szCs w:val="20"/>
        </w:rPr>
        <w:t xml:space="preserve"> </w:t>
      </w:r>
      <w:r w:rsidR="005C49E2" w:rsidRPr="00240A1A">
        <w:rPr>
          <w:sz w:val="20"/>
          <w:szCs w:val="20"/>
        </w:rPr>
        <w:t xml:space="preserve">– załącznik nr 7 do SWZ. </w:t>
      </w:r>
    </w:p>
    <w:p w:rsidR="0051005C" w:rsidRPr="00240A1A" w:rsidRDefault="007A07A8" w:rsidP="0051005C">
      <w:pPr>
        <w:pStyle w:val="Default"/>
        <w:rPr>
          <w:sz w:val="20"/>
          <w:szCs w:val="20"/>
        </w:rPr>
      </w:pPr>
      <w:r>
        <w:rPr>
          <w:sz w:val="20"/>
          <w:szCs w:val="20"/>
        </w:rPr>
        <w:t>8</w:t>
      </w:r>
      <w:r w:rsidR="005C49E2" w:rsidRPr="00240A1A">
        <w:rPr>
          <w:sz w:val="20"/>
          <w:szCs w:val="20"/>
        </w:rPr>
        <w:t>.</w:t>
      </w:r>
      <w:r w:rsidR="0051005C" w:rsidRPr="00240A1A">
        <w:rPr>
          <w:sz w:val="20"/>
          <w:szCs w:val="20"/>
        </w:rPr>
        <w:t xml:space="preserve"> Zobowiązanie do oddania do dyspozycji wykonawcy niezbędnych zasobów</w:t>
      </w:r>
    </w:p>
    <w:p w:rsidR="005C49E2" w:rsidRPr="00240A1A" w:rsidRDefault="0051005C" w:rsidP="0051005C">
      <w:pPr>
        <w:pStyle w:val="Default"/>
        <w:rPr>
          <w:sz w:val="20"/>
          <w:szCs w:val="20"/>
        </w:rPr>
      </w:pPr>
      <w:r w:rsidRPr="00240A1A">
        <w:rPr>
          <w:sz w:val="20"/>
          <w:szCs w:val="20"/>
        </w:rPr>
        <w:t xml:space="preserve">na potrzeby realizacji zamówienia </w:t>
      </w:r>
      <w:r w:rsidR="005C49E2" w:rsidRPr="00240A1A">
        <w:rPr>
          <w:sz w:val="20"/>
          <w:szCs w:val="20"/>
        </w:rPr>
        <w:t xml:space="preserve">– załącznik nr 8 do SWZ. </w:t>
      </w:r>
    </w:p>
    <w:p w:rsidR="0051005C" w:rsidRPr="00240A1A" w:rsidRDefault="007A07A8" w:rsidP="0051005C">
      <w:pPr>
        <w:spacing w:after="0" w:line="240" w:lineRule="auto"/>
        <w:rPr>
          <w:rFonts w:ascii="Times New Roman" w:hAnsi="Times New Roman" w:cs="Times New Roman"/>
          <w:sz w:val="20"/>
          <w:szCs w:val="20"/>
        </w:rPr>
      </w:pPr>
      <w:r>
        <w:rPr>
          <w:rFonts w:ascii="Times New Roman" w:hAnsi="Times New Roman" w:cs="Times New Roman"/>
          <w:sz w:val="20"/>
          <w:szCs w:val="20"/>
        </w:rPr>
        <w:t>9</w:t>
      </w:r>
      <w:r w:rsidR="0051005C" w:rsidRPr="00240A1A">
        <w:rPr>
          <w:rFonts w:ascii="Times New Roman" w:hAnsi="Times New Roman" w:cs="Times New Roman"/>
          <w:sz w:val="20"/>
          <w:szCs w:val="20"/>
        </w:rPr>
        <w:t>. Przedmiar</w:t>
      </w:r>
      <w:r w:rsidR="001353CD">
        <w:rPr>
          <w:rFonts w:ascii="Times New Roman" w:hAnsi="Times New Roman" w:cs="Times New Roman"/>
          <w:sz w:val="20"/>
          <w:szCs w:val="20"/>
        </w:rPr>
        <w:t>y robót</w:t>
      </w:r>
      <w:r w:rsidR="0051005C" w:rsidRPr="00240A1A">
        <w:rPr>
          <w:rFonts w:ascii="Times New Roman" w:hAnsi="Times New Roman" w:cs="Times New Roman"/>
          <w:sz w:val="20"/>
          <w:szCs w:val="20"/>
        </w:rPr>
        <w:t xml:space="preserve"> – załącznik nr 9</w:t>
      </w:r>
      <w:r w:rsidR="00474F1B">
        <w:rPr>
          <w:rFonts w:ascii="Times New Roman" w:hAnsi="Times New Roman" w:cs="Times New Roman"/>
          <w:sz w:val="20"/>
          <w:szCs w:val="20"/>
        </w:rPr>
        <w:t>a oraz 9b</w:t>
      </w:r>
      <w:r w:rsidR="0051005C" w:rsidRPr="00240A1A">
        <w:rPr>
          <w:rFonts w:ascii="Times New Roman" w:hAnsi="Times New Roman" w:cs="Times New Roman"/>
          <w:sz w:val="20"/>
          <w:szCs w:val="20"/>
        </w:rPr>
        <w:t xml:space="preserve"> do SWZ</w:t>
      </w:r>
    </w:p>
    <w:p w:rsidR="00B956F8" w:rsidRPr="00B956F8" w:rsidRDefault="00B956F8" w:rsidP="00B956F8">
      <w:pPr>
        <w:rPr>
          <w:rFonts w:ascii="Times New Roman" w:hAnsi="Times New Roman" w:cs="Times New Roman"/>
          <w:sz w:val="24"/>
          <w:szCs w:val="24"/>
        </w:rPr>
      </w:pPr>
    </w:p>
    <w:p w:rsidR="00B956F8" w:rsidRPr="00B956F8" w:rsidRDefault="00B956F8" w:rsidP="00B956F8">
      <w:pPr>
        <w:rPr>
          <w:rFonts w:ascii="Times New Roman" w:hAnsi="Times New Roman" w:cs="Times New Roman"/>
          <w:sz w:val="24"/>
          <w:szCs w:val="24"/>
        </w:rPr>
      </w:pPr>
    </w:p>
    <w:p w:rsidR="00B956F8" w:rsidRDefault="00B956F8" w:rsidP="00B956F8">
      <w:pPr>
        <w:rPr>
          <w:rFonts w:ascii="Times New Roman" w:hAnsi="Times New Roman" w:cs="Times New Roman"/>
          <w:sz w:val="24"/>
          <w:szCs w:val="24"/>
        </w:rPr>
      </w:pPr>
    </w:p>
    <w:p w:rsidR="0051005C" w:rsidRPr="00B956F8" w:rsidRDefault="00B956F8" w:rsidP="00B956F8">
      <w:pPr>
        <w:tabs>
          <w:tab w:val="left" w:pos="3982"/>
        </w:tabs>
        <w:rPr>
          <w:rFonts w:ascii="Times New Roman" w:hAnsi="Times New Roman" w:cs="Times New Roman"/>
          <w:sz w:val="24"/>
          <w:szCs w:val="24"/>
        </w:rPr>
      </w:pPr>
      <w:r>
        <w:rPr>
          <w:rFonts w:ascii="Times New Roman" w:hAnsi="Times New Roman" w:cs="Times New Roman"/>
          <w:sz w:val="24"/>
          <w:szCs w:val="24"/>
        </w:rPr>
        <w:tab/>
      </w:r>
    </w:p>
    <w:sectPr w:rsidR="0051005C" w:rsidRPr="00B956F8">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4462" w:rsidRDefault="00F64462" w:rsidP="005C49E2">
      <w:pPr>
        <w:spacing w:after="0" w:line="240" w:lineRule="auto"/>
      </w:pPr>
      <w:r>
        <w:separator/>
      </w:r>
    </w:p>
  </w:endnote>
  <w:endnote w:type="continuationSeparator" w:id="0">
    <w:p w:rsidR="00F64462" w:rsidRDefault="00F64462" w:rsidP="005C49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angal">
    <w:panose1 w:val="00000400000000000000"/>
    <w:charset w:val="00"/>
    <w:family w:val="roman"/>
    <w:pitch w:val="variable"/>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0397804"/>
      <w:docPartObj>
        <w:docPartGallery w:val="Page Numbers (Bottom of Page)"/>
        <w:docPartUnique/>
      </w:docPartObj>
    </w:sdtPr>
    <w:sdtEndPr/>
    <w:sdtContent>
      <w:p w:rsidR="002911A9" w:rsidRDefault="002911A9">
        <w:pPr>
          <w:pStyle w:val="Stopka"/>
          <w:jc w:val="right"/>
        </w:pPr>
        <w:r>
          <w:fldChar w:fldCharType="begin"/>
        </w:r>
        <w:r>
          <w:instrText>PAGE   \* MERGEFORMAT</w:instrText>
        </w:r>
        <w:r>
          <w:fldChar w:fldCharType="separate"/>
        </w:r>
        <w:r w:rsidR="008E7EF8">
          <w:rPr>
            <w:noProof/>
          </w:rPr>
          <w:t>21</w:t>
        </w:r>
        <w:r>
          <w:fldChar w:fldCharType="end"/>
        </w:r>
      </w:p>
    </w:sdtContent>
  </w:sdt>
  <w:p w:rsidR="002911A9" w:rsidRDefault="002911A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4462" w:rsidRDefault="00F64462" w:rsidP="005C49E2">
      <w:pPr>
        <w:spacing w:after="0" w:line="240" w:lineRule="auto"/>
      </w:pPr>
      <w:r>
        <w:separator/>
      </w:r>
    </w:p>
  </w:footnote>
  <w:footnote w:type="continuationSeparator" w:id="0">
    <w:p w:rsidR="00F64462" w:rsidRDefault="00F64462" w:rsidP="005C49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ADF4838"/>
    <w:multiLevelType w:val="hybridMultilevel"/>
    <w:tmpl w:val="EC6B5755"/>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1BA0AFC"/>
    <w:multiLevelType w:val="hybridMultilevel"/>
    <w:tmpl w:val="249A106B"/>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C485372"/>
    <w:multiLevelType w:val="hybridMultilevel"/>
    <w:tmpl w:val="2CBC5ADA"/>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482DD7F"/>
    <w:multiLevelType w:val="hybridMultilevel"/>
    <w:tmpl w:val="0AD096A5"/>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4F66F02"/>
    <w:multiLevelType w:val="hybridMultilevel"/>
    <w:tmpl w:val="9F40D73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4FE3523"/>
    <w:multiLevelType w:val="hybridMultilevel"/>
    <w:tmpl w:val="894C99D4"/>
    <w:lvl w:ilvl="0" w:tplc="1228E34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CD614A4"/>
    <w:multiLevelType w:val="hybridMultilevel"/>
    <w:tmpl w:val="39365B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85225E4"/>
    <w:multiLevelType w:val="hybridMultilevel"/>
    <w:tmpl w:val="BEE88250"/>
    <w:lvl w:ilvl="0" w:tplc="BD18C84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BF958DC"/>
    <w:multiLevelType w:val="hybridMultilevel"/>
    <w:tmpl w:val="59325F5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C6462F7"/>
    <w:multiLevelType w:val="hybridMultilevel"/>
    <w:tmpl w:val="188E858E"/>
    <w:lvl w:ilvl="0" w:tplc="3F2A86C0">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F21701D"/>
    <w:multiLevelType w:val="hybridMultilevel"/>
    <w:tmpl w:val="B386C7A2"/>
    <w:lvl w:ilvl="0" w:tplc="28B4E174">
      <w:start w:val="1"/>
      <w:numFmt w:val="upperRoman"/>
      <w:lvlText w:val="%1."/>
      <w:lvlJc w:val="left"/>
      <w:pPr>
        <w:ind w:left="1146" w:hanging="720"/>
      </w:pPr>
      <w:rPr>
        <w:rFonts w:hint="default"/>
        <w:b/>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53C3136"/>
    <w:multiLevelType w:val="hybridMultilevel"/>
    <w:tmpl w:val="56EAA4C8"/>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0CC33DB"/>
    <w:multiLevelType w:val="hybridMultilevel"/>
    <w:tmpl w:val="5E82308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53D1C71"/>
    <w:multiLevelType w:val="hybridMultilevel"/>
    <w:tmpl w:val="3D1A67D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BDD3064"/>
    <w:multiLevelType w:val="hybridMultilevel"/>
    <w:tmpl w:val="3F5291E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73F449C"/>
    <w:multiLevelType w:val="hybridMultilevel"/>
    <w:tmpl w:val="AA48258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C6A0BDF"/>
    <w:multiLevelType w:val="hybridMultilevel"/>
    <w:tmpl w:val="34F4BE6A"/>
    <w:lvl w:ilvl="0" w:tplc="04150001">
      <w:start w:val="1"/>
      <w:numFmt w:val="bullet"/>
      <w:lvlText w:val=""/>
      <w:lvlJc w:val="left"/>
      <w:pPr>
        <w:ind w:left="720" w:hanging="360"/>
      </w:pPr>
      <w:rPr>
        <w:rFonts w:ascii="Symbol" w:hAnsi="Symbol"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D2B0FE4"/>
    <w:multiLevelType w:val="hybridMultilevel"/>
    <w:tmpl w:val="3FBEC83A"/>
    <w:lvl w:ilvl="0" w:tplc="04C2C9A4">
      <w:start w:val="11"/>
      <w:numFmt w:val="upperRoman"/>
      <w:lvlText w:val="%1."/>
      <w:lvlJc w:val="left"/>
      <w:pPr>
        <w:ind w:left="1866" w:hanging="720"/>
      </w:pPr>
      <w:rPr>
        <w:rFonts w:hint="default"/>
      </w:r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18" w15:restartNumberingAfterBreak="0">
    <w:nsid w:val="613D2E52"/>
    <w:multiLevelType w:val="hybridMultilevel"/>
    <w:tmpl w:val="F43EB16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315710B"/>
    <w:multiLevelType w:val="hybridMultilevel"/>
    <w:tmpl w:val="B3A07E98"/>
    <w:lvl w:ilvl="0" w:tplc="7B70F822">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5E55D86"/>
    <w:multiLevelType w:val="hybridMultilevel"/>
    <w:tmpl w:val="AFDE79D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9D25DAC"/>
    <w:multiLevelType w:val="hybridMultilevel"/>
    <w:tmpl w:val="BEE88250"/>
    <w:lvl w:ilvl="0" w:tplc="BD18C84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A562F54"/>
    <w:multiLevelType w:val="hybridMultilevel"/>
    <w:tmpl w:val="6868FBE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E3071CD"/>
    <w:multiLevelType w:val="hybridMultilevel"/>
    <w:tmpl w:val="EDEAD9A6"/>
    <w:lvl w:ilvl="0" w:tplc="75325C42">
      <w:start w:val="1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6AE329E"/>
    <w:multiLevelType w:val="hybridMultilevel"/>
    <w:tmpl w:val="BEE88250"/>
    <w:lvl w:ilvl="0" w:tplc="BD18C84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98E0FEF"/>
    <w:multiLevelType w:val="hybridMultilevel"/>
    <w:tmpl w:val="E4B6C86A"/>
    <w:lvl w:ilvl="0" w:tplc="1228E34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7ED5117C"/>
    <w:multiLevelType w:val="hybridMultilevel"/>
    <w:tmpl w:val="699E4EB0"/>
    <w:lvl w:ilvl="0" w:tplc="04150011">
      <w:start w:val="4"/>
      <w:numFmt w:val="decimal"/>
      <w:lvlText w:val="%1)"/>
      <w:lvlJc w:val="left"/>
      <w:pPr>
        <w:ind w:left="502" w:hanging="360"/>
      </w:pPr>
      <w:rPr>
        <w:rFonts w:hint="default"/>
      </w:rPr>
    </w:lvl>
    <w:lvl w:ilvl="1" w:tplc="04150019">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num w:numId="1">
    <w:abstractNumId w:val="4"/>
  </w:num>
  <w:num w:numId="2">
    <w:abstractNumId w:val="8"/>
  </w:num>
  <w:num w:numId="3">
    <w:abstractNumId w:val="15"/>
  </w:num>
  <w:num w:numId="4">
    <w:abstractNumId w:val="3"/>
  </w:num>
  <w:num w:numId="5">
    <w:abstractNumId w:val="13"/>
  </w:num>
  <w:num w:numId="6">
    <w:abstractNumId w:val="22"/>
  </w:num>
  <w:num w:numId="7">
    <w:abstractNumId w:val="10"/>
  </w:num>
  <w:num w:numId="8">
    <w:abstractNumId w:val="17"/>
  </w:num>
  <w:num w:numId="9">
    <w:abstractNumId w:val="23"/>
  </w:num>
  <w:num w:numId="10">
    <w:abstractNumId w:val="0"/>
  </w:num>
  <w:num w:numId="11">
    <w:abstractNumId w:val="2"/>
  </w:num>
  <w:num w:numId="12">
    <w:abstractNumId w:val="1"/>
  </w:num>
  <w:num w:numId="13">
    <w:abstractNumId w:val="19"/>
  </w:num>
  <w:num w:numId="14">
    <w:abstractNumId w:val="14"/>
  </w:num>
  <w:num w:numId="15">
    <w:abstractNumId w:val="26"/>
  </w:num>
  <w:num w:numId="16">
    <w:abstractNumId w:val="9"/>
  </w:num>
  <w:num w:numId="17">
    <w:abstractNumId w:val="12"/>
  </w:num>
  <w:num w:numId="18">
    <w:abstractNumId w:val="11"/>
  </w:num>
  <w:num w:numId="19">
    <w:abstractNumId w:val="20"/>
  </w:num>
  <w:num w:numId="20">
    <w:abstractNumId w:val="18"/>
  </w:num>
  <w:num w:numId="21">
    <w:abstractNumId w:val="5"/>
  </w:num>
  <w:num w:numId="22">
    <w:abstractNumId w:val="25"/>
  </w:num>
  <w:num w:numId="23">
    <w:abstractNumId w:val="21"/>
  </w:num>
  <w:num w:numId="24">
    <w:abstractNumId w:val="24"/>
  </w:num>
  <w:num w:numId="25">
    <w:abstractNumId w:val="7"/>
  </w:num>
  <w:num w:numId="26">
    <w:abstractNumId w:val="6"/>
  </w:num>
  <w:num w:numId="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18CE"/>
    <w:rsid w:val="0000095D"/>
    <w:rsid w:val="00001A88"/>
    <w:rsid w:val="00003219"/>
    <w:rsid w:val="00006A01"/>
    <w:rsid w:val="00007C08"/>
    <w:rsid w:val="00007EFF"/>
    <w:rsid w:val="00014420"/>
    <w:rsid w:val="00020F27"/>
    <w:rsid w:val="000334DF"/>
    <w:rsid w:val="000352CF"/>
    <w:rsid w:val="00040352"/>
    <w:rsid w:val="00043680"/>
    <w:rsid w:val="00047C0A"/>
    <w:rsid w:val="00052650"/>
    <w:rsid w:val="00057A5E"/>
    <w:rsid w:val="00061F4A"/>
    <w:rsid w:val="00062ED6"/>
    <w:rsid w:val="0007603D"/>
    <w:rsid w:val="0008193C"/>
    <w:rsid w:val="00084FA7"/>
    <w:rsid w:val="00085F22"/>
    <w:rsid w:val="00090D53"/>
    <w:rsid w:val="00091C68"/>
    <w:rsid w:val="000A0D38"/>
    <w:rsid w:val="000A14AA"/>
    <w:rsid w:val="000A5DA3"/>
    <w:rsid w:val="000B09F0"/>
    <w:rsid w:val="000B7C34"/>
    <w:rsid w:val="000C0FBA"/>
    <w:rsid w:val="000C11A0"/>
    <w:rsid w:val="000D1C75"/>
    <w:rsid w:val="000D4F63"/>
    <w:rsid w:val="000E0B40"/>
    <w:rsid w:val="000E2104"/>
    <w:rsid w:val="000F2F9F"/>
    <w:rsid w:val="000F378B"/>
    <w:rsid w:val="0010049F"/>
    <w:rsid w:val="001038FF"/>
    <w:rsid w:val="0011490C"/>
    <w:rsid w:val="00115F79"/>
    <w:rsid w:val="00116376"/>
    <w:rsid w:val="00127403"/>
    <w:rsid w:val="00127EF9"/>
    <w:rsid w:val="001303F7"/>
    <w:rsid w:val="001353CD"/>
    <w:rsid w:val="00142010"/>
    <w:rsid w:val="001431B0"/>
    <w:rsid w:val="00153AFE"/>
    <w:rsid w:val="001560BF"/>
    <w:rsid w:val="00160470"/>
    <w:rsid w:val="001639B1"/>
    <w:rsid w:val="001642E8"/>
    <w:rsid w:val="00165C78"/>
    <w:rsid w:val="001671F2"/>
    <w:rsid w:val="00171961"/>
    <w:rsid w:val="00195B0C"/>
    <w:rsid w:val="0019758D"/>
    <w:rsid w:val="001A100B"/>
    <w:rsid w:val="001A4256"/>
    <w:rsid w:val="001A5F34"/>
    <w:rsid w:val="001B1DFE"/>
    <w:rsid w:val="001C0F88"/>
    <w:rsid w:val="001C43E0"/>
    <w:rsid w:val="001D05BA"/>
    <w:rsid w:val="001D1C95"/>
    <w:rsid w:val="001D604E"/>
    <w:rsid w:val="001D75A6"/>
    <w:rsid w:val="001E555E"/>
    <w:rsid w:val="001F1CC0"/>
    <w:rsid w:val="001F2A97"/>
    <w:rsid w:val="001F2D3A"/>
    <w:rsid w:val="001F4296"/>
    <w:rsid w:val="002108FC"/>
    <w:rsid w:val="00213F24"/>
    <w:rsid w:val="0021547D"/>
    <w:rsid w:val="00221E0E"/>
    <w:rsid w:val="00230DEA"/>
    <w:rsid w:val="00240527"/>
    <w:rsid w:val="00240A1A"/>
    <w:rsid w:val="0024147D"/>
    <w:rsid w:val="00242D60"/>
    <w:rsid w:val="002452AD"/>
    <w:rsid w:val="00245FB5"/>
    <w:rsid w:val="00250198"/>
    <w:rsid w:val="00252B46"/>
    <w:rsid w:val="002542AF"/>
    <w:rsid w:val="00263F0B"/>
    <w:rsid w:val="0026520F"/>
    <w:rsid w:val="00270FB3"/>
    <w:rsid w:val="00271102"/>
    <w:rsid w:val="00275FB4"/>
    <w:rsid w:val="002823CC"/>
    <w:rsid w:val="002852EE"/>
    <w:rsid w:val="002867E5"/>
    <w:rsid w:val="00287850"/>
    <w:rsid w:val="002911A9"/>
    <w:rsid w:val="00291B24"/>
    <w:rsid w:val="002920E1"/>
    <w:rsid w:val="00294B89"/>
    <w:rsid w:val="00294F00"/>
    <w:rsid w:val="002975E0"/>
    <w:rsid w:val="002A6CCD"/>
    <w:rsid w:val="002B0174"/>
    <w:rsid w:val="002B035B"/>
    <w:rsid w:val="002B2A0F"/>
    <w:rsid w:val="002C43E6"/>
    <w:rsid w:val="002C44EE"/>
    <w:rsid w:val="002D1240"/>
    <w:rsid w:val="002D2CD7"/>
    <w:rsid w:val="002D4638"/>
    <w:rsid w:val="002D558D"/>
    <w:rsid w:val="002D5A8B"/>
    <w:rsid w:val="002D79B9"/>
    <w:rsid w:val="002F06D2"/>
    <w:rsid w:val="003062C1"/>
    <w:rsid w:val="003131EF"/>
    <w:rsid w:val="0031512E"/>
    <w:rsid w:val="00320E1C"/>
    <w:rsid w:val="00320EEF"/>
    <w:rsid w:val="003259C5"/>
    <w:rsid w:val="00330FEA"/>
    <w:rsid w:val="003337D8"/>
    <w:rsid w:val="00335B53"/>
    <w:rsid w:val="00341ABE"/>
    <w:rsid w:val="00341F39"/>
    <w:rsid w:val="0034798A"/>
    <w:rsid w:val="00353F89"/>
    <w:rsid w:val="00362208"/>
    <w:rsid w:val="003630ED"/>
    <w:rsid w:val="00364E65"/>
    <w:rsid w:val="00374750"/>
    <w:rsid w:val="003747CA"/>
    <w:rsid w:val="00381C13"/>
    <w:rsid w:val="00395CD8"/>
    <w:rsid w:val="00396335"/>
    <w:rsid w:val="003A0A2D"/>
    <w:rsid w:val="003A6391"/>
    <w:rsid w:val="003A6A2B"/>
    <w:rsid w:val="003B193D"/>
    <w:rsid w:val="003B6990"/>
    <w:rsid w:val="003B7F4B"/>
    <w:rsid w:val="003C5D29"/>
    <w:rsid w:val="003C5D30"/>
    <w:rsid w:val="003D1469"/>
    <w:rsid w:val="003D27DA"/>
    <w:rsid w:val="003D34E5"/>
    <w:rsid w:val="003E4D24"/>
    <w:rsid w:val="003E65BF"/>
    <w:rsid w:val="003E6E22"/>
    <w:rsid w:val="003E6F23"/>
    <w:rsid w:val="003F2AE1"/>
    <w:rsid w:val="003F68F5"/>
    <w:rsid w:val="003F76BD"/>
    <w:rsid w:val="004033A7"/>
    <w:rsid w:val="0040355A"/>
    <w:rsid w:val="004044FC"/>
    <w:rsid w:val="00404C9D"/>
    <w:rsid w:val="00411B63"/>
    <w:rsid w:val="00416C9F"/>
    <w:rsid w:val="00423580"/>
    <w:rsid w:val="00430D23"/>
    <w:rsid w:val="00433DE1"/>
    <w:rsid w:val="00435882"/>
    <w:rsid w:val="00445C7D"/>
    <w:rsid w:val="00445E1B"/>
    <w:rsid w:val="00450704"/>
    <w:rsid w:val="00451839"/>
    <w:rsid w:val="004534C5"/>
    <w:rsid w:val="004577D8"/>
    <w:rsid w:val="004611C8"/>
    <w:rsid w:val="00461AF5"/>
    <w:rsid w:val="00463394"/>
    <w:rsid w:val="004674C1"/>
    <w:rsid w:val="00467F33"/>
    <w:rsid w:val="0047158F"/>
    <w:rsid w:val="00471EE7"/>
    <w:rsid w:val="00473C8E"/>
    <w:rsid w:val="00474F1B"/>
    <w:rsid w:val="00480D5A"/>
    <w:rsid w:val="00483555"/>
    <w:rsid w:val="0048511C"/>
    <w:rsid w:val="00486391"/>
    <w:rsid w:val="00486E6C"/>
    <w:rsid w:val="00490FAD"/>
    <w:rsid w:val="00497AEC"/>
    <w:rsid w:val="004A6AF6"/>
    <w:rsid w:val="004B39FD"/>
    <w:rsid w:val="004C5DCD"/>
    <w:rsid w:val="004D01B8"/>
    <w:rsid w:val="004D12D9"/>
    <w:rsid w:val="004D268C"/>
    <w:rsid w:val="004E2073"/>
    <w:rsid w:val="004E2109"/>
    <w:rsid w:val="004E2356"/>
    <w:rsid w:val="004E2AA4"/>
    <w:rsid w:val="004E3349"/>
    <w:rsid w:val="004F7294"/>
    <w:rsid w:val="00505C45"/>
    <w:rsid w:val="0051005C"/>
    <w:rsid w:val="00511661"/>
    <w:rsid w:val="005142DE"/>
    <w:rsid w:val="00520808"/>
    <w:rsid w:val="0052779A"/>
    <w:rsid w:val="00530967"/>
    <w:rsid w:val="0053695D"/>
    <w:rsid w:val="00540CA7"/>
    <w:rsid w:val="00543984"/>
    <w:rsid w:val="00545F9D"/>
    <w:rsid w:val="00550949"/>
    <w:rsid w:val="005536C3"/>
    <w:rsid w:val="00565050"/>
    <w:rsid w:val="00573177"/>
    <w:rsid w:val="00575BBE"/>
    <w:rsid w:val="00584FD9"/>
    <w:rsid w:val="0059645A"/>
    <w:rsid w:val="00597C90"/>
    <w:rsid w:val="005A1FDD"/>
    <w:rsid w:val="005A2794"/>
    <w:rsid w:val="005A7A11"/>
    <w:rsid w:val="005A7A8E"/>
    <w:rsid w:val="005B25D2"/>
    <w:rsid w:val="005B32C2"/>
    <w:rsid w:val="005C21AB"/>
    <w:rsid w:val="005C49E2"/>
    <w:rsid w:val="005C720D"/>
    <w:rsid w:val="005D280A"/>
    <w:rsid w:val="005D6D05"/>
    <w:rsid w:val="005D7E2D"/>
    <w:rsid w:val="005E11E5"/>
    <w:rsid w:val="005E64DA"/>
    <w:rsid w:val="005F3A9E"/>
    <w:rsid w:val="005F66B9"/>
    <w:rsid w:val="006149BC"/>
    <w:rsid w:val="00622D39"/>
    <w:rsid w:val="00624A41"/>
    <w:rsid w:val="00624E56"/>
    <w:rsid w:val="00625168"/>
    <w:rsid w:val="006302A0"/>
    <w:rsid w:val="00630CA2"/>
    <w:rsid w:val="0064628C"/>
    <w:rsid w:val="00646E08"/>
    <w:rsid w:val="00647D34"/>
    <w:rsid w:val="00651A0E"/>
    <w:rsid w:val="00651C82"/>
    <w:rsid w:val="0065511E"/>
    <w:rsid w:val="006612B8"/>
    <w:rsid w:val="00675D3C"/>
    <w:rsid w:val="00680F11"/>
    <w:rsid w:val="00687ACC"/>
    <w:rsid w:val="00692419"/>
    <w:rsid w:val="00693033"/>
    <w:rsid w:val="00696CF4"/>
    <w:rsid w:val="006A5838"/>
    <w:rsid w:val="006A6690"/>
    <w:rsid w:val="006B0DCF"/>
    <w:rsid w:val="006B2123"/>
    <w:rsid w:val="006C66A1"/>
    <w:rsid w:val="006C76B1"/>
    <w:rsid w:val="006C78AD"/>
    <w:rsid w:val="006D08A4"/>
    <w:rsid w:val="006D63D4"/>
    <w:rsid w:val="006E142A"/>
    <w:rsid w:val="006E58EA"/>
    <w:rsid w:val="006E7DD3"/>
    <w:rsid w:val="006F2A72"/>
    <w:rsid w:val="006F3F14"/>
    <w:rsid w:val="00700ED7"/>
    <w:rsid w:val="00705C2E"/>
    <w:rsid w:val="0070612C"/>
    <w:rsid w:val="00706D6E"/>
    <w:rsid w:val="007127DA"/>
    <w:rsid w:val="00716C66"/>
    <w:rsid w:val="00717D88"/>
    <w:rsid w:val="00724FFD"/>
    <w:rsid w:val="007318CE"/>
    <w:rsid w:val="00732A90"/>
    <w:rsid w:val="0073415A"/>
    <w:rsid w:val="007446ED"/>
    <w:rsid w:val="007446FE"/>
    <w:rsid w:val="00747256"/>
    <w:rsid w:val="007630B2"/>
    <w:rsid w:val="0077513C"/>
    <w:rsid w:val="00777CA7"/>
    <w:rsid w:val="00783D20"/>
    <w:rsid w:val="0079407C"/>
    <w:rsid w:val="007A07A8"/>
    <w:rsid w:val="007A246A"/>
    <w:rsid w:val="007A685E"/>
    <w:rsid w:val="007B1034"/>
    <w:rsid w:val="007D042E"/>
    <w:rsid w:val="007D52BD"/>
    <w:rsid w:val="007D5911"/>
    <w:rsid w:val="007D67DF"/>
    <w:rsid w:val="007E075A"/>
    <w:rsid w:val="007E0AD9"/>
    <w:rsid w:val="007E12B3"/>
    <w:rsid w:val="007F0E93"/>
    <w:rsid w:val="007F73AB"/>
    <w:rsid w:val="007F7587"/>
    <w:rsid w:val="008021F4"/>
    <w:rsid w:val="00805ABD"/>
    <w:rsid w:val="00832567"/>
    <w:rsid w:val="00845FA5"/>
    <w:rsid w:val="00855C70"/>
    <w:rsid w:val="0085695A"/>
    <w:rsid w:val="00864B45"/>
    <w:rsid w:val="00864FD5"/>
    <w:rsid w:val="00873B45"/>
    <w:rsid w:val="00883FC4"/>
    <w:rsid w:val="00892305"/>
    <w:rsid w:val="00895F7A"/>
    <w:rsid w:val="0089762E"/>
    <w:rsid w:val="0089780A"/>
    <w:rsid w:val="008A63E4"/>
    <w:rsid w:val="008A7EBA"/>
    <w:rsid w:val="008B13D7"/>
    <w:rsid w:val="008B4924"/>
    <w:rsid w:val="008D4480"/>
    <w:rsid w:val="008D4A9C"/>
    <w:rsid w:val="008D62DA"/>
    <w:rsid w:val="008E4A8D"/>
    <w:rsid w:val="008E7EF8"/>
    <w:rsid w:val="008F1C9E"/>
    <w:rsid w:val="008F34AB"/>
    <w:rsid w:val="009017AA"/>
    <w:rsid w:val="00903FBA"/>
    <w:rsid w:val="009064C3"/>
    <w:rsid w:val="00910B58"/>
    <w:rsid w:val="009155B1"/>
    <w:rsid w:val="009172D7"/>
    <w:rsid w:val="00917C2B"/>
    <w:rsid w:val="00923A5A"/>
    <w:rsid w:val="00925F6C"/>
    <w:rsid w:val="009268C6"/>
    <w:rsid w:val="00926CD5"/>
    <w:rsid w:val="00930521"/>
    <w:rsid w:val="0093296E"/>
    <w:rsid w:val="00944B8C"/>
    <w:rsid w:val="00951582"/>
    <w:rsid w:val="0095436F"/>
    <w:rsid w:val="00955621"/>
    <w:rsid w:val="009561EB"/>
    <w:rsid w:val="009573F8"/>
    <w:rsid w:val="00962C32"/>
    <w:rsid w:val="00966A69"/>
    <w:rsid w:val="00972FDB"/>
    <w:rsid w:val="00982950"/>
    <w:rsid w:val="00985CFF"/>
    <w:rsid w:val="009861C1"/>
    <w:rsid w:val="009927AB"/>
    <w:rsid w:val="00993CAE"/>
    <w:rsid w:val="00997BF5"/>
    <w:rsid w:val="009A25F0"/>
    <w:rsid w:val="009C23BF"/>
    <w:rsid w:val="009C24F7"/>
    <w:rsid w:val="009D05E3"/>
    <w:rsid w:val="009D143B"/>
    <w:rsid w:val="009D3898"/>
    <w:rsid w:val="009D4803"/>
    <w:rsid w:val="009E334C"/>
    <w:rsid w:val="009E7696"/>
    <w:rsid w:val="009F0AD1"/>
    <w:rsid w:val="00A01606"/>
    <w:rsid w:val="00A02F34"/>
    <w:rsid w:val="00A0747D"/>
    <w:rsid w:val="00A10E86"/>
    <w:rsid w:val="00A127B8"/>
    <w:rsid w:val="00A132EE"/>
    <w:rsid w:val="00A14491"/>
    <w:rsid w:val="00A14659"/>
    <w:rsid w:val="00A15687"/>
    <w:rsid w:val="00A2493E"/>
    <w:rsid w:val="00A25649"/>
    <w:rsid w:val="00A26CDC"/>
    <w:rsid w:val="00A31570"/>
    <w:rsid w:val="00A423A5"/>
    <w:rsid w:val="00A43224"/>
    <w:rsid w:val="00A551BF"/>
    <w:rsid w:val="00A62FCF"/>
    <w:rsid w:val="00A6317B"/>
    <w:rsid w:val="00A73590"/>
    <w:rsid w:val="00A7412C"/>
    <w:rsid w:val="00A76E3F"/>
    <w:rsid w:val="00A826FE"/>
    <w:rsid w:val="00A85B91"/>
    <w:rsid w:val="00A90F7E"/>
    <w:rsid w:val="00A94FDD"/>
    <w:rsid w:val="00AA304C"/>
    <w:rsid w:val="00AA68E8"/>
    <w:rsid w:val="00AB3067"/>
    <w:rsid w:val="00AC0C4F"/>
    <w:rsid w:val="00AC0F7A"/>
    <w:rsid w:val="00AC0F87"/>
    <w:rsid w:val="00AC1C70"/>
    <w:rsid w:val="00AC4213"/>
    <w:rsid w:val="00AD0113"/>
    <w:rsid w:val="00AD1869"/>
    <w:rsid w:val="00AE0DC4"/>
    <w:rsid w:val="00AE472D"/>
    <w:rsid w:val="00AE74C8"/>
    <w:rsid w:val="00AE7F6E"/>
    <w:rsid w:val="00AF6617"/>
    <w:rsid w:val="00B00373"/>
    <w:rsid w:val="00B00680"/>
    <w:rsid w:val="00B07459"/>
    <w:rsid w:val="00B1561F"/>
    <w:rsid w:val="00B208FD"/>
    <w:rsid w:val="00B21347"/>
    <w:rsid w:val="00B25501"/>
    <w:rsid w:val="00B27739"/>
    <w:rsid w:val="00B3407D"/>
    <w:rsid w:val="00B50F7C"/>
    <w:rsid w:val="00B63D34"/>
    <w:rsid w:val="00B6443D"/>
    <w:rsid w:val="00B64F1F"/>
    <w:rsid w:val="00B70490"/>
    <w:rsid w:val="00B77524"/>
    <w:rsid w:val="00B807B8"/>
    <w:rsid w:val="00B80FF5"/>
    <w:rsid w:val="00B831E2"/>
    <w:rsid w:val="00B86E6B"/>
    <w:rsid w:val="00B911B1"/>
    <w:rsid w:val="00B956F8"/>
    <w:rsid w:val="00BA1324"/>
    <w:rsid w:val="00BB532E"/>
    <w:rsid w:val="00BB538A"/>
    <w:rsid w:val="00BB7B8C"/>
    <w:rsid w:val="00BC147C"/>
    <w:rsid w:val="00BC79C1"/>
    <w:rsid w:val="00BE415F"/>
    <w:rsid w:val="00BE4BBB"/>
    <w:rsid w:val="00C0577F"/>
    <w:rsid w:val="00C06A47"/>
    <w:rsid w:val="00C17675"/>
    <w:rsid w:val="00C26824"/>
    <w:rsid w:val="00C30135"/>
    <w:rsid w:val="00C30C3D"/>
    <w:rsid w:val="00C32299"/>
    <w:rsid w:val="00C47EA8"/>
    <w:rsid w:val="00C52FE0"/>
    <w:rsid w:val="00C53E62"/>
    <w:rsid w:val="00C63A8A"/>
    <w:rsid w:val="00C670D6"/>
    <w:rsid w:val="00C75CA9"/>
    <w:rsid w:val="00C80740"/>
    <w:rsid w:val="00C820BC"/>
    <w:rsid w:val="00C83B24"/>
    <w:rsid w:val="00C83BF9"/>
    <w:rsid w:val="00C864D8"/>
    <w:rsid w:val="00C903DA"/>
    <w:rsid w:val="00CA3925"/>
    <w:rsid w:val="00CA60B3"/>
    <w:rsid w:val="00CA678E"/>
    <w:rsid w:val="00CA7F09"/>
    <w:rsid w:val="00CB3CD9"/>
    <w:rsid w:val="00CB4D41"/>
    <w:rsid w:val="00CC0CFC"/>
    <w:rsid w:val="00CC25CD"/>
    <w:rsid w:val="00CD3053"/>
    <w:rsid w:val="00CD7209"/>
    <w:rsid w:val="00CE26D3"/>
    <w:rsid w:val="00CF435B"/>
    <w:rsid w:val="00CF4C59"/>
    <w:rsid w:val="00D06158"/>
    <w:rsid w:val="00D06ABA"/>
    <w:rsid w:val="00D11F93"/>
    <w:rsid w:val="00D12CB7"/>
    <w:rsid w:val="00D1492E"/>
    <w:rsid w:val="00D15EF6"/>
    <w:rsid w:val="00D1777E"/>
    <w:rsid w:val="00D2144C"/>
    <w:rsid w:val="00D22813"/>
    <w:rsid w:val="00D229FC"/>
    <w:rsid w:val="00D237B5"/>
    <w:rsid w:val="00D3506E"/>
    <w:rsid w:val="00D37843"/>
    <w:rsid w:val="00D416D0"/>
    <w:rsid w:val="00D51625"/>
    <w:rsid w:val="00D51F55"/>
    <w:rsid w:val="00D54511"/>
    <w:rsid w:val="00D5682E"/>
    <w:rsid w:val="00D62B9A"/>
    <w:rsid w:val="00D6497F"/>
    <w:rsid w:val="00D71303"/>
    <w:rsid w:val="00D87E59"/>
    <w:rsid w:val="00D94C6E"/>
    <w:rsid w:val="00D95EE0"/>
    <w:rsid w:val="00DA2533"/>
    <w:rsid w:val="00DA4951"/>
    <w:rsid w:val="00DA6676"/>
    <w:rsid w:val="00DB055B"/>
    <w:rsid w:val="00DB0EE9"/>
    <w:rsid w:val="00DB689D"/>
    <w:rsid w:val="00DD6670"/>
    <w:rsid w:val="00DD75CA"/>
    <w:rsid w:val="00DE21EE"/>
    <w:rsid w:val="00DE2C12"/>
    <w:rsid w:val="00DF0217"/>
    <w:rsid w:val="00E0044E"/>
    <w:rsid w:val="00E01F48"/>
    <w:rsid w:val="00E02334"/>
    <w:rsid w:val="00E05127"/>
    <w:rsid w:val="00E13B39"/>
    <w:rsid w:val="00E21494"/>
    <w:rsid w:val="00E21D29"/>
    <w:rsid w:val="00E22B9C"/>
    <w:rsid w:val="00E26020"/>
    <w:rsid w:val="00E343E1"/>
    <w:rsid w:val="00E35168"/>
    <w:rsid w:val="00E3601F"/>
    <w:rsid w:val="00E4252C"/>
    <w:rsid w:val="00E501B1"/>
    <w:rsid w:val="00E55D55"/>
    <w:rsid w:val="00E56F59"/>
    <w:rsid w:val="00E56FFF"/>
    <w:rsid w:val="00E57A62"/>
    <w:rsid w:val="00E60AF5"/>
    <w:rsid w:val="00E645FA"/>
    <w:rsid w:val="00E64E78"/>
    <w:rsid w:val="00E704C9"/>
    <w:rsid w:val="00E70F2E"/>
    <w:rsid w:val="00E76B69"/>
    <w:rsid w:val="00E77EC8"/>
    <w:rsid w:val="00E83EE5"/>
    <w:rsid w:val="00E84DCB"/>
    <w:rsid w:val="00E960FA"/>
    <w:rsid w:val="00EA554A"/>
    <w:rsid w:val="00EC3977"/>
    <w:rsid w:val="00EC4EBA"/>
    <w:rsid w:val="00ED1CC0"/>
    <w:rsid w:val="00ED457D"/>
    <w:rsid w:val="00EE1E0D"/>
    <w:rsid w:val="00EE646F"/>
    <w:rsid w:val="00EF1C63"/>
    <w:rsid w:val="00EF27AF"/>
    <w:rsid w:val="00EF2F07"/>
    <w:rsid w:val="00EF55AD"/>
    <w:rsid w:val="00F012FB"/>
    <w:rsid w:val="00F04D47"/>
    <w:rsid w:val="00F10CBC"/>
    <w:rsid w:val="00F116FF"/>
    <w:rsid w:val="00F217EC"/>
    <w:rsid w:val="00F24A3E"/>
    <w:rsid w:val="00F258EC"/>
    <w:rsid w:val="00F26448"/>
    <w:rsid w:val="00F30C79"/>
    <w:rsid w:val="00F36A0B"/>
    <w:rsid w:val="00F4166B"/>
    <w:rsid w:val="00F41951"/>
    <w:rsid w:val="00F44638"/>
    <w:rsid w:val="00F473EE"/>
    <w:rsid w:val="00F51017"/>
    <w:rsid w:val="00F55CE0"/>
    <w:rsid w:val="00F56345"/>
    <w:rsid w:val="00F61BDE"/>
    <w:rsid w:val="00F62B7E"/>
    <w:rsid w:val="00F64462"/>
    <w:rsid w:val="00F64C2E"/>
    <w:rsid w:val="00F650C2"/>
    <w:rsid w:val="00F664F6"/>
    <w:rsid w:val="00F75AD0"/>
    <w:rsid w:val="00F81EB2"/>
    <w:rsid w:val="00F85888"/>
    <w:rsid w:val="00F9563D"/>
    <w:rsid w:val="00F960E1"/>
    <w:rsid w:val="00FA42E5"/>
    <w:rsid w:val="00FA463D"/>
    <w:rsid w:val="00FA4982"/>
    <w:rsid w:val="00FB2B51"/>
    <w:rsid w:val="00FC5320"/>
    <w:rsid w:val="00FC57AD"/>
    <w:rsid w:val="00FD30F0"/>
    <w:rsid w:val="00FD3FB7"/>
    <w:rsid w:val="00FD526E"/>
    <w:rsid w:val="00FE5A5B"/>
    <w:rsid w:val="00FF160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51CE48B-A514-4036-9D00-7F6F1D288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831E2"/>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D3506E"/>
    <w:pPr>
      <w:autoSpaceDE w:val="0"/>
      <w:autoSpaceDN w:val="0"/>
      <w:adjustRightInd w:val="0"/>
      <w:spacing w:after="0" w:line="240" w:lineRule="auto"/>
    </w:pPr>
    <w:rPr>
      <w:rFonts w:ascii="Times New Roman" w:hAnsi="Times New Roman" w:cs="Times New Roman"/>
      <w:color w:val="000000"/>
      <w:sz w:val="24"/>
      <w:szCs w:val="24"/>
    </w:rPr>
  </w:style>
  <w:style w:type="paragraph" w:styleId="Nagwek">
    <w:name w:val="header"/>
    <w:basedOn w:val="Normalny"/>
    <w:link w:val="NagwekZnak"/>
    <w:uiPriority w:val="99"/>
    <w:unhideWhenUsed/>
    <w:rsid w:val="005C49E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C49E2"/>
  </w:style>
  <w:style w:type="paragraph" w:styleId="Stopka">
    <w:name w:val="footer"/>
    <w:basedOn w:val="Normalny"/>
    <w:link w:val="StopkaZnak"/>
    <w:uiPriority w:val="99"/>
    <w:unhideWhenUsed/>
    <w:rsid w:val="005C49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C49E2"/>
  </w:style>
  <w:style w:type="paragraph" w:styleId="Tekstpodstawowy3">
    <w:name w:val="Body Text 3"/>
    <w:basedOn w:val="Normalny"/>
    <w:link w:val="Tekstpodstawowy3Znak"/>
    <w:uiPriority w:val="99"/>
    <w:rsid w:val="005C49E2"/>
    <w:pPr>
      <w:spacing w:after="120" w:line="240" w:lineRule="auto"/>
    </w:pPr>
    <w:rPr>
      <w:rFonts w:ascii="Times New Roman" w:eastAsia="Times New Roman" w:hAnsi="Times New Roman" w:cs="Times New Roman"/>
      <w:sz w:val="16"/>
      <w:szCs w:val="16"/>
      <w:lang w:eastAsia="pl-PL"/>
    </w:rPr>
  </w:style>
  <w:style w:type="character" w:customStyle="1" w:styleId="Tekstpodstawowy3Znak">
    <w:name w:val="Tekst podstawowy 3 Znak"/>
    <w:basedOn w:val="Domylnaczcionkaakapitu"/>
    <w:link w:val="Tekstpodstawowy3"/>
    <w:uiPriority w:val="99"/>
    <w:rsid w:val="005C49E2"/>
    <w:rPr>
      <w:rFonts w:ascii="Times New Roman" w:eastAsia="Times New Roman" w:hAnsi="Times New Roman" w:cs="Times New Roman"/>
      <w:sz w:val="16"/>
      <w:szCs w:val="16"/>
      <w:lang w:eastAsia="pl-PL"/>
    </w:rPr>
  </w:style>
  <w:style w:type="paragraph" w:customStyle="1" w:styleId="Standard">
    <w:name w:val="Standard"/>
    <w:rsid w:val="005C49E2"/>
    <w:pPr>
      <w:widowControl w:val="0"/>
      <w:suppressAutoHyphens/>
      <w:autoSpaceDN w:val="0"/>
      <w:spacing w:after="0" w:line="240" w:lineRule="auto"/>
      <w:textAlignment w:val="baseline"/>
    </w:pPr>
    <w:rPr>
      <w:rFonts w:ascii="Times New Roman" w:eastAsia="Times New Roman" w:hAnsi="Times New Roman" w:cs="Tahoma"/>
      <w:kern w:val="3"/>
      <w:sz w:val="24"/>
      <w:szCs w:val="24"/>
      <w:lang w:eastAsia="pl-PL"/>
    </w:rPr>
  </w:style>
  <w:style w:type="character" w:styleId="Hipercze">
    <w:name w:val="Hyperlink"/>
    <w:basedOn w:val="Domylnaczcionkaakapitu"/>
    <w:uiPriority w:val="99"/>
    <w:rsid w:val="00B50F7C"/>
    <w:rPr>
      <w:rFonts w:cs="Times New Roman"/>
      <w:color w:val="FF0000"/>
      <w:u w:val="single" w:color="FF0000"/>
    </w:rPr>
  </w:style>
  <w:style w:type="paragraph" w:customStyle="1" w:styleId="Textbody">
    <w:name w:val="Text body"/>
    <w:basedOn w:val="Standard"/>
    <w:rsid w:val="00B50F7C"/>
    <w:pPr>
      <w:spacing w:after="120"/>
    </w:pPr>
    <w:rPr>
      <w:rFonts w:ascii="Calibri" w:hAnsi="Calibri" w:cs="Mangal"/>
      <w:sz w:val="22"/>
      <w:lang w:eastAsia="zh-CN" w:bidi="hi-IN"/>
    </w:rPr>
  </w:style>
  <w:style w:type="paragraph" w:styleId="Tekstdymka">
    <w:name w:val="Balloon Text"/>
    <w:basedOn w:val="Normalny"/>
    <w:link w:val="TekstdymkaZnak"/>
    <w:uiPriority w:val="99"/>
    <w:semiHidden/>
    <w:unhideWhenUsed/>
    <w:rsid w:val="002B035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B035B"/>
    <w:rPr>
      <w:rFonts w:ascii="Segoe UI" w:hAnsi="Segoe UI" w:cs="Segoe UI"/>
      <w:sz w:val="18"/>
      <w:szCs w:val="18"/>
    </w:rPr>
  </w:style>
  <w:style w:type="paragraph" w:styleId="Bezodstpw">
    <w:name w:val="No Spacing"/>
    <w:uiPriority w:val="1"/>
    <w:qFormat/>
    <w:rsid w:val="00944B8C"/>
    <w:pPr>
      <w:spacing w:after="0" w:line="240" w:lineRule="auto"/>
    </w:pPr>
  </w:style>
  <w:style w:type="paragraph" w:styleId="Akapitzlist">
    <w:name w:val="List Paragraph"/>
    <w:basedOn w:val="Normalny"/>
    <w:uiPriority w:val="34"/>
    <w:qFormat/>
    <w:rsid w:val="00E22B9C"/>
    <w:pPr>
      <w:ind w:left="720"/>
      <w:contextualSpacing/>
    </w:pPr>
  </w:style>
  <w:style w:type="character" w:customStyle="1" w:styleId="Nierozpoznanawzmianka1">
    <w:name w:val="Nierozpoznana wzmianka1"/>
    <w:basedOn w:val="Domylnaczcionkaakapitu"/>
    <w:uiPriority w:val="99"/>
    <w:semiHidden/>
    <w:unhideWhenUsed/>
    <w:rsid w:val="00007EFF"/>
    <w:rPr>
      <w:color w:val="605E5C"/>
      <w:shd w:val="clear" w:color="auto" w:fill="E1DFDD"/>
    </w:rPr>
  </w:style>
  <w:style w:type="character" w:customStyle="1" w:styleId="Nierozpoznanawzmianka2">
    <w:name w:val="Nierozpoznana wzmianka2"/>
    <w:basedOn w:val="Domylnaczcionkaakapitu"/>
    <w:uiPriority w:val="99"/>
    <w:semiHidden/>
    <w:unhideWhenUsed/>
    <w:rsid w:val="00A31570"/>
    <w:rPr>
      <w:color w:val="605E5C"/>
      <w:shd w:val="clear" w:color="auto" w:fill="E1DFDD"/>
    </w:rPr>
  </w:style>
  <w:style w:type="table" w:styleId="Tabela-Siatka">
    <w:name w:val="Table Grid"/>
    <w:basedOn w:val="Standardowy"/>
    <w:uiPriority w:val="39"/>
    <w:rsid w:val="002D5A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
    <w:name w:val="highlight"/>
    <w:basedOn w:val="Domylnaczcionkaakapitu"/>
    <w:rsid w:val="008D62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8858562">
      <w:bodyDiv w:val="1"/>
      <w:marLeft w:val="0"/>
      <w:marRight w:val="0"/>
      <w:marTop w:val="0"/>
      <w:marBottom w:val="0"/>
      <w:divBdr>
        <w:top w:val="none" w:sz="0" w:space="0" w:color="auto"/>
        <w:left w:val="none" w:sz="0" w:space="0" w:color="auto"/>
        <w:bottom w:val="none" w:sz="0" w:space="0" w:color="auto"/>
        <w:right w:val="none" w:sz="0" w:space="0" w:color="auto"/>
      </w:divBdr>
    </w:div>
    <w:div w:id="1235093768">
      <w:bodyDiv w:val="1"/>
      <w:marLeft w:val="0"/>
      <w:marRight w:val="0"/>
      <w:marTop w:val="0"/>
      <w:marBottom w:val="0"/>
      <w:divBdr>
        <w:top w:val="none" w:sz="0" w:space="0" w:color="auto"/>
        <w:left w:val="none" w:sz="0" w:space="0" w:color="auto"/>
        <w:bottom w:val="none" w:sz="0" w:space="0" w:color="auto"/>
        <w:right w:val="none" w:sz="0" w:space="0" w:color="auto"/>
      </w:divBdr>
    </w:div>
    <w:div w:id="2091152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E47D5C-3EB6-4DEB-8BFD-9326B3D872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511</TotalTime>
  <Pages>21</Pages>
  <Words>8834</Words>
  <Characters>53007</Characters>
  <Application>Microsoft Office Word</Application>
  <DocSecurity>0</DocSecurity>
  <Lines>441</Lines>
  <Paragraphs>123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61718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Mirka</dc:creator>
  <cp:keywords/>
  <dc:description/>
  <cp:lastModifiedBy>Projekt</cp:lastModifiedBy>
  <cp:revision>97</cp:revision>
  <cp:lastPrinted>2024-02-14T07:43:00Z</cp:lastPrinted>
  <dcterms:created xsi:type="dcterms:W3CDTF">2024-01-22T06:50:00Z</dcterms:created>
  <dcterms:modified xsi:type="dcterms:W3CDTF">2024-02-14T10:24:00Z</dcterms:modified>
</cp:coreProperties>
</file>