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PAŃSTWOWA </w:t>
      </w:r>
      <w:r w:rsidR="001126A2">
        <w:rPr>
          <w:rFonts w:cstheme="minorHAnsi"/>
          <w:b/>
          <w:sz w:val="20"/>
          <w:szCs w:val="20"/>
        </w:rPr>
        <w:t>AKADEMIA NAUK STOSOWANYCH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E1E00" w:rsidRPr="00DE1E00" w:rsidRDefault="001126A2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KAI.262.33</w:t>
      </w:r>
      <w:r w:rsidR="00167153">
        <w:rPr>
          <w:rFonts w:ascii="Times New Roman" w:hAnsi="Times New Roman" w:cs="Times New Roman"/>
          <w:sz w:val="24"/>
          <w:szCs w:val="24"/>
        </w:rPr>
        <w:t>.2023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44070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Ciechanów 06.10</w:t>
      </w:r>
      <w:r w:rsidR="00167153">
        <w:rPr>
          <w:rFonts w:ascii="Times New Roman" w:hAnsi="Times New Roman" w:cs="Times New Roman"/>
          <w:sz w:val="24"/>
          <w:szCs w:val="24"/>
        </w:rPr>
        <w:t>.2023</w:t>
      </w:r>
      <w:r w:rsidR="00DE1E00" w:rsidRPr="00440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01F17" w:rsidRDefault="00601F1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5B7" w:rsidRPr="00735447" w:rsidRDefault="004865B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899" w:rsidRDefault="00CC1899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wyborze</w:t>
      </w:r>
      <w:r w:rsidR="00784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najkorzystniejszej oferty</w:t>
      </w:r>
    </w:p>
    <w:p w:rsidR="00CC1899" w:rsidRDefault="00CC1899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odrzuceniu oferty</w:t>
      </w:r>
    </w:p>
    <w:p w:rsidR="008802EB" w:rsidRPr="00A74762" w:rsidRDefault="008802EB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0CC" w:rsidRPr="00167153" w:rsidRDefault="00BD6FD4" w:rsidP="009336EA">
      <w:pPr>
        <w:pStyle w:val="Default"/>
        <w:ind w:firstLine="284"/>
        <w:jc w:val="both"/>
        <w:rPr>
          <w:b/>
        </w:rPr>
      </w:pPr>
      <w:r w:rsidRPr="00F83357">
        <w:rPr>
          <w:rFonts w:eastAsia="Calibri"/>
          <w:b/>
        </w:rPr>
        <w:t>Dotyczy postępowania</w:t>
      </w:r>
      <w:r w:rsidRPr="00F83357">
        <w:rPr>
          <w:rFonts w:eastAsia="Calibri"/>
        </w:rPr>
        <w:t xml:space="preserve"> </w:t>
      </w:r>
      <w:r w:rsidRPr="00F83357">
        <w:rPr>
          <w:rFonts w:eastAsia="Calibri"/>
          <w:b/>
        </w:rPr>
        <w:t xml:space="preserve">o udzielenie zamówienia publicznego </w:t>
      </w:r>
      <w:r>
        <w:rPr>
          <w:rFonts w:eastAsia="Calibri"/>
          <w:b/>
        </w:rPr>
        <w:t xml:space="preserve">w trybie </w:t>
      </w:r>
      <w:r w:rsidRPr="00B50F7C">
        <w:rPr>
          <w:b/>
          <w:bCs/>
        </w:rPr>
        <w:t>podstawowy</w:t>
      </w:r>
      <w:r>
        <w:rPr>
          <w:b/>
          <w:bCs/>
        </w:rPr>
        <w:t>m</w:t>
      </w:r>
      <w:r w:rsidRPr="00B50F7C">
        <w:rPr>
          <w:b/>
          <w:bCs/>
        </w:rPr>
        <w:t xml:space="preserve"> bez negocjacji</w:t>
      </w:r>
      <w:r w:rsidRPr="00B50F7C">
        <w:t>, o którym mowa w art. 275 pkt 1 ustawy z dnia 11 września 2019 r. – Prawo zamówie</w:t>
      </w:r>
      <w:r w:rsidR="00CC1899">
        <w:t>ń publicznych (t .j. Dz. U. 2023</w:t>
      </w:r>
      <w:r w:rsidRPr="00B50F7C">
        <w:t xml:space="preserve"> r. poz. 1</w:t>
      </w:r>
      <w:r w:rsidR="00167153">
        <w:t>605</w:t>
      </w:r>
      <w:r>
        <w:t xml:space="preserve"> ze zm.) – dalej: ustawa Pzp, </w:t>
      </w:r>
      <w:r>
        <w:br/>
        <w:t>pn</w:t>
      </w:r>
      <w:r w:rsidRPr="00167153">
        <w:rPr>
          <w:b/>
        </w:rPr>
        <w:t xml:space="preserve">.:  </w:t>
      </w:r>
      <w:r w:rsidR="001126A2" w:rsidRPr="001126A2">
        <w:rPr>
          <w:b/>
        </w:rPr>
        <w:t>„Dostawa i instalacja komory przeznaczonej do badań odporności wyrobów i materiałów na działanie mgły solnej oraz na działanie atmosfery nasyconej parą wodną”.</w:t>
      </w:r>
    </w:p>
    <w:p w:rsidR="00474FB9" w:rsidRDefault="00474FB9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FD4" w:rsidRDefault="00BD6FD4" w:rsidP="007C0A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Pr="00BD6FD4">
        <w:rPr>
          <w:rFonts w:ascii="Times New Roman" w:hAnsi="Times New Roman" w:cs="Times New Roman"/>
          <w:sz w:val="24"/>
          <w:szCs w:val="24"/>
        </w:rPr>
        <w:t xml:space="preserve"> art. 253 ust.1 pkt. 1 ustawy z dnia 11 września 2019 r. Prawo za</w:t>
      </w:r>
      <w:r w:rsidR="00167153">
        <w:rPr>
          <w:rFonts w:ascii="Times New Roman" w:hAnsi="Times New Roman" w:cs="Times New Roman"/>
          <w:sz w:val="24"/>
          <w:szCs w:val="24"/>
        </w:rPr>
        <w:t>mówień publicznych (Dz.U. z 202</w:t>
      </w:r>
      <w:r w:rsidR="00C474D1">
        <w:rPr>
          <w:rFonts w:ascii="Times New Roman" w:hAnsi="Times New Roman" w:cs="Times New Roman"/>
          <w:sz w:val="24"/>
          <w:szCs w:val="24"/>
        </w:rPr>
        <w:t>3</w:t>
      </w:r>
      <w:r w:rsidR="00167153">
        <w:rPr>
          <w:rFonts w:ascii="Times New Roman" w:hAnsi="Times New Roman" w:cs="Times New Roman"/>
          <w:sz w:val="24"/>
          <w:szCs w:val="24"/>
        </w:rPr>
        <w:t xml:space="preserve"> r. poz. 1605</w:t>
      </w:r>
      <w:r w:rsidRPr="00BD6FD4">
        <w:rPr>
          <w:rFonts w:ascii="Times New Roman" w:hAnsi="Times New Roman" w:cs="Times New Roman"/>
          <w:sz w:val="24"/>
          <w:szCs w:val="24"/>
        </w:rPr>
        <w:t xml:space="preserve"> ze zm.), Państwowa </w:t>
      </w:r>
      <w:r w:rsidR="001126A2">
        <w:rPr>
          <w:rFonts w:ascii="Times New Roman" w:hAnsi="Times New Roman" w:cs="Times New Roman"/>
          <w:sz w:val="24"/>
          <w:szCs w:val="24"/>
        </w:rPr>
        <w:t xml:space="preserve">Akademia Nauk Stosowanych </w:t>
      </w:r>
      <w:r w:rsidRPr="00BD6FD4">
        <w:rPr>
          <w:rFonts w:ascii="Times New Roman" w:hAnsi="Times New Roman" w:cs="Times New Roman"/>
          <w:sz w:val="24"/>
          <w:szCs w:val="24"/>
        </w:rPr>
        <w:t xml:space="preserve"> im. Ignacego Mościckiego w Ciechanowie informuje, że na podstawie art. 239 ustawy Pzp dokonał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6FD4">
        <w:rPr>
          <w:rFonts w:ascii="Times New Roman" w:hAnsi="Times New Roman" w:cs="Times New Roman"/>
          <w:sz w:val="24"/>
          <w:szCs w:val="24"/>
        </w:rPr>
        <w:t xml:space="preserve"> wyboru najkorzystniejszej oferty na reali</w:t>
      </w:r>
      <w:r w:rsidR="00A60C2C">
        <w:rPr>
          <w:rFonts w:ascii="Times New Roman" w:hAnsi="Times New Roman" w:cs="Times New Roman"/>
          <w:sz w:val="24"/>
          <w:szCs w:val="24"/>
        </w:rPr>
        <w:t>zację przedmiotowego zamówienia.</w:t>
      </w:r>
    </w:p>
    <w:p w:rsidR="00A60C2C" w:rsidRDefault="00A60C2C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FD4" w:rsidRPr="002A5548" w:rsidRDefault="00A60C2C" w:rsidP="002A5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ofertę najkorzystniejszą uznano ofertę Wykonawcy : </w:t>
      </w:r>
    </w:p>
    <w:p w:rsidR="009B693D" w:rsidRPr="009B693D" w:rsidRDefault="009B693D" w:rsidP="009B69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93D" w:rsidRPr="009B693D" w:rsidRDefault="009B693D" w:rsidP="009B69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93D">
        <w:rPr>
          <w:rFonts w:ascii="Times New Roman" w:hAnsi="Times New Roman" w:cs="Times New Roman"/>
          <w:b/>
          <w:sz w:val="24"/>
          <w:szCs w:val="24"/>
        </w:rPr>
        <w:t>Klimatest Trzynadlowski i Wspólnicy Sp.j.</w:t>
      </w:r>
    </w:p>
    <w:p w:rsidR="009B693D" w:rsidRPr="009B693D" w:rsidRDefault="009B693D" w:rsidP="009B69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93D">
        <w:rPr>
          <w:rFonts w:ascii="Times New Roman" w:hAnsi="Times New Roman" w:cs="Times New Roman"/>
          <w:b/>
          <w:sz w:val="24"/>
          <w:szCs w:val="24"/>
        </w:rPr>
        <w:t>ul. Obrońców Poczty Gdańskiej 5C</w:t>
      </w:r>
    </w:p>
    <w:p w:rsidR="009B693D" w:rsidRDefault="009B693D" w:rsidP="009B69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93D">
        <w:rPr>
          <w:rFonts w:ascii="Times New Roman" w:hAnsi="Times New Roman" w:cs="Times New Roman"/>
          <w:b/>
          <w:sz w:val="24"/>
          <w:szCs w:val="24"/>
        </w:rPr>
        <w:t>52-204 Wrocław</w:t>
      </w:r>
    </w:p>
    <w:p w:rsidR="009B693D" w:rsidRPr="00BD6FD4" w:rsidRDefault="009B693D" w:rsidP="00BD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5B7" w:rsidRPr="00BD6FD4" w:rsidRDefault="004865B7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072"/>
        <w:gridCol w:w="2521"/>
        <w:gridCol w:w="1567"/>
        <w:gridCol w:w="1781"/>
        <w:gridCol w:w="2121"/>
      </w:tblGrid>
      <w:tr w:rsidR="002A5548" w:rsidRPr="007752A4" w:rsidTr="002A5548">
        <w:trPr>
          <w:trHeight w:val="550"/>
        </w:trPr>
        <w:tc>
          <w:tcPr>
            <w:tcW w:w="1072" w:type="dxa"/>
          </w:tcPr>
          <w:p w:rsidR="002A5548" w:rsidRPr="007752A4" w:rsidRDefault="002A5548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21" w:type="dxa"/>
          </w:tcPr>
          <w:p w:rsidR="002A5548" w:rsidRPr="007752A4" w:rsidRDefault="002A5548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2A5548" w:rsidRPr="007752A4" w:rsidRDefault="002A5548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2A5548" w:rsidRPr="007752A4" w:rsidRDefault="002A5548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2A5548" w:rsidRDefault="002A5548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Ilość punktów – cena </w:t>
            </w:r>
          </w:p>
        </w:tc>
        <w:tc>
          <w:tcPr>
            <w:tcW w:w="1781" w:type="dxa"/>
          </w:tcPr>
          <w:p w:rsidR="002A5548" w:rsidRPr="007752A4" w:rsidRDefault="002A5548" w:rsidP="002A5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Ilość punktów - gwarancja </w:t>
            </w:r>
          </w:p>
        </w:tc>
        <w:tc>
          <w:tcPr>
            <w:tcW w:w="2121" w:type="dxa"/>
          </w:tcPr>
          <w:p w:rsidR="002A5548" w:rsidRDefault="002A5548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punktów</w:t>
            </w:r>
          </w:p>
        </w:tc>
      </w:tr>
      <w:tr w:rsidR="002A5548" w:rsidRPr="007752A4" w:rsidTr="002A5548">
        <w:trPr>
          <w:trHeight w:val="1559"/>
        </w:trPr>
        <w:tc>
          <w:tcPr>
            <w:tcW w:w="1072" w:type="dxa"/>
          </w:tcPr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2A4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2521" w:type="dxa"/>
          </w:tcPr>
          <w:p w:rsidR="002A5548" w:rsidRDefault="002A5548" w:rsidP="009B693D">
            <w:pPr>
              <w:rPr>
                <w:rFonts w:ascii="Times New Roman" w:hAnsi="Times New Roman" w:cs="Times New Roman"/>
              </w:rPr>
            </w:pPr>
          </w:p>
          <w:p w:rsidR="002A5548" w:rsidRDefault="002A5548" w:rsidP="009B6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Klimatest Trzynadlowski i Wspólnicy Sp.j.</w:t>
            </w:r>
          </w:p>
          <w:p w:rsidR="002A5548" w:rsidRDefault="002A5548" w:rsidP="009B6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Obrońców Poczty Gdańskiej 5C</w:t>
            </w:r>
          </w:p>
          <w:p w:rsidR="002A5548" w:rsidRPr="000B2ED7" w:rsidRDefault="002A5548" w:rsidP="009B6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52-204 Wrocław</w:t>
            </w:r>
          </w:p>
        </w:tc>
        <w:tc>
          <w:tcPr>
            <w:tcW w:w="1567" w:type="dxa"/>
          </w:tcPr>
          <w:p w:rsidR="002A5548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548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60,00 pkt.</w:t>
            </w:r>
          </w:p>
        </w:tc>
        <w:tc>
          <w:tcPr>
            <w:tcW w:w="1781" w:type="dxa"/>
          </w:tcPr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 pkt.</w:t>
            </w:r>
          </w:p>
        </w:tc>
        <w:tc>
          <w:tcPr>
            <w:tcW w:w="2121" w:type="dxa"/>
          </w:tcPr>
          <w:p w:rsidR="002A5548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548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60,00 pkt.</w:t>
            </w:r>
          </w:p>
        </w:tc>
      </w:tr>
      <w:tr w:rsidR="002A5548" w:rsidRPr="007752A4" w:rsidTr="002A5548">
        <w:trPr>
          <w:trHeight w:val="1194"/>
        </w:trPr>
        <w:tc>
          <w:tcPr>
            <w:tcW w:w="1072" w:type="dxa"/>
          </w:tcPr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2A4">
              <w:rPr>
                <w:rFonts w:ascii="Times New Roman" w:hAnsi="Times New Roman" w:cs="Times New Roman"/>
                <w:b/>
              </w:rPr>
              <w:t>Oferta nr 2</w:t>
            </w:r>
          </w:p>
        </w:tc>
        <w:tc>
          <w:tcPr>
            <w:tcW w:w="2521" w:type="dxa"/>
          </w:tcPr>
          <w:p w:rsidR="002A5548" w:rsidRDefault="002A5548" w:rsidP="009B693D">
            <w:pPr>
              <w:rPr>
                <w:rFonts w:ascii="Times New Roman" w:hAnsi="Times New Roman" w:cs="Times New Roman"/>
              </w:rPr>
            </w:pPr>
          </w:p>
          <w:p w:rsidR="002A5548" w:rsidRDefault="002A5548" w:rsidP="009B6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Eurotom sp. z o.o.</w:t>
            </w:r>
          </w:p>
          <w:p w:rsidR="002A5548" w:rsidRDefault="002A5548" w:rsidP="009B6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Wąwozowa 1/20</w:t>
            </w:r>
          </w:p>
          <w:p w:rsidR="002A5548" w:rsidRDefault="002A5548" w:rsidP="009B6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02-796 Warszawa</w:t>
            </w:r>
          </w:p>
        </w:tc>
        <w:tc>
          <w:tcPr>
            <w:tcW w:w="1567" w:type="dxa"/>
          </w:tcPr>
          <w:p w:rsidR="002A5548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548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49,10 pkt</w:t>
            </w:r>
          </w:p>
        </w:tc>
        <w:tc>
          <w:tcPr>
            <w:tcW w:w="1781" w:type="dxa"/>
          </w:tcPr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20,00 pkt</w:t>
            </w:r>
          </w:p>
        </w:tc>
        <w:tc>
          <w:tcPr>
            <w:tcW w:w="2121" w:type="dxa"/>
          </w:tcPr>
          <w:p w:rsidR="002A5548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548" w:rsidRPr="007752A4" w:rsidRDefault="002A5548" w:rsidP="009B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odrzucona zgodnie z art.226 pkt.1 ust.5 </w:t>
            </w:r>
          </w:p>
        </w:tc>
      </w:tr>
    </w:tbl>
    <w:p w:rsidR="00A60C2C" w:rsidRDefault="00A60C2C" w:rsidP="00140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C2C" w:rsidRDefault="00A60C2C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FD4" w:rsidRDefault="00BD6FD4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FD4">
        <w:rPr>
          <w:rFonts w:ascii="Times New Roman" w:hAnsi="Times New Roman" w:cs="Times New Roman"/>
          <w:b/>
          <w:sz w:val="24"/>
          <w:szCs w:val="24"/>
        </w:rPr>
        <w:t>Uzasadnienie</w:t>
      </w:r>
      <w:r w:rsidR="00631303">
        <w:rPr>
          <w:rFonts w:ascii="Times New Roman" w:hAnsi="Times New Roman" w:cs="Times New Roman"/>
          <w:b/>
          <w:sz w:val="24"/>
          <w:szCs w:val="24"/>
        </w:rPr>
        <w:t xml:space="preserve"> prawne i faktyczne.</w:t>
      </w:r>
    </w:p>
    <w:p w:rsidR="008D7271" w:rsidRDefault="008D7271" w:rsidP="008D7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271" w:rsidRPr="00631303" w:rsidRDefault="001D5300" w:rsidP="001D5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31303">
        <w:rPr>
          <w:rFonts w:ascii="Times New Roman" w:hAnsi="Times New Roman" w:cs="Times New Roman"/>
          <w:sz w:val="24"/>
          <w:szCs w:val="24"/>
        </w:rPr>
        <w:t>a podstawie art. 226 ust. 1 pkt 5 ustawy Pzp</w:t>
      </w:r>
      <w:r w:rsidRPr="00631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D7271" w:rsidRPr="00631303">
        <w:rPr>
          <w:rFonts w:ascii="Times New Roman" w:hAnsi="Times New Roman" w:cs="Times New Roman"/>
          <w:sz w:val="24"/>
          <w:szCs w:val="24"/>
        </w:rPr>
        <w:t xml:space="preserve">ferta złożona przez </w:t>
      </w:r>
      <w:r w:rsidR="008D7271" w:rsidRPr="00631303">
        <w:rPr>
          <w:rFonts w:ascii="Times New Roman" w:hAnsi="Times New Roman" w:cs="Times New Roman"/>
          <w:sz w:val="24"/>
          <w:szCs w:val="24"/>
        </w:rPr>
        <w:t xml:space="preserve">firmę Eurotom sp. z o.o  </w:t>
      </w:r>
      <w:r w:rsidR="008D7271" w:rsidRPr="00631303">
        <w:rPr>
          <w:rFonts w:ascii="Times New Roman" w:hAnsi="Times New Roman" w:cs="Times New Roman"/>
          <w:sz w:val="24"/>
          <w:szCs w:val="24"/>
        </w:rPr>
        <w:t xml:space="preserve">podlega odrzuceniu </w:t>
      </w:r>
      <w:r>
        <w:rPr>
          <w:rFonts w:ascii="Times New Roman" w:hAnsi="Times New Roman" w:cs="Times New Roman"/>
          <w:sz w:val="24"/>
          <w:szCs w:val="24"/>
        </w:rPr>
        <w:t>w konsekwencji</w:t>
      </w:r>
      <w:r w:rsidR="008D7271" w:rsidRPr="00631303">
        <w:rPr>
          <w:rFonts w:ascii="Times New Roman" w:hAnsi="Times New Roman" w:cs="Times New Roman"/>
          <w:sz w:val="24"/>
          <w:szCs w:val="24"/>
        </w:rPr>
        <w:t xml:space="preserve"> niezgodności jej treści z warunkami zamówienia w zakresie </w:t>
      </w:r>
      <w:r w:rsidR="008D7271" w:rsidRPr="00631303">
        <w:rPr>
          <w:rFonts w:ascii="Times New Roman" w:hAnsi="Times New Roman" w:cs="Times New Roman"/>
          <w:sz w:val="24"/>
          <w:szCs w:val="24"/>
        </w:rPr>
        <w:t xml:space="preserve">parametrów </w:t>
      </w:r>
      <w:r w:rsidR="00BB2133" w:rsidRPr="00631303">
        <w:rPr>
          <w:rFonts w:ascii="Times New Roman" w:hAnsi="Times New Roman" w:cs="Times New Roman"/>
          <w:sz w:val="24"/>
          <w:szCs w:val="24"/>
        </w:rPr>
        <w:t xml:space="preserve">technicznych przedmiotu zamówienia. </w:t>
      </w:r>
    </w:p>
    <w:p w:rsidR="008D7271" w:rsidRPr="00631303" w:rsidRDefault="008D7271" w:rsidP="008D7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271" w:rsidRPr="00631303" w:rsidRDefault="00FA0AB1" w:rsidP="008D7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03">
        <w:rPr>
          <w:rFonts w:ascii="Times New Roman" w:hAnsi="Times New Roman" w:cs="Times New Roman"/>
          <w:sz w:val="24"/>
          <w:szCs w:val="24"/>
        </w:rPr>
        <w:t>Firma Eurotom sp. z o.o. nie spełnia warunkó</w:t>
      </w:r>
      <w:r w:rsidR="00BB2133" w:rsidRPr="00631303">
        <w:rPr>
          <w:rFonts w:ascii="Times New Roman" w:hAnsi="Times New Roman" w:cs="Times New Roman"/>
          <w:sz w:val="24"/>
          <w:szCs w:val="24"/>
        </w:rPr>
        <w:t>w wymaganych w</w:t>
      </w:r>
      <w:r w:rsidRPr="00631303">
        <w:rPr>
          <w:rFonts w:ascii="Times New Roman" w:hAnsi="Times New Roman" w:cs="Times New Roman"/>
          <w:sz w:val="24"/>
          <w:szCs w:val="24"/>
        </w:rPr>
        <w:t xml:space="preserve"> O</w:t>
      </w:r>
      <w:r w:rsidR="00BB2133" w:rsidRPr="00631303">
        <w:rPr>
          <w:rFonts w:ascii="Times New Roman" w:hAnsi="Times New Roman" w:cs="Times New Roman"/>
          <w:sz w:val="24"/>
          <w:szCs w:val="24"/>
        </w:rPr>
        <w:t>pisie</w:t>
      </w:r>
      <w:r w:rsidRPr="00631303">
        <w:rPr>
          <w:rFonts w:ascii="Times New Roman" w:hAnsi="Times New Roman" w:cs="Times New Roman"/>
          <w:sz w:val="24"/>
          <w:szCs w:val="24"/>
        </w:rPr>
        <w:t xml:space="preserve"> Przedmiotu Zamówienia – załącznik nr 3 do SWZ </w:t>
      </w:r>
      <w:r w:rsidR="00D679F6">
        <w:rPr>
          <w:rFonts w:ascii="Times New Roman" w:hAnsi="Times New Roman" w:cs="Times New Roman"/>
          <w:sz w:val="24"/>
          <w:szCs w:val="24"/>
        </w:rPr>
        <w:t xml:space="preserve">- </w:t>
      </w:r>
      <w:r w:rsidRPr="00631303">
        <w:rPr>
          <w:rFonts w:ascii="Times New Roman" w:hAnsi="Times New Roman" w:cs="Times New Roman"/>
          <w:sz w:val="24"/>
          <w:szCs w:val="24"/>
        </w:rPr>
        <w:t xml:space="preserve">w zakresie punktów wzorcowania </w:t>
      </w:r>
      <w:r w:rsidR="00D679F6">
        <w:rPr>
          <w:rFonts w:ascii="Times New Roman" w:hAnsi="Times New Roman" w:cs="Times New Roman"/>
          <w:sz w:val="24"/>
          <w:szCs w:val="24"/>
        </w:rPr>
        <w:t xml:space="preserve">komory solnej </w:t>
      </w:r>
      <w:r w:rsidRPr="00631303">
        <w:rPr>
          <w:rFonts w:ascii="Times New Roman" w:hAnsi="Times New Roman" w:cs="Times New Roman"/>
          <w:sz w:val="24"/>
          <w:szCs w:val="24"/>
        </w:rPr>
        <w:t>oraz dodatkowych atomizerów do testów VDA 233–102.</w:t>
      </w:r>
    </w:p>
    <w:p w:rsidR="008D7271" w:rsidRPr="00631303" w:rsidRDefault="008D7271" w:rsidP="008D7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271" w:rsidRPr="00631303" w:rsidRDefault="00205C65" w:rsidP="008D7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03">
        <w:rPr>
          <w:rFonts w:ascii="Times New Roman" w:hAnsi="Times New Roman" w:cs="Times New Roman"/>
          <w:sz w:val="24"/>
          <w:szCs w:val="24"/>
        </w:rPr>
        <w:t>W związku z odrzuceniem oferty firmy Eurotom sp</w:t>
      </w:r>
      <w:r w:rsidR="00631303" w:rsidRPr="00631303">
        <w:rPr>
          <w:rFonts w:ascii="Times New Roman" w:hAnsi="Times New Roman" w:cs="Times New Roman"/>
          <w:sz w:val="24"/>
          <w:szCs w:val="24"/>
        </w:rPr>
        <w:t>.</w:t>
      </w:r>
      <w:r w:rsidRPr="00631303">
        <w:rPr>
          <w:rFonts w:ascii="Times New Roman" w:hAnsi="Times New Roman" w:cs="Times New Roman"/>
          <w:sz w:val="24"/>
          <w:szCs w:val="24"/>
        </w:rPr>
        <w:t xml:space="preserve"> z o.o. , ofertą najkorzystniejszą w przedmiotowym postępowaniu jest oferta firmy Klimastest Trzynadlowski i Wspólnicy sp. j. </w:t>
      </w:r>
    </w:p>
    <w:p w:rsidR="00BD6FD4" w:rsidRPr="00631303" w:rsidRDefault="00450465" w:rsidP="00631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303">
        <w:rPr>
          <w:rFonts w:ascii="Times New Roman" w:hAnsi="Times New Roman" w:cs="Times New Roman"/>
          <w:sz w:val="24"/>
          <w:szCs w:val="24"/>
        </w:rPr>
        <w:t>Oferta</w:t>
      </w:r>
      <w:r w:rsidR="00BD6FD4" w:rsidRPr="00631303">
        <w:rPr>
          <w:rFonts w:ascii="Times New Roman" w:hAnsi="Times New Roman" w:cs="Times New Roman"/>
          <w:sz w:val="24"/>
          <w:szCs w:val="24"/>
        </w:rPr>
        <w:t xml:space="preserve"> spełnia wszystkie wymogi formalne zawarte w S</w:t>
      </w:r>
      <w:r w:rsidR="00631303" w:rsidRPr="00631303">
        <w:rPr>
          <w:rFonts w:ascii="Times New Roman" w:hAnsi="Times New Roman" w:cs="Times New Roman"/>
          <w:sz w:val="24"/>
          <w:szCs w:val="24"/>
        </w:rPr>
        <w:t xml:space="preserve">pecyfikacji Warunków Zamówienia oraz OPZ załącznik nr 3 do SWZ. </w:t>
      </w:r>
    </w:p>
    <w:p w:rsidR="00D679F6" w:rsidRDefault="008E0868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63130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E23C4" w:rsidRPr="00631303" w:rsidRDefault="008E0868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63130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17619" w:rsidRPr="0063130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A0AAB" w:rsidRPr="00631303">
        <w:rPr>
          <w:rFonts w:ascii="Times New Roman" w:hAnsi="Times New Roman" w:cs="Times New Roman"/>
          <w:sz w:val="24"/>
          <w:szCs w:val="24"/>
        </w:rPr>
        <w:tab/>
      </w:r>
      <w:r w:rsidR="006A0AAB" w:rsidRPr="00631303">
        <w:rPr>
          <w:rFonts w:ascii="Times New Roman" w:hAnsi="Times New Roman" w:cs="Times New Roman"/>
          <w:sz w:val="24"/>
          <w:szCs w:val="24"/>
        </w:rPr>
        <w:tab/>
      </w:r>
      <w:r w:rsidR="006A0AAB" w:rsidRPr="00631303">
        <w:rPr>
          <w:rFonts w:ascii="Times New Roman" w:hAnsi="Times New Roman" w:cs="Times New Roman"/>
          <w:sz w:val="24"/>
          <w:szCs w:val="24"/>
        </w:rPr>
        <w:tab/>
      </w:r>
    </w:p>
    <w:p w:rsidR="004865B7" w:rsidRPr="001629EA" w:rsidRDefault="004865B7" w:rsidP="004865B7">
      <w:pPr>
        <w:jc w:val="both"/>
        <w:rPr>
          <w:rFonts w:ascii="Times New Roman" w:hAnsi="Times New Roman" w:cs="Times New Roman"/>
          <w:sz w:val="24"/>
          <w:szCs w:val="24"/>
        </w:rPr>
      </w:pPr>
      <w:r w:rsidRPr="00631303">
        <w:rPr>
          <w:rFonts w:ascii="Times New Roman" w:hAnsi="Times New Roman" w:cs="Times New Roman"/>
          <w:sz w:val="24"/>
          <w:szCs w:val="24"/>
        </w:rPr>
        <w:t>Umowa na wykonanie przedmiotu zamówienia zostanie podpisana w terminie</w:t>
      </w:r>
      <w:r w:rsidRPr="001629EA">
        <w:rPr>
          <w:rFonts w:ascii="Times New Roman" w:hAnsi="Times New Roman" w:cs="Times New Roman"/>
          <w:sz w:val="24"/>
          <w:szCs w:val="24"/>
        </w:rPr>
        <w:t xml:space="preserve"> zgodnym z treścią art. 308 ust. 2 ustawy Prawo zamówień publicznych </w:t>
      </w:r>
      <w:r w:rsidR="00440708" w:rsidRPr="001629EA">
        <w:rPr>
          <w:rFonts w:ascii="Times New Roman" w:hAnsi="Times New Roman" w:cs="Times New Roman"/>
          <w:sz w:val="24"/>
          <w:szCs w:val="24"/>
        </w:rPr>
        <w:t xml:space="preserve">z dnia </w:t>
      </w:r>
      <w:r w:rsidR="001629EA" w:rsidRPr="001629EA">
        <w:rPr>
          <w:rFonts w:ascii="Times New Roman" w:hAnsi="Times New Roman" w:cs="Times New Roman"/>
          <w:sz w:val="24"/>
          <w:szCs w:val="24"/>
        </w:rPr>
        <w:t>11 września 2019 roku.</w:t>
      </w:r>
    </w:p>
    <w:p w:rsidR="00AE23C4" w:rsidRDefault="00AE23C4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F93C60" w:rsidRDefault="00F93C6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3C60" w:rsidRDefault="00F93C6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1D5300" w:rsidRPr="001D5300" w:rsidRDefault="001D5300" w:rsidP="001D530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1D5300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1D5300" w:rsidRPr="001D5300" w:rsidRDefault="001D5300" w:rsidP="001D530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D53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Kanclerz PUZ im. Ignacego Mościckiego</w:t>
      </w:r>
    </w:p>
    <w:p w:rsidR="00675DDF" w:rsidRDefault="001D5300" w:rsidP="001D530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D53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/-/ mgr inż. Piotr Wójcik</w:t>
      </w:r>
    </w:p>
    <w:p w:rsidR="00421761" w:rsidRPr="00675DDF" w:rsidRDefault="005904D0" w:rsidP="001D530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1761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</w:p>
    <w:p w:rsidR="00787436" w:rsidRPr="00787436" w:rsidRDefault="00787436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</w:p>
    <w:sectPr w:rsidR="00787436" w:rsidRPr="00787436" w:rsidSect="00286FE2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590" w:rsidRDefault="00FE2590" w:rsidP="00AA5401">
      <w:pPr>
        <w:spacing w:after="0" w:line="240" w:lineRule="auto"/>
      </w:pPr>
      <w:r>
        <w:separator/>
      </w:r>
    </w:p>
  </w:endnote>
  <w:endnote w:type="continuationSeparator" w:id="0">
    <w:p w:rsidR="00FE2590" w:rsidRDefault="00FE2590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9F6">
          <w:rPr>
            <w:noProof/>
          </w:rPr>
          <w:t>2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590" w:rsidRDefault="00FE2590" w:rsidP="00AA5401">
      <w:pPr>
        <w:spacing w:after="0" w:line="240" w:lineRule="auto"/>
      </w:pPr>
      <w:r>
        <w:separator/>
      </w:r>
    </w:p>
  </w:footnote>
  <w:footnote w:type="continuationSeparator" w:id="0">
    <w:p w:rsidR="00FE2590" w:rsidRDefault="00FE2590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44DFD"/>
    <w:rsid w:val="00054D2A"/>
    <w:rsid w:val="000E3766"/>
    <w:rsid w:val="000F5393"/>
    <w:rsid w:val="001126A2"/>
    <w:rsid w:val="001174CD"/>
    <w:rsid w:val="00140D82"/>
    <w:rsid w:val="001419A2"/>
    <w:rsid w:val="001629EA"/>
    <w:rsid w:val="00167153"/>
    <w:rsid w:val="00176E4A"/>
    <w:rsid w:val="00192FF3"/>
    <w:rsid w:val="001A2AEB"/>
    <w:rsid w:val="001A2F69"/>
    <w:rsid w:val="001A6C20"/>
    <w:rsid w:val="001D5300"/>
    <w:rsid w:val="001F7F60"/>
    <w:rsid w:val="002000A8"/>
    <w:rsid w:val="002012A7"/>
    <w:rsid w:val="00205C65"/>
    <w:rsid w:val="00217619"/>
    <w:rsid w:val="00271B9D"/>
    <w:rsid w:val="00286FE2"/>
    <w:rsid w:val="002A4E1B"/>
    <w:rsid w:val="002A5548"/>
    <w:rsid w:val="002B0FDE"/>
    <w:rsid w:val="002B7BFE"/>
    <w:rsid w:val="002D393D"/>
    <w:rsid w:val="0031584C"/>
    <w:rsid w:val="0036462E"/>
    <w:rsid w:val="00365198"/>
    <w:rsid w:val="0037386E"/>
    <w:rsid w:val="003910CC"/>
    <w:rsid w:val="00393968"/>
    <w:rsid w:val="003D1CF7"/>
    <w:rsid w:val="003F55B7"/>
    <w:rsid w:val="00421761"/>
    <w:rsid w:val="00435B6B"/>
    <w:rsid w:val="00436397"/>
    <w:rsid w:val="00440708"/>
    <w:rsid w:val="00450465"/>
    <w:rsid w:val="00455E26"/>
    <w:rsid w:val="00474FB9"/>
    <w:rsid w:val="004759FD"/>
    <w:rsid w:val="004865B7"/>
    <w:rsid w:val="004A25CF"/>
    <w:rsid w:val="004A3EBD"/>
    <w:rsid w:val="004D3D47"/>
    <w:rsid w:val="004E140B"/>
    <w:rsid w:val="00504BE3"/>
    <w:rsid w:val="00533DC2"/>
    <w:rsid w:val="00550985"/>
    <w:rsid w:val="005545C3"/>
    <w:rsid w:val="005904D0"/>
    <w:rsid w:val="005A019F"/>
    <w:rsid w:val="005A65B0"/>
    <w:rsid w:val="005C274F"/>
    <w:rsid w:val="005C5C0C"/>
    <w:rsid w:val="00601F17"/>
    <w:rsid w:val="00631303"/>
    <w:rsid w:val="006371A8"/>
    <w:rsid w:val="00675DDF"/>
    <w:rsid w:val="006A0AAB"/>
    <w:rsid w:val="006C5124"/>
    <w:rsid w:val="006E1EFF"/>
    <w:rsid w:val="006E2F07"/>
    <w:rsid w:val="007170C0"/>
    <w:rsid w:val="00720B5A"/>
    <w:rsid w:val="007752A4"/>
    <w:rsid w:val="00783393"/>
    <w:rsid w:val="00784636"/>
    <w:rsid w:val="00787436"/>
    <w:rsid w:val="007A089E"/>
    <w:rsid w:val="007C0ACD"/>
    <w:rsid w:val="007D55B5"/>
    <w:rsid w:val="00823EB6"/>
    <w:rsid w:val="008340F9"/>
    <w:rsid w:val="00840217"/>
    <w:rsid w:val="008449A0"/>
    <w:rsid w:val="008802EB"/>
    <w:rsid w:val="00896CDA"/>
    <w:rsid w:val="008D7271"/>
    <w:rsid w:val="008E0868"/>
    <w:rsid w:val="008E3EC8"/>
    <w:rsid w:val="008E4866"/>
    <w:rsid w:val="008F16F1"/>
    <w:rsid w:val="008F33A8"/>
    <w:rsid w:val="009142EE"/>
    <w:rsid w:val="00925F92"/>
    <w:rsid w:val="009336EA"/>
    <w:rsid w:val="00952603"/>
    <w:rsid w:val="00967B5C"/>
    <w:rsid w:val="009B4358"/>
    <w:rsid w:val="009B665D"/>
    <w:rsid w:val="009B693D"/>
    <w:rsid w:val="009C3F64"/>
    <w:rsid w:val="00A20C82"/>
    <w:rsid w:val="00A27D37"/>
    <w:rsid w:val="00A37862"/>
    <w:rsid w:val="00A60C2C"/>
    <w:rsid w:val="00A61D18"/>
    <w:rsid w:val="00A63BA5"/>
    <w:rsid w:val="00A67663"/>
    <w:rsid w:val="00A75CCA"/>
    <w:rsid w:val="00A77A38"/>
    <w:rsid w:val="00AA5401"/>
    <w:rsid w:val="00AE23C4"/>
    <w:rsid w:val="00AE4B8C"/>
    <w:rsid w:val="00B00177"/>
    <w:rsid w:val="00B03746"/>
    <w:rsid w:val="00B23E92"/>
    <w:rsid w:val="00BA3E66"/>
    <w:rsid w:val="00BB2133"/>
    <w:rsid w:val="00BD6FD4"/>
    <w:rsid w:val="00C05774"/>
    <w:rsid w:val="00C150EC"/>
    <w:rsid w:val="00C474D1"/>
    <w:rsid w:val="00C57FD9"/>
    <w:rsid w:val="00CA24F0"/>
    <w:rsid w:val="00CC1899"/>
    <w:rsid w:val="00CD525D"/>
    <w:rsid w:val="00D101F4"/>
    <w:rsid w:val="00D32A51"/>
    <w:rsid w:val="00D417AB"/>
    <w:rsid w:val="00D679F6"/>
    <w:rsid w:val="00D747CA"/>
    <w:rsid w:val="00D92C62"/>
    <w:rsid w:val="00DA7C41"/>
    <w:rsid w:val="00DE1E00"/>
    <w:rsid w:val="00E10A81"/>
    <w:rsid w:val="00E12623"/>
    <w:rsid w:val="00E25F1B"/>
    <w:rsid w:val="00E675F5"/>
    <w:rsid w:val="00E76182"/>
    <w:rsid w:val="00E84FA2"/>
    <w:rsid w:val="00E92F50"/>
    <w:rsid w:val="00EB1289"/>
    <w:rsid w:val="00ED3A85"/>
    <w:rsid w:val="00EE1BE3"/>
    <w:rsid w:val="00F227E6"/>
    <w:rsid w:val="00F5656A"/>
    <w:rsid w:val="00F720CD"/>
    <w:rsid w:val="00F800C5"/>
    <w:rsid w:val="00F93C60"/>
    <w:rsid w:val="00FA0AB1"/>
    <w:rsid w:val="00FA46B9"/>
    <w:rsid w:val="00FC26F5"/>
    <w:rsid w:val="00FD43EA"/>
    <w:rsid w:val="00FE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3020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AD6D5-591B-43D5-9E52-3DBC0DE1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54</cp:revision>
  <cp:lastPrinted>2023-09-19T12:50:00Z</cp:lastPrinted>
  <dcterms:created xsi:type="dcterms:W3CDTF">2022-06-30T07:51:00Z</dcterms:created>
  <dcterms:modified xsi:type="dcterms:W3CDTF">2023-10-06T10:49:00Z</dcterms:modified>
</cp:coreProperties>
</file>