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4E" w:rsidRPr="0093125D" w:rsidRDefault="00666C4E" w:rsidP="00CA7414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PAŃSTWOWA UCZELNIA ZAWODOWA</w:t>
      </w:r>
    </w:p>
    <w:p w:rsidR="00666C4E" w:rsidRPr="0093125D" w:rsidRDefault="00666C4E" w:rsidP="00CA7414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im. Ignacego Mościckiego</w:t>
      </w:r>
      <w:r w:rsidRPr="0093125D">
        <w:rPr>
          <w:rFonts w:eastAsia="Calibri"/>
          <w:b/>
        </w:rPr>
        <w:br/>
        <w:t>w CIECHANOWIE</w:t>
      </w:r>
    </w:p>
    <w:p w:rsidR="00666C4E" w:rsidRPr="0093125D" w:rsidRDefault="00666C4E" w:rsidP="00CA7414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ul. Gabriela Narutowicza 9, 06-400 Ciechanów</w:t>
      </w:r>
    </w:p>
    <w:p w:rsidR="00666C4E" w:rsidRPr="00666C4E" w:rsidRDefault="00666C4E" w:rsidP="00CA7414">
      <w:pPr>
        <w:spacing w:line="276" w:lineRule="auto"/>
        <w:jc w:val="center"/>
        <w:rPr>
          <w:rFonts w:eastAsia="Calibri"/>
          <w:b/>
        </w:rPr>
      </w:pPr>
      <w:r w:rsidRPr="0093125D">
        <w:rPr>
          <w:rFonts w:eastAsia="Calibri"/>
          <w:b/>
        </w:rPr>
        <w:t>__________________________________________________________________________</w:t>
      </w:r>
    </w:p>
    <w:p w:rsidR="007C28E7" w:rsidRPr="009B3294" w:rsidRDefault="00FB66DA" w:rsidP="00CA741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9B3294">
        <w:rPr>
          <w:rFonts w:ascii="Times New Roman" w:hAnsi="Times New Roman" w:cs="Times New Roman"/>
          <w:sz w:val="24"/>
          <w:szCs w:val="24"/>
        </w:rPr>
        <w:t>KAI.262.33.2023</w:t>
      </w:r>
      <w:r w:rsidR="007C28E7" w:rsidRPr="009B329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B3294" w:rsidRPr="009B32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28E7" w:rsidRPr="009B329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7C28E7" w:rsidRPr="009B3294">
        <w:rPr>
          <w:rFonts w:ascii="Times New Roman" w:hAnsi="Times New Roman" w:cs="Times New Roman"/>
          <w:iCs/>
          <w:sz w:val="24"/>
          <w:szCs w:val="24"/>
        </w:rPr>
        <w:t xml:space="preserve">Załącznik nr  </w:t>
      </w:r>
      <w:r w:rsidR="00666C4E" w:rsidRPr="009B3294">
        <w:rPr>
          <w:rFonts w:ascii="Times New Roman" w:hAnsi="Times New Roman" w:cs="Times New Roman"/>
          <w:iCs/>
          <w:sz w:val="24"/>
          <w:szCs w:val="24"/>
        </w:rPr>
        <w:t>2 do S</w:t>
      </w:r>
      <w:r w:rsidR="007C28E7" w:rsidRPr="009B3294">
        <w:rPr>
          <w:rFonts w:ascii="Times New Roman" w:hAnsi="Times New Roman" w:cs="Times New Roman"/>
          <w:iCs/>
          <w:sz w:val="24"/>
          <w:szCs w:val="24"/>
        </w:rPr>
        <w:t>WZ</w:t>
      </w:r>
    </w:p>
    <w:p w:rsidR="007C28E7" w:rsidRPr="007A76D0" w:rsidRDefault="007C28E7" w:rsidP="00CA74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 UMOWY</w:t>
      </w:r>
    </w:p>
    <w:p w:rsidR="007C28E7" w:rsidRPr="007A76D0" w:rsidRDefault="007C28E7" w:rsidP="00CA74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Ciechanowie dnia ………………………. pomiędzy :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Państwową Uczelnią Zawodową im. Ignacego Mościckiego w Ciechanowie 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ul. Gabriela Narutowicza 9,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06-400 Ciechanów.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7C28E7" w:rsidRPr="007A76D0" w:rsidRDefault="007C28E7" w:rsidP="00CA7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*gdy Wykonawcą jest osoba fizyczna prowadząca działalność gospodarczą :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 Działalności Gospodarczej RP, PESEL: ........................, NIP: ..........................., REGON: …………………..,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osoba fizyczna nieprowadząca działalności gospodarczej: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Panem/Panią ........................., zamieszkałym/ą w ..............………. (kod pocztowy), przy ulicy .........................., legitymującym/ą się dowodem osobistym numer: ……………… 2 seria:…………….., wydanym przez: ………………………………………, PESEL: ........................,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* gdy Wykonawcą jest spółka cywilna: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o Działalności Gospodarczej RP, PESEL: ........................, NIP: ..........................., REGON: ………………….., (…) 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prowadzącymi wspólnie działalność gospodarczą w formie spółki cywilnej pod nazwą ………………, na podstawie umowy z dnia ……………., NIP: ………………., REGON: ……………...., reprezentowanej przez ……………………, zwaną dalej „Wykonawcą”, zwanych dalej łącznie „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Stronami”,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lastRenderedPageBreak/>
        <w:t>* gdy Wykonawcą jest spółka prawa handlowego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: 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……… Wydział Gospodarczy Krajowego Rejestru Sądowego, NIP: ............................, REGON: ........................................, reprezentowaną przez ................................................., zwaną dalej „Wykonawcą”,</w:t>
      </w:r>
    </w:p>
    <w:p w:rsidR="007C28E7" w:rsidRPr="007A76D0" w:rsidRDefault="007C28E7" w:rsidP="00CA741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</w:t>
      </w:r>
      <w:r w:rsidR="00CA741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</w:t>
      </w:r>
    </w:p>
    <w:p w:rsidR="00CA7414" w:rsidRDefault="00CA7414" w:rsidP="00CA7414">
      <w:pPr>
        <w:pStyle w:val="Akapitzlist"/>
        <w:spacing w:before="240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</w:t>
      </w:r>
      <w:r w:rsidR="007C28E7"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zwanym w dalszej części umowy </w:t>
      </w:r>
      <w:r w:rsidR="007C28E7"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Wykonawcą,</w:t>
      </w:r>
    </w:p>
    <w:p w:rsidR="007C28E7" w:rsidRPr="00FB66DA" w:rsidRDefault="00CA7414" w:rsidP="00CA7414">
      <w:pPr>
        <w:pStyle w:val="Akapitzlist"/>
        <w:spacing w:before="240"/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</w:t>
      </w:r>
      <w:r w:rsidR="007C28E7"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7C28E7">
        <w:rPr>
          <w:rFonts w:ascii="Times New Roman" w:eastAsia="Calibri" w:hAnsi="Times New Roman" w:cs="Times New Roman"/>
          <w:sz w:val="24"/>
          <w:szCs w:val="24"/>
          <w:lang w:eastAsia="pl-PL"/>
        </w:rPr>
        <w:t>na wykonanie zadania pn.:</w:t>
      </w:r>
      <w:r w:rsidR="00FB66DA" w:rsidRPr="00FB66DA">
        <w:rPr>
          <w:rFonts w:ascii="Times New Roman" w:hAnsi="Times New Roman"/>
          <w:b/>
          <w:sz w:val="24"/>
          <w:szCs w:val="24"/>
        </w:rPr>
        <w:t xml:space="preserve"> </w:t>
      </w:r>
      <w:r w:rsidR="00FB66DA">
        <w:rPr>
          <w:rFonts w:ascii="Times New Roman" w:hAnsi="Times New Roman"/>
          <w:b/>
          <w:sz w:val="24"/>
          <w:szCs w:val="24"/>
        </w:rPr>
        <w:t>„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Dostawa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instalacja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komory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przeznaczonej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badań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odporności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wyrobów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materiałów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na </w:t>
      </w:r>
      <w:proofErr w:type="spellStart"/>
      <w:r w:rsidR="00FB66DA" w:rsidRPr="00482688">
        <w:rPr>
          <w:rFonts w:ascii="Times New Roman" w:hAnsi="Times New Roman"/>
          <w:b/>
          <w:sz w:val="24"/>
          <w:szCs w:val="24"/>
        </w:rPr>
        <w:t>działanie</w:t>
      </w:r>
      <w:proofErr w:type="spellEnd"/>
      <w:r w:rsidR="00FB66DA" w:rsidRPr="00482688">
        <w:rPr>
          <w:rFonts w:ascii="Times New Roman" w:hAnsi="Times New Roman"/>
          <w:b/>
          <w:sz w:val="24"/>
          <w:szCs w:val="24"/>
        </w:rPr>
        <w:t xml:space="preserve"> mgły solnej oraz na </w:t>
      </w:r>
      <w:r w:rsidR="00FB66DA" w:rsidRPr="00482688">
        <w:rPr>
          <w:rFonts w:ascii="Times New Roman" w:hAnsi="Times New Roman"/>
          <w:b/>
          <w:color w:val="000000"/>
          <w:sz w:val="24"/>
          <w:szCs w:val="24"/>
        </w:rPr>
        <w:t>d</w:t>
      </w:r>
      <w:r w:rsidR="00FB66DA" w:rsidRPr="00482688">
        <w:rPr>
          <w:rFonts w:ascii="Times New Roman" w:hAnsi="Times New Roman"/>
          <w:b/>
          <w:sz w:val="24"/>
          <w:szCs w:val="24"/>
        </w:rPr>
        <w:t>ziałanie atmosfery nasyconej parą wodną</w:t>
      </w:r>
      <w:r w:rsidR="00FB66DA">
        <w:rPr>
          <w:rFonts w:ascii="Times New Roman" w:hAnsi="Times New Roman"/>
          <w:b/>
          <w:sz w:val="24"/>
          <w:szCs w:val="24"/>
        </w:rPr>
        <w:t>”</w:t>
      </w:r>
      <w:r w:rsidR="00FB66DA" w:rsidRPr="00482688">
        <w:rPr>
          <w:rFonts w:ascii="Times New Roman" w:hAnsi="Times New Roman"/>
          <w:b/>
          <w:sz w:val="24"/>
          <w:szCs w:val="24"/>
        </w:rPr>
        <w:t>.</w:t>
      </w:r>
    </w:p>
    <w:p w:rsidR="007C28E7" w:rsidRPr="00FB66DA" w:rsidRDefault="007C28E7" w:rsidP="00CA74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6D0">
        <w:rPr>
          <w:rFonts w:ascii="Times New Roman" w:hAnsi="Times New Roman" w:cs="Times New Roman"/>
          <w:bCs/>
          <w:sz w:val="24"/>
          <w:szCs w:val="24"/>
        </w:rPr>
        <w:t>Umowę zawarto w wyniku przeprowadzonego postępowania n</w:t>
      </w:r>
      <w:r w:rsidR="009D06D4">
        <w:rPr>
          <w:rFonts w:ascii="Times New Roman" w:hAnsi="Times New Roman" w:cs="Times New Roman"/>
          <w:bCs/>
          <w:sz w:val="24"/>
          <w:szCs w:val="24"/>
        </w:rPr>
        <w:t>r KAI</w:t>
      </w:r>
      <w:r w:rsidR="00FB66DA">
        <w:rPr>
          <w:rFonts w:ascii="Times New Roman" w:hAnsi="Times New Roman" w:cs="Times New Roman"/>
          <w:bCs/>
          <w:sz w:val="24"/>
          <w:szCs w:val="24"/>
        </w:rPr>
        <w:t>.262.33.2023</w:t>
      </w:r>
      <w:r w:rsidRPr="007A76D0">
        <w:rPr>
          <w:rFonts w:ascii="Times New Roman" w:hAnsi="Times New Roman" w:cs="Times New Roman"/>
          <w:bCs/>
          <w:sz w:val="24"/>
          <w:szCs w:val="24"/>
        </w:rPr>
        <w:t xml:space="preserve"> o udzielenie Zamówienia Publicznego w trybi</w:t>
      </w:r>
      <w:r>
        <w:rPr>
          <w:rFonts w:ascii="Times New Roman" w:hAnsi="Times New Roman" w:cs="Times New Roman"/>
          <w:bCs/>
          <w:sz w:val="24"/>
          <w:szCs w:val="24"/>
        </w:rPr>
        <w:t>e podstawowym bez negocjacji.</w:t>
      </w:r>
    </w:p>
    <w:p w:rsidR="007C28E7" w:rsidRPr="007C28E7" w:rsidRDefault="00CA7414" w:rsidP="00CA7414">
      <w:pPr>
        <w:pStyle w:val="Nagwek1"/>
        <w:spacing w:before="100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1</w:t>
      </w:r>
    </w:p>
    <w:p w:rsidR="007C28E7" w:rsidRPr="007C28E7" w:rsidRDefault="00CA7414" w:rsidP="00CA7414">
      <w:pPr>
        <w:spacing w:line="217" w:lineRule="exact"/>
        <w:ind w:right="2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</w:t>
      </w:r>
      <w:r w:rsidR="007C28E7" w:rsidRPr="007C28E7">
        <w:rPr>
          <w:rFonts w:ascii="Times New Roman" w:hAnsi="Times New Roman" w:cs="Times New Roman"/>
          <w:b/>
          <w:color w:val="231F1F"/>
          <w:sz w:val="24"/>
          <w:szCs w:val="24"/>
        </w:rPr>
        <w:t>Definicje</w:t>
      </w:r>
    </w:p>
    <w:p w:rsidR="007C28E7" w:rsidRPr="007C28E7" w:rsidRDefault="007C28E7" w:rsidP="00CA7414">
      <w:pPr>
        <w:pStyle w:val="Tekstpodstawowy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Na potrzeby niniejszej Umowy Strony przyjmują następujące rozumienie poniższych, pisanych wielką literą, określeń:</w:t>
      </w:r>
    </w:p>
    <w:p w:rsidR="007C28E7" w:rsidRP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ind w:left="0" w:right="112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sz w:val="24"/>
          <w:szCs w:val="24"/>
          <w:lang w:val="pl-PL"/>
        </w:rPr>
        <w:t xml:space="preserve">Umowa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 xml:space="preserve">-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oznacza niniejszą Umowę, zawartą pomiędzy Wykonawcą a Zamawiającym, wraz z załącznikami stanowiącymi jej integralną</w:t>
      </w:r>
      <w:r w:rsidRPr="007C28E7">
        <w:rPr>
          <w:rFonts w:ascii="Times New Roman" w:hAnsi="Times New Roman" w:cs="Times New Roman"/>
          <w:color w:val="231F1F"/>
          <w:spacing w:val="-22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część.</w:t>
      </w:r>
    </w:p>
    <w:p w:rsidR="007C28E7" w:rsidRP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ind w:left="0" w:right="109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sz w:val="24"/>
          <w:szCs w:val="24"/>
          <w:lang w:val="pl-PL"/>
        </w:rPr>
        <w:t xml:space="preserve">Awaria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 xml:space="preserve">-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oznacza stan sprzętu, który uniemożliwia jego działanie w sposób zgodny z jego funkcjonalnością oraz specyfikacją techniczną dostarczoną przez Wykonawcę wraz ze Sprzętem.</w:t>
      </w:r>
    </w:p>
    <w:p w:rsidR="007C28E7" w:rsidRP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spacing w:before="2"/>
        <w:ind w:left="0" w:right="108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sz w:val="24"/>
          <w:szCs w:val="24"/>
          <w:lang w:val="pl-PL"/>
        </w:rPr>
        <w:t xml:space="preserve">Protokół odbioru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 xml:space="preserve">-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oznacza dokument podpisany przez przedstawicieli obu Stron sporządzony po dostawie Sprzętu i Usług, stwierdzający prawidłowość funkcjonowania</w:t>
      </w:r>
      <w:r w:rsidRPr="007C28E7">
        <w:rPr>
          <w:rFonts w:ascii="Times New Roman" w:hAnsi="Times New Roman" w:cs="Times New Roman"/>
          <w:color w:val="231F1F"/>
          <w:spacing w:val="-4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Sprzętu i Usług oraz poprawność wykonania całości przedmiotu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umowy.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Wzór Protokołu odbioru stanowi załącznik nr 2 do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>Umowy.</w:t>
      </w:r>
    </w:p>
    <w:p w:rsidR="007C28E7" w:rsidRP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spacing w:before="1"/>
        <w:ind w:left="0" w:right="111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sz w:val="24"/>
          <w:szCs w:val="24"/>
          <w:lang w:val="pl-PL"/>
        </w:rPr>
        <w:t xml:space="preserve">Sprzęt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 xml:space="preserve">-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oznacza urządzenia i/lub aparaturę oferowaną przez Wykonawcę w ramach niniejszej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Umowy,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wymienione w Opisie Przedmiotu Zamówienia a dostarczane przez Wykonawcę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do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miejsc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wskazanych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Zamawiającego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na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podstawie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zawartej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C28E7" w:rsidRP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spacing w:line="216" w:lineRule="exact"/>
        <w:ind w:left="0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w w:val="105"/>
          <w:sz w:val="24"/>
          <w:szCs w:val="24"/>
          <w:lang w:val="pl-PL"/>
        </w:rPr>
        <w:t>Dostawa</w:t>
      </w:r>
      <w:r w:rsidRPr="007C28E7">
        <w:rPr>
          <w:rFonts w:ascii="Times New Roman" w:hAnsi="Times New Roman" w:cs="Times New Roman"/>
          <w:b/>
          <w:color w:val="231F1F"/>
          <w:spacing w:val="-33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>-</w:t>
      </w:r>
      <w:r w:rsidRPr="007C28E7">
        <w:rPr>
          <w:rFonts w:ascii="Times New Roman" w:hAnsi="Times New Roman" w:cs="Times New Roman"/>
          <w:color w:val="231F1F"/>
          <w:spacing w:val="-44"/>
          <w:w w:val="12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oznacza</w:t>
      </w:r>
      <w:r w:rsidRPr="007C28E7">
        <w:rPr>
          <w:rFonts w:ascii="Times New Roman" w:hAnsi="Times New Roman" w:cs="Times New Roman"/>
          <w:color w:val="231F1F"/>
          <w:spacing w:val="-36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transport</w:t>
      </w:r>
      <w:r w:rsidRPr="007C28E7">
        <w:rPr>
          <w:rFonts w:ascii="Times New Roman" w:hAnsi="Times New Roman" w:cs="Times New Roman"/>
          <w:color w:val="231F1F"/>
          <w:spacing w:val="-35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wraz</w:t>
      </w:r>
      <w:r w:rsidRPr="007C28E7">
        <w:rPr>
          <w:rFonts w:ascii="Times New Roman" w:hAnsi="Times New Roman" w:cs="Times New Roman"/>
          <w:color w:val="231F1F"/>
          <w:spacing w:val="-36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</w:t>
      </w:r>
      <w:r w:rsidRPr="007C28E7">
        <w:rPr>
          <w:rFonts w:ascii="Times New Roman" w:hAnsi="Times New Roman" w:cs="Times New Roman"/>
          <w:color w:val="231F1F"/>
          <w:spacing w:val="-35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ubezpieczeniem</w:t>
      </w:r>
      <w:r w:rsidRPr="007C28E7">
        <w:rPr>
          <w:rFonts w:ascii="Times New Roman" w:hAnsi="Times New Roman" w:cs="Times New Roman"/>
          <w:color w:val="231F1F"/>
          <w:spacing w:val="-35"/>
          <w:w w:val="105"/>
          <w:sz w:val="24"/>
          <w:szCs w:val="24"/>
          <w:lang w:val="pl-PL"/>
        </w:rPr>
        <w:t xml:space="preserve"> </w:t>
      </w:r>
      <w:proofErr w:type="spellStart"/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loco</w:t>
      </w:r>
      <w:proofErr w:type="spellEnd"/>
      <w:r w:rsidRPr="007C28E7">
        <w:rPr>
          <w:rFonts w:ascii="Times New Roman" w:hAnsi="Times New Roman" w:cs="Times New Roman"/>
          <w:color w:val="231F1F"/>
          <w:spacing w:val="-36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do</w:t>
      </w:r>
      <w:r w:rsidRPr="007C28E7">
        <w:rPr>
          <w:rFonts w:ascii="Times New Roman" w:hAnsi="Times New Roman" w:cs="Times New Roman"/>
          <w:color w:val="231F1F"/>
          <w:spacing w:val="-36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wskazanego</w:t>
      </w:r>
      <w:r w:rsidRPr="007C28E7">
        <w:rPr>
          <w:rFonts w:ascii="Times New Roman" w:hAnsi="Times New Roman" w:cs="Times New Roman"/>
          <w:color w:val="231F1F"/>
          <w:spacing w:val="-35"/>
          <w:w w:val="10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miejsca.</w:t>
      </w:r>
    </w:p>
    <w:p w:rsidR="007C28E7" w:rsidRDefault="007C28E7" w:rsidP="00CA7414">
      <w:pPr>
        <w:pStyle w:val="Akapitzlist"/>
        <w:numPr>
          <w:ilvl w:val="0"/>
          <w:numId w:val="12"/>
        </w:numPr>
        <w:tabs>
          <w:tab w:val="left" w:pos="284"/>
        </w:tabs>
        <w:spacing w:before="1"/>
        <w:ind w:left="0" w:right="112" w:firstLine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b/>
          <w:color w:val="231F1F"/>
          <w:sz w:val="24"/>
          <w:szCs w:val="24"/>
          <w:lang w:val="pl-PL"/>
        </w:rPr>
        <w:t xml:space="preserve">Czas testowania Sprzętu </w:t>
      </w:r>
      <w:r w:rsidRPr="007C28E7">
        <w:rPr>
          <w:rFonts w:ascii="Times New Roman" w:hAnsi="Times New Roman" w:cs="Times New Roman"/>
          <w:color w:val="231F1F"/>
          <w:w w:val="120"/>
          <w:sz w:val="24"/>
          <w:szCs w:val="24"/>
          <w:lang w:val="pl-PL"/>
        </w:rPr>
        <w:t xml:space="preserve">-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oznacza okres od zakończenia usługi montażu, instalacji oraz uruchomienia do czasu podpisania Protokołu potwierdzającego dostawę przez Zamawiającego. Okres ten może wynosić maksymalnie 3</w:t>
      </w:r>
      <w:r w:rsidRPr="007C28E7">
        <w:rPr>
          <w:rFonts w:ascii="Times New Roman" w:hAnsi="Times New Roman" w:cs="Times New Roman"/>
          <w:color w:val="231F1F"/>
          <w:spacing w:val="-2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dni.</w:t>
      </w:r>
    </w:p>
    <w:p w:rsidR="007C28E7" w:rsidRPr="007C28E7" w:rsidRDefault="007C28E7" w:rsidP="00CA7414">
      <w:pPr>
        <w:tabs>
          <w:tab w:val="left" w:pos="1296"/>
        </w:tabs>
        <w:spacing w:before="1"/>
        <w:ind w:right="112"/>
        <w:jc w:val="both"/>
        <w:rPr>
          <w:rFonts w:ascii="Times New Roman" w:hAnsi="Times New Roman" w:cs="Times New Roman"/>
          <w:color w:val="231F1F"/>
          <w:sz w:val="24"/>
          <w:szCs w:val="24"/>
        </w:rPr>
      </w:pPr>
    </w:p>
    <w:p w:rsidR="007C28E7" w:rsidRPr="007C28E7" w:rsidRDefault="007810F9" w:rsidP="00CA7414">
      <w:pPr>
        <w:pStyle w:val="Nagwek1"/>
        <w:spacing w:before="1" w:line="217" w:lineRule="exact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 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2</w:t>
      </w:r>
    </w:p>
    <w:p w:rsidR="007C28E7" w:rsidRPr="007C28E7" w:rsidRDefault="007810F9" w:rsidP="00CA7414">
      <w:pPr>
        <w:spacing w:line="217" w:lineRule="exact"/>
        <w:ind w:right="2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</w:t>
      </w:r>
      <w:r w:rsidR="007C28E7" w:rsidRPr="007C28E7">
        <w:rPr>
          <w:rFonts w:ascii="Times New Roman" w:hAnsi="Times New Roman" w:cs="Times New Roman"/>
          <w:b/>
          <w:color w:val="231F1F"/>
          <w:sz w:val="24"/>
          <w:szCs w:val="24"/>
        </w:rPr>
        <w:t>Przedmiot Umowy</w:t>
      </w:r>
    </w:p>
    <w:p w:rsidR="007C28E7" w:rsidRPr="00EE41DA" w:rsidRDefault="00CA7414" w:rsidP="00CA7414">
      <w:pPr>
        <w:pStyle w:val="Akapitzlist"/>
        <w:spacing w:before="1" w:line="217" w:lineRule="exact"/>
        <w:ind w:left="142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>1.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Przedmiotem  Umowy  jest  dostawa  nowego  wolnego  od  wad  fizycznych  i      </w:t>
      </w:r>
      <w:r w:rsidR="007C28E7" w:rsidRPr="00EE41DA">
        <w:rPr>
          <w:rFonts w:ascii="Times New Roman" w:hAnsi="Times New Roman" w:cs="Times New Roman"/>
          <w:color w:val="231F1F"/>
          <w:spacing w:val="12"/>
          <w:sz w:val="24"/>
          <w:szCs w:val="24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>prawnych:</w:t>
      </w:r>
      <w:r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</w:t>
      </w:r>
      <w:r w:rsidRPr="00EE41DA">
        <w:rPr>
          <w:rFonts w:ascii="Times New Roman" w:hAnsi="Times New Roman" w:cs="Times New Roman"/>
        </w:rPr>
        <w:t>………………………..</w:t>
      </w:r>
      <w:r w:rsidR="007C28E7" w:rsidRPr="00EE41DA">
        <w:rPr>
          <w:rFonts w:ascii="Times New Roman" w:hAnsi="Times New Roman" w:cs="Times New Roman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sz w:val="24"/>
          <w:szCs w:val="24"/>
          <w:lang w:val="pl-PL"/>
        </w:rPr>
        <w:t>zwanego</w:t>
      </w:r>
      <w:r w:rsidR="007C28E7" w:rsidRPr="00EE41DA">
        <w:rPr>
          <w:rFonts w:ascii="Times New Roman" w:hAnsi="Times New Roman" w:cs="Times New Roman"/>
          <w:sz w:val="24"/>
          <w:szCs w:val="24"/>
          <w:lang w:val="pl-PL"/>
        </w:rPr>
        <w:tab/>
        <w:t>Sprzętem,   spełniającego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</w:t>
      </w:r>
      <w:r w:rsidR="007C28E7" w:rsidRPr="00EE41DA">
        <w:rPr>
          <w:rFonts w:ascii="Times New Roman" w:hAnsi="Times New Roman" w:cs="Times New Roman"/>
          <w:color w:val="231F1F"/>
          <w:spacing w:val="9"/>
          <w:sz w:val="24"/>
          <w:szCs w:val="24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w</w:t>
      </w:r>
      <w:r w:rsidR="007C28E7" w:rsidRPr="00EE41DA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y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m</w:t>
      </w:r>
      <w:r w:rsidR="007C28E7" w:rsidRPr="00EE41DA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a</w:t>
      </w:r>
      <w:r w:rsidR="007C28E7" w:rsidRPr="00EE41DA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g</w:t>
      </w:r>
      <w:r w:rsidR="007C28E7" w:rsidRPr="00EE41DA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a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="007C28E7" w:rsidRPr="00EE41DA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i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a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</w:t>
      </w:r>
      <w:r w:rsidR="007C28E7" w:rsidRPr="00EE41DA">
        <w:rPr>
          <w:rFonts w:ascii="Times New Roman" w:hAnsi="Times New Roman" w:cs="Times New Roman"/>
          <w:color w:val="231F1F"/>
          <w:spacing w:val="8"/>
          <w:sz w:val="24"/>
          <w:szCs w:val="24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t</w:t>
      </w:r>
      <w:r w:rsidR="007C28E7" w:rsidRPr="00EE41DA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="007C28E7" w:rsidRPr="00EE41DA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c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hn</w:t>
      </w:r>
      <w:r w:rsidR="007C28E7" w:rsidRPr="00EE41DA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i</w:t>
      </w:r>
      <w:r w:rsidR="007C28E7" w:rsidRPr="00EE41DA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c</w:t>
      </w:r>
      <w:r w:rsidR="007C28E7" w:rsidRPr="00EE41DA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z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="007C28E7" w:rsidRPr="00EE41DA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e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,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</w:t>
      </w:r>
      <w:r w:rsidR="007C28E7" w:rsidRPr="00EE41DA">
        <w:rPr>
          <w:rFonts w:ascii="Times New Roman" w:hAnsi="Times New Roman" w:cs="Times New Roman"/>
          <w:color w:val="231F1F"/>
          <w:spacing w:val="9"/>
          <w:sz w:val="24"/>
          <w:szCs w:val="24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 xml:space="preserve">o </w:t>
      </w:r>
      <w:r w:rsidR="007C28E7" w:rsidRPr="00EE41DA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których</w:t>
      </w:r>
      <w:r w:rsidR="007C28E7" w:rsidRPr="00EE41DA">
        <w:rPr>
          <w:rFonts w:ascii="Times New Roman" w:hAnsi="Times New Roman" w:cs="Times New Roman"/>
          <w:color w:val="231F1F"/>
          <w:spacing w:val="-25"/>
          <w:w w:val="105"/>
          <w:sz w:val="24"/>
          <w:szCs w:val="24"/>
          <w:lang w:val="pl-PL"/>
        </w:rPr>
        <w:t xml:space="preserve"> </w:t>
      </w:r>
      <w:r w:rsidRPr="00EE41DA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 xml:space="preserve">mowa 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>w Opisie Przedmiotu</w:t>
      </w:r>
      <w:r w:rsidR="007C28E7" w:rsidRPr="00EE41DA">
        <w:rPr>
          <w:rFonts w:ascii="Times New Roman" w:hAnsi="Times New Roman" w:cs="Times New Roman"/>
          <w:color w:val="231F1F"/>
          <w:spacing w:val="-19"/>
          <w:sz w:val="24"/>
          <w:szCs w:val="24"/>
          <w:lang w:val="pl-PL"/>
        </w:rPr>
        <w:t xml:space="preserve"> </w:t>
      </w:r>
      <w:r w:rsidR="007C28E7" w:rsidRPr="00EE41DA">
        <w:rPr>
          <w:rFonts w:ascii="Times New Roman" w:hAnsi="Times New Roman" w:cs="Times New Roman"/>
          <w:color w:val="231F1F"/>
          <w:sz w:val="24"/>
          <w:szCs w:val="24"/>
          <w:lang w:val="pl-PL"/>
        </w:rPr>
        <w:t>Zamówienia.</w:t>
      </w:r>
    </w:p>
    <w:p w:rsidR="007C28E7" w:rsidRPr="007C28E7" w:rsidRDefault="00CA7414" w:rsidP="00CA7414">
      <w:pPr>
        <w:pStyle w:val="Akapitzlist"/>
        <w:ind w:left="142" w:right="111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2.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Wszystkie koszty związane z wykonywaniem przedmiotu umowy w tym dostawa, ubezpieczenie, ryzyko ponosi</w:t>
      </w:r>
      <w:r w:rsidR="007C28E7" w:rsidRPr="007C28E7">
        <w:rPr>
          <w:rFonts w:ascii="Times New Roman" w:hAnsi="Times New Roman" w:cs="Times New Roman"/>
          <w:color w:val="231F1F"/>
          <w:spacing w:val="-29"/>
          <w:sz w:val="24"/>
          <w:szCs w:val="24"/>
          <w:lang w:val="pl-PL"/>
        </w:rPr>
        <w:t xml:space="preserve">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Wykonawca.</w:t>
      </w:r>
    </w:p>
    <w:p w:rsidR="007C28E7" w:rsidRPr="007C28E7" w:rsidRDefault="00CA7414" w:rsidP="00CA7414">
      <w:pPr>
        <w:pStyle w:val="Akapitzlist"/>
        <w:spacing w:before="3"/>
        <w:ind w:left="142" w:right="141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3.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Niniejsza Umowa określa również warunki świadczenia serwisu gwarancyjnego dla dostarczonego</w:t>
      </w:r>
      <w:r w:rsidR="007C28E7" w:rsidRPr="007C28E7">
        <w:rPr>
          <w:rFonts w:ascii="Times New Roman" w:hAnsi="Times New Roman" w:cs="Times New Roman"/>
          <w:color w:val="231F1F"/>
          <w:spacing w:val="-18"/>
          <w:sz w:val="24"/>
          <w:szCs w:val="24"/>
          <w:lang w:val="pl-PL"/>
        </w:rPr>
        <w:t xml:space="preserve">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Sprzętu.</w:t>
      </w:r>
    </w:p>
    <w:p w:rsidR="007C28E7" w:rsidRPr="007C28E7" w:rsidRDefault="00CA7414" w:rsidP="00CA7414">
      <w:pPr>
        <w:pStyle w:val="Akapitzlist"/>
        <w:spacing w:before="1"/>
        <w:ind w:left="142" w:right="141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4.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Prawo własności do Sprzętu przechodzi na Zamawiającego w momencie podpisania przez strony Protokołu odbioru bez</w:t>
      </w:r>
      <w:r w:rsidR="007C28E7" w:rsidRPr="007C28E7">
        <w:rPr>
          <w:rFonts w:ascii="Times New Roman" w:hAnsi="Times New Roman" w:cs="Times New Roman"/>
          <w:color w:val="231F1F"/>
          <w:spacing w:val="-28"/>
          <w:sz w:val="24"/>
          <w:szCs w:val="24"/>
          <w:lang w:val="pl-PL"/>
        </w:rPr>
        <w:t xml:space="preserve">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uwag.</w:t>
      </w:r>
    </w:p>
    <w:p w:rsidR="007C28E7" w:rsidRPr="00FB66DA" w:rsidRDefault="00CA7414" w:rsidP="00CA7414">
      <w:pPr>
        <w:pStyle w:val="Akapitzlist"/>
        <w:tabs>
          <w:tab w:val="left" w:pos="426"/>
        </w:tabs>
        <w:spacing w:before="1"/>
        <w:ind w:left="142" w:right="110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5.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 trakcie testowania Sprzętu Zamawiający ma prawo do użytkowania Sprzętu. </w:t>
      </w:r>
      <w:r w:rsidR="007C28E7"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Testując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lastRenderedPageBreak/>
        <w:t>Sprzęt Zamawiający dokonuje oceny sprawności oraz użyteczności Sprzętu zgodnie z Załącznikami nr 2 i 3 do</w:t>
      </w:r>
      <w:r w:rsidR="007C28E7" w:rsidRPr="007C28E7">
        <w:rPr>
          <w:rFonts w:ascii="Times New Roman" w:hAnsi="Times New Roman" w:cs="Times New Roman"/>
          <w:color w:val="231F1F"/>
          <w:spacing w:val="-2"/>
          <w:sz w:val="24"/>
          <w:szCs w:val="24"/>
          <w:lang w:val="pl-PL"/>
        </w:rPr>
        <w:t xml:space="preserve"> </w:t>
      </w:r>
      <w:r w:rsidR="00FB66DA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>Umowy.</w:t>
      </w:r>
    </w:p>
    <w:p w:rsidR="00904A63" w:rsidRDefault="00904A63" w:rsidP="00CA7414">
      <w:pPr>
        <w:pStyle w:val="Tekstpodstawowy"/>
        <w:spacing w:before="7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904A63" w:rsidRPr="007C28E7" w:rsidRDefault="00904A63" w:rsidP="00CA7414">
      <w:pPr>
        <w:pStyle w:val="Tekstpodstawowy"/>
        <w:spacing w:before="7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7C28E7" w:rsidRPr="007C28E7" w:rsidRDefault="00904A63" w:rsidP="00CA7414">
      <w:pPr>
        <w:pStyle w:val="Nagwek1"/>
        <w:spacing w:before="100" w:line="217" w:lineRule="exact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</w:t>
      </w:r>
      <w:r w:rsidR="007C28E7"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3</w:t>
      </w:r>
    </w:p>
    <w:p w:rsidR="007C28E7" w:rsidRPr="007C28E7" w:rsidRDefault="00904A63" w:rsidP="00CA7414">
      <w:pPr>
        <w:spacing w:line="217" w:lineRule="exact"/>
        <w:ind w:right="2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</w:t>
      </w:r>
      <w:r w:rsidR="007C28E7" w:rsidRPr="007C28E7">
        <w:rPr>
          <w:rFonts w:ascii="Times New Roman" w:hAnsi="Times New Roman" w:cs="Times New Roman"/>
          <w:b/>
          <w:color w:val="231F1F"/>
          <w:sz w:val="24"/>
          <w:szCs w:val="24"/>
        </w:rPr>
        <w:t>Oświadczenia Stron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0"/>
        </w:tabs>
        <w:spacing w:before="1"/>
        <w:ind w:left="0" w:right="154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Wykonawca zapewnia, że Sprzęt dostarczony do Zamawiającego będzie fabrycznie 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nowy,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wolny od wad prawnych i fizycznych oraz będzie zgodny z zaleceniami, normami i obowiązującymi wymaganiami techniczno-eksploatacyjnymi obowiązującymi na terenie Rzeczypospolitej</w:t>
      </w:r>
      <w:r w:rsidRPr="00904A63">
        <w:rPr>
          <w:rFonts w:ascii="Times New Roman" w:hAnsi="Times New Roman" w:cs="Times New Roman"/>
          <w:color w:val="231F1F"/>
          <w:spacing w:val="-2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Polskiej.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0"/>
        </w:tabs>
        <w:ind w:left="0" w:right="159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zapewnia, że Sprzęt dostarczony do Zamawiającego będzie pochodził bezpośrednio od producenta lub z oficjalnych i autoryzowanych przez producenta kanałów dystrybucyjnych.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0"/>
        </w:tabs>
        <w:spacing w:before="3"/>
        <w:ind w:left="142" w:right="147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zobowiązuje się dostarczyć, wraz z urządzeniami, instrukcję obsługi Sprzętu, sporządzoną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ab/>
        <w:t>w języku polskim lub angielskim. Wykonawca oświadcza,</w:t>
      </w:r>
      <w:r w:rsidRPr="00904A63">
        <w:rPr>
          <w:rFonts w:ascii="Times New Roman" w:hAnsi="Times New Roman" w:cs="Times New Roman"/>
          <w:color w:val="231F1F"/>
          <w:spacing w:val="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że Sprzęt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spełniają wszystkie wymagania techniczne, określone w Opisie Przedmiotu Zamówienia, stanowiącym Załącznik nr 1 do niniejszej</w:t>
      </w:r>
      <w:r w:rsidRPr="00904A63">
        <w:rPr>
          <w:rFonts w:ascii="Times New Roman" w:hAnsi="Times New Roman" w:cs="Times New Roman"/>
          <w:color w:val="231F1F"/>
          <w:spacing w:val="-2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C28E7" w:rsidRPr="00904A63" w:rsidRDefault="007C28E7" w:rsidP="00904A63">
      <w:pPr>
        <w:pStyle w:val="Tekstpodstawowy"/>
        <w:numPr>
          <w:ilvl w:val="0"/>
          <w:numId w:val="18"/>
        </w:numPr>
        <w:tabs>
          <w:tab w:val="left" w:pos="142"/>
        </w:tabs>
        <w:spacing w:before="101"/>
        <w:ind w:left="142" w:right="161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wycofania z oferty producenta Sprzętu o parametrach określonych w ofercie Wykonawcy, bądź zastąpienia oferowanych elementów nowszymi, Wykonawca zobowiązuje się do powiadomienia o tym fakcie Zamawiającego. Powiadomienie to powinno nastąpić z wyprzedzeniem umożliwiającym zmianę Umowy w trybie niewywołującym opóźnienia w planowanych przez Zamawiającego dostawach Sprzętu i Usług, nie później jednak niż na 2 tygodnie</w:t>
      </w:r>
      <w:r w:rsidRPr="00904A63">
        <w:rPr>
          <w:rFonts w:ascii="Times New Roman" w:hAnsi="Times New Roman" w:cs="Times New Roman"/>
          <w:color w:val="231F1F"/>
          <w:spacing w:val="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przed</w:t>
      </w:r>
      <w:r w:rsidRPr="00904A63">
        <w:rPr>
          <w:rFonts w:ascii="Times New Roman" w:hAnsi="Times New Roman" w:cs="Times New Roman"/>
          <w:color w:val="231F1F"/>
          <w:spacing w:val="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planowaną</w:t>
      </w:r>
      <w:r w:rsidRPr="00904A63">
        <w:rPr>
          <w:rFonts w:ascii="Times New Roman" w:hAnsi="Times New Roman" w:cs="Times New Roman"/>
          <w:color w:val="231F1F"/>
          <w:spacing w:val="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zmianą.</w:t>
      </w:r>
      <w:r w:rsidRPr="00904A63">
        <w:rPr>
          <w:rFonts w:ascii="Times New Roman" w:hAnsi="Times New Roman" w:cs="Times New Roman"/>
          <w:color w:val="231F1F"/>
          <w:spacing w:val="1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Powyższa</w:t>
      </w:r>
      <w:r w:rsidRPr="00904A63">
        <w:rPr>
          <w:rFonts w:ascii="Times New Roman" w:hAnsi="Times New Roman" w:cs="Times New Roman"/>
          <w:color w:val="231F1F"/>
          <w:spacing w:val="1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zmiana</w:t>
      </w:r>
      <w:r w:rsidRPr="00904A63">
        <w:rPr>
          <w:rFonts w:ascii="Times New Roman" w:hAnsi="Times New Roman" w:cs="Times New Roman"/>
          <w:color w:val="231F1F"/>
          <w:spacing w:val="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nie</w:t>
      </w:r>
      <w:r w:rsidRPr="00904A63">
        <w:rPr>
          <w:rFonts w:ascii="Times New Roman" w:hAnsi="Times New Roman" w:cs="Times New Roman"/>
          <w:color w:val="231F1F"/>
          <w:spacing w:val="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może</w:t>
      </w:r>
      <w:r w:rsidRPr="00904A63">
        <w:rPr>
          <w:rFonts w:ascii="Times New Roman" w:hAnsi="Times New Roman" w:cs="Times New Roman"/>
          <w:color w:val="231F1F"/>
          <w:spacing w:val="1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2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żaden</w:t>
      </w:r>
      <w:r w:rsidRPr="00904A63">
        <w:rPr>
          <w:rFonts w:ascii="Times New Roman" w:hAnsi="Times New Roman" w:cs="Times New Roman"/>
          <w:color w:val="231F1F"/>
          <w:spacing w:val="2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sposób</w:t>
      </w:r>
      <w:r w:rsidRPr="00904A63">
        <w:rPr>
          <w:rFonts w:ascii="Times New Roman" w:hAnsi="Times New Roman" w:cs="Times New Roman"/>
          <w:color w:val="231F1F"/>
          <w:spacing w:val="1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wpłynąć</w:t>
      </w:r>
      <w:r w:rsidRPr="00904A63">
        <w:rPr>
          <w:rFonts w:ascii="Times New Roman" w:hAnsi="Times New Roman" w:cs="Times New Roman"/>
          <w:color w:val="231F1F"/>
          <w:spacing w:val="1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na   zmianę  wynagrodzenia określonego w § 4 i zmiana powyższa wymaga sporządzenia aneksu  do niniejszej</w:t>
      </w:r>
      <w:r w:rsidRPr="00904A63">
        <w:rPr>
          <w:rFonts w:ascii="Times New Roman" w:hAnsi="Times New Roman" w:cs="Times New Roman"/>
          <w:color w:val="231F1F"/>
          <w:spacing w:val="-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umowy.</w:t>
      </w:r>
    </w:p>
    <w:p w:rsidR="007C28E7" w:rsidRPr="00904A63" w:rsidRDefault="007C28E7" w:rsidP="00904A63">
      <w:pPr>
        <w:pStyle w:val="Tekstpodstawowy"/>
        <w:numPr>
          <w:ilvl w:val="0"/>
          <w:numId w:val="18"/>
        </w:numPr>
        <w:tabs>
          <w:tab w:val="left" w:pos="142"/>
        </w:tabs>
        <w:spacing w:before="101"/>
        <w:ind w:left="142" w:right="161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oświadcza,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że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jest/nie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jest*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podatnikiem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podatku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VAT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czynnym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Polsce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posiada numer NIP wskazany w komparycji</w:t>
      </w:r>
      <w:r w:rsidRPr="00904A63">
        <w:rPr>
          <w:rFonts w:ascii="Times New Roman" w:hAnsi="Times New Roman" w:cs="Times New Roman"/>
          <w:color w:val="231F1F"/>
          <w:spacing w:val="-1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>Umowy.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ind w:left="142" w:right="114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 xml:space="preserve">Wykonawca oświadcza, że właściwym dla jego rozliczeń podatkowych w Polsce jest Urząd 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S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kar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b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ow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y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:</w:t>
      </w:r>
      <w:r w:rsidRPr="00904A63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*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*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ind w:left="142" w:right="110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Wykonawca zapewnia Zamawiającego, że wskazany w komparycji rachunek bankowy Wykonawcy znajduje się w wykazie (tzw. biała lista podatników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VAT)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prowadzonym przez szefa Krajowej Administracji Skarbowej i zobowiązuje się do niezwłocznego informowania Zamawiającego o aktualizacji rachunku bankowego Wykonawcy na tym wykazie w okresie do zakończenia realizacji</w:t>
      </w:r>
      <w:r w:rsidRPr="00904A63">
        <w:rPr>
          <w:rFonts w:ascii="Times New Roman" w:hAnsi="Times New Roman" w:cs="Times New Roman"/>
          <w:color w:val="231F1F"/>
          <w:spacing w:val="-1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spacing w:before="1"/>
        <w:ind w:left="142" w:right="112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zobowiązuje się do niezwłocznego zgłaszania Zamawiającemu na piśmie  wszelkich zmian dotyczących jego statusu podatkowego, właściwości urzędu skarbowego, czy zmiany rachunku do</w:t>
      </w:r>
      <w:r w:rsidRPr="00904A63">
        <w:rPr>
          <w:rFonts w:ascii="Times New Roman" w:hAnsi="Times New Roman" w:cs="Times New Roman"/>
          <w:color w:val="231F1F"/>
          <w:spacing w:val="-2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rozliczeń.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ind w:left="142" w:right="113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Zamawiający oświadcza, że jest podatnikiem podatku 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VAT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czynnym w Polsce i posiada numer NIP wskazany  w komparycji</w:t>
      </w:r>
      <w:r w:rsidRPr="00904A63">
        <w:rPr>
          <w:rFonts w:ascii="Times New Roman" w:hAnsi="Times New Roman" w:cs="Times New Roman"/>
          <w:color w:val="231F1F"/>
          <w:spacing w:val="-1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C28E7" w:rsidRPr="00904A63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ind w:left="142" w:right="112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Zamawiający zastrzega sobie w okresie trwania gwarancji i rękojmi prawo do odstąpienia od Umowy i żądania zwrotu poniesionych dotychczas kosztów związanych z jej realizacją w przypadku stwierdzenia, że oferowany Sprzęt nie spełnia warunków koniecznych i zadeklarowanych wymagań technicznych określonych w Opisie Przedmiotu Zamówienia i Ofercie. Uprawnienie do odstąpienia od umowy przysługuje Zamawiającemu w terminie 30 dni od powzięcia wiedzy o przyczynach</w:t>
      </w:r>
      <w:r w:rsidRPr="00904A63">
        <w:rPr>
          <w:rFonts w:ascii="Times New Roman" w:hAnsi="Times New Roman" w:cs="Times New Roman"/>
          <w:color w:val="231F1F"/>
          <w:spacing w:val="-2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odstąpienia.</w:t>
      </w:r>
    </w:p>
    <w:p w:rsidR="007C28E7" w:rsidRPr="007D5CA5" w:rsidRDefault="007C28E7" w:rsidP="00904A63">
      <w:pPr>
        <w:pStyle w:val="Akapitzlist"/>
        <w:numPr>
          <w:ilvl w:val="0"/>
          <w:numId w:val="18"/>
        </w:numPr>
        <w:tabs>
          <w:tab w:val="left" w:pos="142"/>
        </w:tabs>
        <w:spacing w:before="1"/>
        <w:ind w:left="142" w:right="108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Zamawiający oświadcza, zgodnie z art. 4c Ustawy z dnia 8 marca 2013 </w:t>
      </w:r>
      <w:r w:rsidRPr="00904A63">
        <w:rPr>
          <w:rFonts w:ascii="Times New Roman" w:hAnsi="Times New Roman" w:cs="Times New Roman"/>
          <w:color w:val="231F1F"/>
          <w:spacing w:val="-13"/>
          <w:sz w:val="24"/>
          <w:szCs w:val="24"/>
          <w:lang w:val="pl-PL"/>
        </w:rPr>
        <w:t xml:space="preserve">r.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 przeciwdziałaniu nadmiernym opóźnieniom w transakcjach handlowych (</w:t>
      </w:r>
      <w:proofErr w:type="spellStart"/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t.j</w:t>
      </w:r>
      <w:proofErr w:type="spellEnd"/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. Dz. U. 2021 </w:t>
      </w:r>
      <w:r w:rsidRPr="00904A63">
        <w:rPr>
          <w:rFonts w:ascii="Times New Roman" w:hAnsi="Times New Roman" w:cs="Times New Roman"/>
          <w:color w:val="231F1F"/>
          <w:spacing w:val="-13"/>
          <w:sz w:val="24"/>
          <w:szCs w:val="24"/>
          <w:lang w:val="pl-PL"/>
        </w:rPr>
        <w:t xml:space="preserve">r.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poz.  424),  że posiada status dużego</w:t>
      </w:r>
      <w:r w:rsidRPr="00904A63">
        <w:rPr>
          <w:rFonts w:ascii="Times New Roman" w:hAnsi="Times New Roman" w:cs="Times New Roman"/>
          <w:color w:val="231F1F"/>
          <w:spacing w:val="-4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przedsiębiorcy.</w:t>
      </w:r>
    </w:p>
    <w:p w:rsidR="007D5CA5" w:rsidRPr="00904A63" w:rsidRDefault="007D5CA5" w:rsidP="007D5CA5">
      <w:pPr>
        <w:pStyle w:val="Akapitzlist"/>
        <w:numPr>
          <w:ilvl w:val="0"/>
          <w:numId w:val="18"/>
        </w:numPr>
        <w:tabs>
          <w:tab w:val="left" w:pos="142"/>
        </w:tabs>
        <w:ind w:left="142" w:right="112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Zamawiający zastrzega sobie w okresie trwania gwarancji i rękojmi prawo do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lastRenderedPageBreak/>
        <w:t>odstąpienia od Umowy i żądania zwrotu poniesionych dotychczas kosztów związanych z jej realizacją w przypadku stwierdzenia, że oferowany Sprzęt nie spełnia warunków koniecznych i zadeklarowanych wymagań technicznych określonych w Opisie Przedmiotu Zamówienia i Ofercie. Uprawnienie do odstąpienia od umowy przysługuje Zamawiającemu w terminie 30 dni od powzięcia wiedzy o przyczynach</w:t>
      </w:r>
      <w:r w:rsidRPr="00904A63">
        <w:rPr>
          <w:rFonts w:ascii="Times New Roman" w:hAnsi="Times New Roman" w:cs="Times New Roman"/>
          <w:color w:val="231F1F"/>
          <w:spacing w:val="-2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odstąpienia.</w:t>
      </w:r>
    </w:p>
    <w:p w:rsidR="007D5CA5" w:rsidRPr="00904A63" w:rsidRDefault="007D5CA5" w:rsidP="007D5CA5">
      <w:pPr>
        <w:pStyle w:val="Akapitzlist"/>
        <w:numPr>
          <w:ilvl w:val="0"/>
          <w:numId w:val="18"/>
        </w:numPr>
        <w:tabs>
          <w:tab w:val="left" w:pos="142"/>
        </w:tabs>
        <w:spacing w:before="1"/>
        <w:ind w:left="142" w:right="108" w:hanging="142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Zamawiający oświadcza, zgodnie z art. 4c Ustawy z dnia 8 marca 2013 </w:t>
      </w:r>
      <w:r w:rsidRPr="00904A63">
        <w:rPr>
          <w:rFonts w:ascii="Times New Roman" w:hAnsi="Times New Roman" w:cs="Times New Roman"/>
          <w:color w:val="231F1F"/>
          <w:spacing w:val="-13"/>
          <w:sz w:val="24"/>
          <w:szCs w:val="24"/>
          <w:lang w:val="pl-PL"/>
        </w:rPr>
        <w:t xml:space="preserve">r.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 przeciwdziałaniu nadmiernym opóźnieniom w transakcjach handlowych (</w:t>
      </w:r>
      <w:proofErr w:type="spellStart"/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t.j</w:t>
      </w:r>
      <w:proofErr w:type="spellEnd"/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. Dz. U. 2021 </w:t>
      </w:r>
      <w:r w:rsidRPr="00904A63">
        <w:rPr>
          <w:rFonts w:ascii="Times New Roman" w:hAnsi="Times New Roman" w:cs="Times New Roman"/>
          <w:color w:val="231F1F"/>
          <w:spacing w:val="-13"/>
          <w:sz w:val="24"/>
          <w:szCs w:val="24"/>
          <w:lang w:val="pl-PL"/>
        </w:rPr>
        <w:t xml:space="preserve">r.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poz.  424),  że posiada status dużego</w:t>
      </w:r>
      <w:r w:rsidRPr="00904A63">
        <w:rPr>
          <w:rFonts w:ascii="Times New Roman" w:hAnsi="Times New Roman" w:cs="Times New Roman"/>
          <w:color w:val="231F1F"/>
          <w:spacing w:val="-4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przedsiębiorcy.</w:t>
      </w:r>
    </w:p>
    <w:p w:rsidR="007D5CA5" w:rsidRDefault="007D5CA5" w:rsidP="007D5CA5">
      <w:pPr>
        <w:pStyle w:val="Tekstpodstawowy"/>
        <w:numPr>
          <w:ilvl w:val="0"/>
          <w:numId w:val="18"/>
        </w:numPr>
        <w:spacing w:before="7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Zamawiający żąda instalacji i uruchomienia – wykonanie montażu, konfiguracji, podłączenia do istniejącej instalacji, uruchomienia , przeprowadzenia testów po uruchomieniowych wraz z 4 godzinnym szkolenie, dla personelu na dostarczonym sprzęcie w siedzibie Zamawiającego.</w:t>
      </w:r>
    </w:p>
    <w:p w:rsidR="007D5CA5" w:rsidRDefault="007D5CA5" w:rsidP="007D5CA5">
      <w:pPr>
        <w:pStyle w:val="Tekstpodstawowy"/>
        <w:spacing w:before="7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7C28E7" w:rsidRDefault="007D5CA5" w:rsidP="007D5CA5">
      <w:pPr>
        <w:pStyle w:val="Tekstpodstawowy"/>
        <w:spacing w:before="7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7C28E7" w:rsidRDefault="007D5CA5" w:rsidP="007D5CA5">
      <w:pPr>
        <w:pStyle w:val="Nagwek1"/>
        <w:ind w:left="0" w:right="2432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4</w:t>
      </w:r>
    </w:p>
    <w:p w:rsidR="007D5CA5" w:rsidRDefault="007D5CA5" w:rsidP="007D5CA5">
      <w:pPr>
        <w:spacing w:before="1"/>
        <w:ind w:right="-11"/>
        <w:rPr>
          <w:rFonts w:ascii="Times New Roman" w:hAnsi="Times New Roman" w:cs="Times New Roman"/>
          <w:b/>
          <w:color w:val="231F1F"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 xml:space="preserve">Wynagrodzenie </w:t>
      </w:r>
    </w:p>
    <w:p w:rsidR="007D5CA5" w:rsidRDefault="007D5CA5" w:rsidP="007D5CA5">
      <w:pPr>
        <w:spacing w:before="1"/>
        <w:ind w:right="-11"/>
        <w:rPr>
          <w:rFonts w:ascii="Times New Roman" w:hAnsi="Times New Roman" w:cs="Times New Roman"/>
          <w:color w:val="231F1F"/>
          <w:sz w:val="24"/>
          <w:szCs w:val="24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</w:rPr>
        <w:t xml:space="preserve">Całkowita wartość wynagrodzenia za przedmiot </w:t>
      </w:r>
      <w:r>
        <w:rPr>
          <w:rFonts w:ascii="Times New Roman" w:hAnsi="Times New Roman" w:cs="Times New Roman"/>
          <w:color w:val="231F1F"/>
          <w:sz w:val="24"/>
          <w:szCs w:val="24"/>
        </w:rPr>
        <w:t>pn.: …………………</w:t>
      </w:r>
      <w:r w:rsidRPr="007C28E7">
        <w:rPr>
          <w:rFonts w:ascii="Times New Roman" w:hAnsi="Times New Roman" w:cs="Times New Roman"/>
          <w:color w:val="231F1F"/>
          <w:sz w:val="24"/>
          <w:szCs w:val="24"/>
        </w:rPr>
        <w:t xml:space="preserve">umowy wynosi: </w:t>
      </w:r>
    </w:p>
    <w:p w:rsidR="007D5CA5" w:rsidRDefault="007D5CA5" w:rsidP="007D5CA5">
      <w:pPr>
        <w:spacing w:before="1"/>
        <w:ind w:right="-11"/>
        <w:rPr>
          <w:rFonts w:ascii="Times New Roman" w:hAnsi="Times New Roman" w:cs="Times New Roman"/>
          <w:color w:val="231F1F"/>
          <w:sz w:val="24"/>
          <w:szCs w:val="24"/>
        </w:rPr>
      </w:pPr>
    </w:p>
    <w:p w:rsidR="007D5CA5" w:rsidRPr="007C28E7" w:rsidRDefault="007D5CA5" w:rsidP="007D5CA5">
      <w:pPr>
        <w:spacing w:before="1"/>
        <w:ind w:right="-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>N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etto:</w:t>
      </w:r>
      <w:r>
        <w:rPr>
          <w:rFonts w:ascii="Times New Roman" w:hAnsi="Times New Roman" w:cs="Times New Roman"/>
          <w:b/>
          <w:color w:val="231F1F"/>
          <w:sz w:val="24"/>
          <w:szCs w:val="24"/>
        </w:rPr>
        <w:t>…………………………………………</w:t>
      </w:r>
    </w:p>
    <w:p w:rsidR="007D5CA5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VAT ………………………………………………….</w:t>
      </w:r>
    </w:p>
    <w:p w:rsidR="007D5CA5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D5CA5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Brutto: ………………………………………………..</w:t>
      </w:r>
    </w:p>
    <w:p w:rsidR="007D5CA5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D5CA5" w:rsidRPr="007C28E7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D5CA5" w:rsidRPr="007C28E7" w:rsidRDefault="007D5CA5" w:rsidP="007D5CA5">
      <w:pPr>
        <w:spacing w:before="100"/>
        <w:ind w:right="24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§ 5</w:t>
      </w:r>
    </w:p>
    <w:p w:rsidR="007D5CA5" w:rsidRPr="007C28E7" w:rsidRDefault="007D5CA5" w:rsidP="007D5CA5">
      <w:pPr>
        <w:spacing w:before="1" w:line="217" w:lineRule="exact"/>
        <w:ind w:right="2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Warunki płatności wynagrodzenia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6"/>
        </w:tabs>
        <w:ind w:left="284" w:right="112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Podstawą wystawienia przez Wykonawcę faktury za dostarczony i odebrany Sprzęt zgodnie z Załącznikiem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nr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1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do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Umowy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będzie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podpisany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strony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Protokół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odbioru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bez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uwag.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6"/>
        </w:tabs>
        <w:ind w:left="284" w:right="11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Płatność na podstawie prawidłowo wystawionej faktury nastąpi w terminie do 14 (czternastu) dni od daty doręczenia do siedziby Zamawiającego</w:t>
      </w:r>
      <w:r w:rsidRPr="00904A63">
        <w:rPr>
          <w:rFonts w:ascii="Times New Roman" w:hAnsi="Times New Roman" w:cs="Times New Roman"/>
          <w:color w:val="231F1F"/>
          <w:spacing w:val="-3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faktury.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5"/>
          <w:tab w:val="left" w:pos="1296"/>
        </w:tabs>
        <w:spacing w:line="216" w:lineRule="exact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Faktura</w:t>
      </w:r>
      <w:r w:rsidRPr="00904A63">
        <w:rPr>
          <w:rFonts w:ascii="Times New Roman" w:hAnsi="Times New Roman" w:cs="Times New Roman"/>
          <w:color w:val="231F1F"/>
          <w:spacing w:val="-1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powinna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zawierać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szczególności</w:t>
      </w:r>
      <w:r w:rsidRPr="00904A63">
        <w:rPr>
          <w:rFonts w:ascii="Times New Roman" w:hAnsi="Times New Roman" w:cs="Times New Roman"/>
          <w:color w:val="231F1F"/>
          <w:spacing w:val="-1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następujące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dodatkowe</w:t>
      </w:r>
      <w:r w:rsidRPr="00904A63">
        <w:rPr>
          <w:rFonts w:ascii="Times New Roman" w:hAnsi="Times New Roman" w:cs="Times New Roman"/>
          <w:color w:val="231F1F"/>
          <w:spacing w:val="-1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elementy:</w:t>
      </w:r>
    </w:p>
    <w:p w:rsidR="007D5CA5" w:rsidRPr="00904A63" w:rsidRDefault="007D5CA5" w:rsidP="007D5CA5">
      <w:pPr>
        <w:pStyle w:val="Akapitzlist"/>
        <w:numPr>
          <w:ilvl w:val="1"/>
          <w:numId w:val="19"/>
        </w:numPr>
        <w:tabs>
          <w:tab w:val="left" w:pos="1862"/>
          <w:tab w:val="left" w:pos="1863"/>
        </w:tabs>
        <w:ind w:left="284" w:right="113" w:firstLine="113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adres Zamawiającego,</w:t>
      </w:r>
    </w:p>
    <w:p w:rsidR="007D5CA5" w:rsidRPr="00904A63" w:rsidRDefault="007D5CA5" w:rsidP="007D5CA5">
      <w:pPr>
        <w:pStyle w:val="Akapitzlist"/>
        <w:numPr>
          <w:ilvl w:val="1"/>
          <w:numId w:val="19"/>
        </w:numPr>
        <w:tabs>
          <w:tab w:val="left" w:pos="1862"/>
          <w:tab w:val="left" w:pos="1863"/>
        </w:tabs>
        <w:ind w:left="426" w:right="113" w:firstLine="992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numer ewidencyjny Umowy nadany przez Zamawiającego,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5"/>
          <w:tab w:val="left" w:pos="1296"/>
        </w:tabs>
        <w:spacing w:line="216" w:lineRule="exact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Załącznikiem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do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faktury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jest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podpisany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strony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Protokół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odbioru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bez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uwag.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6"/>
        </w:tabs>
        <w:spacing w:before="1"/>
        <w:ind w:left="426" w:right="111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Płatność zostanie dokonana przelewem bankowym na rachunek bankowy Wykonawcy wskazany  w komparycji</w:t>
      </w:r>
      <w:r w:rsidRPr="00904A63">
        <w:rPr>
          <w:rFonts w:ascii="Times New Roman" w:hAnsi="Times New Roman" w:cs="Times New Roman"/>
          <w:color w:val="231F1F"/>
          <w:spacing w:val="-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umowy.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5"/>
          <w:tab w:val="left" w:pos="1296"/>
        </w:tabs>
        <w:spacing w:line="217" w:lineRule="exact"/>
        <w:ind w:left="426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Za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datę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płatności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uważa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się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datę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obciążenia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rachunku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bankowego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Zamawiającego.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6"/>
        </w:tabs>
        <w:ind w:left="426" w:right="113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Strony ustalają, że dokonanie przelewu wierzytelności Wykonawcy wynikających z niniejszej Umowy wymaga pisemnej zgody Zamawiającego pod rygorem</w:t>
      </w:r>
      <w:r w:rsidRPr="00904A63">
        <w:rPr>
          <w:rFonts w:ascii="Times New Roman" w:hAnsi="Times New Roman" w:cs="Times New Roman"/>
          <w:color w:val="231F1F"/>
          <w:spacing w:val="1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nieważności.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tabs>
          <w:tab w:val="left" w:pos="1296"/>
        </w:tabs>
        <w:ind w:left="426" w:right="112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Zamawiający nie wyraża zgody na wystawienie faktury w formie elektronicznej. Ograniczenie nie dotyczy przekazywania faktur za pośrednictwem platformy, zgodnie z ustawą z dnia 09.11.2018r. o elektronicznym fakturowaniu w zamówieniach publicznych, koncesjach na roboty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budowlane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lub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usługi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oraz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partnerstwie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publiczno-prawnym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(Dz.U.2020,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poz.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1666).</w:t>
      </w:r>
    </w:p>
    <w:p w:rsidR="007D5CA5" w:rsidRPr="00904A63" w:rsidRDefault="007D5CA5" w:rsidP="007D5CA5">
      <w:pPr>
        <w:pStyle w:val="Akapitzlist"/>
        <w:numPr>
          <w:ilvl w:val="0"/>
          <w:numId w:val="19"/>
        </w:numPr>
        <w:spacing w:before="101"/>
        <w:ind w:left="426" w:hanging="426"/>
        <w:jc w:val="left"/>
        <w:rPr>
          <w:rFonts w:ascii="Times New Roman" w:hAnsi="Times New Roman" w:cs="Times New Roman"/>
          <w:color w:val="231F1F"/>
          <w:spacing w:val="-7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 xml:space="preserve">Wynagrodzenie będzie zapłacone z zastosowaniem mechanizmu podzielonej płatności, o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lastRenderedPageBreak/>
        <w:t>którym mowa w art. 108a Ustawy z dnia 11 marca 2004 r. o podatku od towarów i usług. Na fakturze wystawionej przez Sprzedawcę będzie adnotacja MPP (Mechanizm podzielonej płatności).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*** dotyczy towarów i usług, o których mowa w art. 105a ust. 1, art. 106e ust. 1 pkt 18a, art. 108a   ust. 1a oraz art. 108e Ustawy o podatku od towarów i usług.</w:t>
      </w:r>
    </w:p>
    <w:p w:rsidR="007D5CA5" w:rsidRPr="00904A63" w:rsidRDefault="007D5CA5" w:rsidP="007D5CA5">
      <w:pPr>
        <w:spacing w:before="101"/>
        <w:rPr>
          <w:rFonts w:ascii="Times New Roman" w:hAnsi="Times New Roman" w:cs="Times New Roman"/>
          <w:color w:val="231F1F"/>
          <w:spacing w:val="-7"/>
          <w:sz w:val="24"/>
          <w:szCs w:val="24"/>
        </w:rPr>
      </w:pPr>
    </w:p>
    <w:p w:rsidR="007D5CA5" w:rsidRPr="007C28E7" w:rsidRDefault="007D5CA5" w:rsidP="007D5CA5">
      <w:pPr>
        <w:pStyle w:val="Nagwek1"/>
        <w:spacing w:before="101" w:line="217" w:lineRule="exact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6</w:t>
      </w:r>
    </w:p>
    <w:p w:rsidR="007D5CA5" w:rsidRPr="007C28E7" w:rsidRDefault="007D5CA5" w:rsidP="007D5CA5">
      <w:pPr>
        <w:spacing w:line="217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Termin i warunki realizacji Umowy</w:t>
      </w:r>
    </w:p>
    <w:p w:rsidR="007D5CA5" w:rsidRPr="00904A63" w:rsidRDefault="007D5CA5" w:rsidP="007D5CA5">
      <w:pPr>
        <w:pStyle w:val="Akapitzlist"/>
        <w:numPr>
          <w:ilvl w:val="0"/>
          <w:numId w:val="20"/>
        </w:numPr>
        <w:tabs>
          <w:tab w:val="left" w:pos="1295"/>
          <w:tab w:val="left" w:pos="1296"/>
        </w:tabs>
        <w:spacing w:before="1"/>
        <w:ind w:right="89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T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r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m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Pr="00904A63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d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o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s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t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a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wy</w:t>
      </w:r>
      <w:r w:rsidRPr="00904A63">
        <w:rPr>
          <w:rFonts w:ascii="Times New Roman" w:hAnsi="Times New Roman" w:cs="Times New Roman"/>
          <w:color w:val="231F1F"/>
          <w:spacing w:val="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y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no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s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904A63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....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904A63">
        <w:rPr>
          <w:rFonts w:ascii="Times New Roman" w:hAnsi="Times New Roman" w:cs="Times New Roman"/>
          <w:color w:val="231F1F"/>
          <w:spacing w:val="1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d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/</w:t>
      </w:r>
      <w:r w:rsidRPr="00904A63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t</w:t>
      </w:r>
      <w:r w:rsidRPr="00904A63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y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g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o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d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/</w:t>
      </w:r>
      <w:r w:rsidRPr="00904A63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m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es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ę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cy</w:t>
      </w:r>
      <w:r w:rsidRPr="00904A63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ka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l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d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a</w:t>
      </w:r>
      <w:r w:rsidRPr="00904A63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r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z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ow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y</w:t>
      </w:r>
      <w:r w:rsidRPr="00904A63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c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h</w:t>
      </w:r>
      <w:r w:rsidRPr="00904A63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od</w:t>
      </w:r>
      <w:r w:rsidRPr="00904A63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d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n</w:t>
      </w:r>
      <w:r w:rsidRPr="00904A63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 xml:space="preserve">a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podpisania</w:t>
      </w:r>
      <w:r w:rsidRPr="00904A63">
        <w:rPr>
          <w:rFonts w:ascii="Times New Roman" w:hAnsi="Times New Roman" w:cs="Times New Roman"/>
          <w:color w:val="231F1F"/>
          <w:spacing w:val="-1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Umowy.</w:t>
      </w:r>
    </w:p>
    <w:p w:rsidR="007D5CA5" w:rsidRPr="00904A63" w:rsidRDefault="007D5CA5" w:rsidP="007D5CA5">
      <w:pPr>
        <w:pStyle w:val="Akapitzlist"/>
        <w:numPr>
          <w:ilvl w:val="0"/>
          <w:numId w:val="20"/>
        </w:numPr>
        <w:tabs>
          <w:tab w:val="left" w:pos="1296"/>
        </w:tabs>
        <w:spacing w:before="1"/>
        <w:ind w:right="147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Zamawiający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ma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prawo</w:t>
      </w:r>
      <w:r w:rsidRPr="00904A63">
        <w:rPr>
          <w:rFonts w:ascii="Times New Roman" w:hAnsi="Times New Roman" w:cs="Times New Roman"/>
          <w:color w:val="231F1F"/>
          <w:spacing w:val="-13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składać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do</w:t>
      </w:r>
      <w:r w:rsidRPr="00904A63">
        <w:rPr>
          <w:rFonts w:ascii="Times New Roman" w:hAnsi="Times New Roman" w:cs="Times New Roman"/>
          <w:color w:val="231F1F"/>
          <w:spacing w:val="-15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Wykonawcy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zapytania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związane</w:t>
      </w:r>
      <w:r w:rsidRPr="00904A63">
        <w:rPr>
          <w:rFonts w:ascii="Times New Roman" w:hAnsi="Times New Roman" w:cs="Times New Roman"/>
          <w:color w:val="231F1F"/>
          <w:spacing w:val="-15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</w:t>
      </w:r>
      <w:r w:rsidRPr="00904A63">
        <w:rPr>
          <w:rFonts w:ascii="Times New Roman" w:hAnsi="Times New Roman" w:cs="Times New Roman"/>
          <w:color w:val="231F1F"/>
          <w:spacing w:val="-14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realizacją</w:t>
      </w:r>
      <w:r w:rsidRPr="00904A63">
        <w:rPr>
          <w:rFonts w:ascii="Times New Roman" w:hAnsi="Times New Roman" w:cs="Times New Roman"/>
          <w:color w:val="231F1F"/>
          <w:spacing w:val="-15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przedmiotu Umowy w formie elektronicznej na adres e-mail:</w:t>
      </w:r>
      <w:r>
        <w:rPr>
          <w:rFonts w:ascii="Times New Roman" w:hAnsi="Times New Roman" w:cs="Times New Roman"/>
          <w:b/>
          <w:color w:val="231F1F"/>
          <w:w w:val="105"/>
          <w:sz w:val="24"/>
          <w:szCs w:val="24"/>
          <w:lang w:val="pl-PL"/>
        </w:rPr>
        <w:t>…..</w:t>
      </w:r>
    </w:p>
    <w:p w:rsidR="007D5CA5" w:rsidRPr="00904A63" w:rsidRDefault="007D5CA5" w:rsidP="007D5CA5">
      <w:pPr>
        <w:pStyle w:val="Akapitzlist"/>
        <w:numPr>
          <w:ilvl w:val="0"/>
          <w:numId w:val="20"/>
        </w:numPr>
        <w:tabs>
          <w:tab w:val="left" w:pos="1296"/>
        </w:tabs>
        <w:spacing w:before="1"/>
        <w:ind w:right="147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b/>
          <w:color w:val="231F1F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Wykonawca zobowiązuje się odpowiedzieć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na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powyższe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zapytania</w:t>
      </w:r>
      <w:r w:rsidRPr="00904A63">
        <w:rPr>
          <w:rFonts w:ascii="Times New Roman" w:hAnsi="Times New Roman" w:cs="Times New Roman"/>
          <w:color w:val="231F1F"/>
          <w:spacing w:val="-20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-18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czasie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nieprzekraczającym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2</w:t>
      </w:r>
      <w:r w:rsidRPr="00904A63">
        <w:rPr>
          <w:rFonts w:ascii="Times New Roman" w:hAnsi="Times New Roman" w:cs="Times New Roman"/>
          <w:color w:val="231F1F"/>
          <w:spacing w:val="-20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(dwóch)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>dni</w:t>
      </w:r>
      <w:r w:rsidRPr="00904A63">
        <w:rPr>
          <w:rFonts w:ascii="Times New Roman" w:hAnsi="Times New Roman" w:cs="Times New Roman"/>
          <w:color w:val="231F1F"/>
          <w:spacing w:val="-19"/>
          <w:w w:val="10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w w:val="105"/>
          <w:sz w:val="24"/>
          <w:szCs w:val="24"/>
          <w:lang w:val="pl-PL"/>
        </w:rPr>
        <w:t xml:space="preserve">roboczych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 dnia otrzymania</w:t>
      </w:r>
      <w:r w:rsidRPr="00904A63">
        <w:rPr>
          <w:rFonts w:ascii="Times New Roman" w:hAnsi="Times New Roman" w:cs="Times New Roman"/>
          <w:color w:val="231F1F"/>
          <w:spacing w:val="-1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zapytania.</w:t>
      </w:r>
    </w:p>
    <w:p w:rsidR="007D5CA5" w:rsidRPr="00904A63" w:rsidRDefault="007D5CA5" w:rsidP="007D5CA5">
      <w:pPr>
        <w:pStyle w:val="Akapitzlist"/>
        <w:numPr>
          <w:ilvl w:val="0"/>
          <w:numId w:val="20"/>
        </w:numPr>
        <w:tabs>
          <w:tab w:val="left" w:pos="1296"/>
        </w:tabs>
        <w:ind w:right="14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zobowiązany jest powiadomić pisemnie Zamawiającego o planowanej dacie i orientacyjnych godzinach dostawy Sprzętu z wyprzedzeniem minimum 3 (trzech) dni roboczych na adres mailowy podany w § 7</w:t>
      </w:r>
      <w:r w:rsidRPr="00904A63">
        <w:rPr>
          <w:rFonts w:ascii="Times New Roman" w:hAnsi="Times New Roman" w:cs="Times New Roman"/>
          <w:color w:val="231F1F"/>
          <w:spacing w:val="-2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ust.3.</w:t>
      </w:r>
    </w:p>
    <w:p w:rsidR="007D5CA5" w:rsidRPr="00904A63" w:rsidRDefault="007D5CA5" w:rsidP="007D5C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04A63">
        <w:rPr>
          <w:rFonts w:ascii="Times New Roman" w:hAnsi="Times New Roman" w:cs="Times New Roman"/>
          <w:sz w:val="24"/>
          <w:szCs w:val="24"/>
        </w:rPr>
        <w:t xml:space="preserve">Adres dostawy Sprzętu:  ............ </w:t>
      </w:r>
    </w:p>
    <w:p w:rsidR="007D5CA5" w:rsidRPr="00904A63" w:rsidRDefault="007D5CA5" w:rsidP="007D5CA5">
      <w:pPr>
        <w:pStyle w:val="Akapitzlist"/>
        <w:numPr>
          <w:ilvl w:val="0"/>
          <w:numId w:val="20"/>
        </w:numPr>
        <w:tabs>
          <w:tab w:val="left" w:pos="1296"/>
        </w:tabs>
        <w:spacing w:before="1"/>
        <w:ind w:right="148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zapewni bezzwrotne opakowanie zabezpieczające Sprzęt przed uszkodzeniem a po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zrealizowanej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dostawie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zobowiązany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jest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zabrania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pustych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opakowań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zabezpieczających.</w:t>
      </w:r>
    </w:p>
    <w:p w:rsidR="007D5CA5" w:rsidRDefault="007D5CA5" w:rsidP="007D5C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CA5" w:rsidRPr="007C28E7" w:rsidRDefault="007D5CA5" w:rsidP="007D5CA5">
      <w:pPr>
        <w:pStyle w:val="Nagwek1"/>
        <w:ind w:left="0" w:right="2417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7</w:t>
      </w:r>
    </w:p>
    <w:p w:rsidR="007D5CA5" w:rsidRPr="007C28E7" w:rsidRDefault="007D5CA5" w:rsidP="007D5CA5">
      <w:pPr>
        <w:spacing w:before="1" w:line="217" w:lineRule="exact"/>
        <w:ind w:right="24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Warunki Odbioru Sprzętu i Usług</w:t>
      </w:r>
    </w:p>
    <w:p w:rsidR="007D5CA5" w:rsidRPr="00904A63" w:rsidRDefault="007D5CA5" w:rsidP="007D5CA5">
      <w:pPr>
        <w:pStyle w:val="Akapitzlist"/>
        <w:numPr>
          <w:ilvl w:val="0"/>
          <w:numId w:val="21"/>
        </w:numPr>
        <w:tabs>
          <w:tab w:val="left" w:pos="1296"/>
        </w:tabs>
        <w:ind w:right="112"/>
        <w:rPr>
          <w:rFonts w:ascii="Times New Roman" w:hAnsi="Times New Roman" w:cs="Times New Roman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>Odbiór Sprzętu dostarczonego przez Wykonawcę zostanie potwierdzony podpisaniem przez Strony Protokołu odbioru bez</w:t>
      </w:r>
      <w:r w:rsidRPr="00904A63">
        <w:rPr>
          <w:rFonts w:ascii="Times New Roman" w:hAnsi="Times New Roman" w:cs="Times New Roman"/>
          <w:color w:val="231F1F"/>
          <w:spacing w:val="-2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uwag.</w:t>
      </w:r>
    </w:p>
    <w:p w:rsidR="007D5CA5" w:rsidRPr="00904A63" w:rsidRDefault="007D5CA5" w:rsidP="007D5CA5">
      <w:pPr>
        <w:pStyle w:val="Akapitzlist"/>
        <w:numPr>
          <w:ilvl w:val="0"/>
          <w:numId w:val="21"/>
        </w:numPr>
        <w:tabs>
          <w:tab w:val="left" w:pos="1296"/>
        </w:tabs>
        <w:ind w:right="111"/>
        <w:rPr>
          <w:rFonts w:ascii="Times New Roman" w:hAnsi="Times New Roman" w:cs="Times New Roman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 xml:space="preserve">Protokół odbioru, zgodny ze wzorem zawartym w załączniku nr 2 do niniejszej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Umowy,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 xml:space="preserve">przygotowuje Wykonawca, dokonując tam wyspecyfikowania elementów Sprzętu. 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Taka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sama identyfikacja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powinna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być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następnie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przedstawiona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na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fakturze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za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dostarczony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Sprzęt.</w:t>
      </w:r>
    </w:p>
    <w:p w:rsidR="007D5CA5" w:rsidRPr="00904A63" w:rsidRDefault="007D5CA5" w:rsidP="007D5CA5">
      <w:pPr>
        <w:pStyle w:val="Akapitzlist"/>
        <w:numPr>
          <w:ilvl w:val="0"/>
          <w:numId w:val="21"/>
        </w:numPr>
        <w:tabs>
          <w:tab w:val="left" w:pos="1295"/>
          <w:tab w:val="left" w:pos="1296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>Osobą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upoważnioną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do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kontaktów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ze</w:t>
      </w:r>
      <w:r w:rsidRPr="00904A63">
        <w:rPr>
          <w:rFonts w:ascii="Times New Roman" w:hAnsi="Times New Roman" w:cs="Times New Roman"/>
          <w:color w:val="231F1F"/>
          <w:spacing w:val="-9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strony</w:t>
      </w:r>
      <w:r w:rsidRPr="00904A63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Zamawiającego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jest:</w:t>
      </w:r>
    </w:p>
    <w:p w:rsidR="007D5CA5" w:rsidRPr="007C28E7" w:rsidRDefault="007D5CA5" w:rsidP="007D5CA5">
      <w:pPr>
        <w:pStyle w:val="Tekstpodstawowy"/>
        <w:spacing w:before="1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2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t</w:t>
      </w:r>
      <w:r w:rsidRPr="007C28E7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l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: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.,</w:t>
      </w:r>
      <w:r w:rsidRPr="007C28E7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-</w:t>
      </w:r>
      <w:r w:rsidRPr="007C28E7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m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ail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:</w:t>
      </w:r>
      <w:r w:rsidRPr="007C28E7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w w:val="269"/>
          <w:sz w:val="24"/>
          <w:szCs w:val="24"/>
          <w:lang w:val="pl-PL"/>
        </w:rPr>
        <w:t>.</w:t>
      </w:r>
    </w:p>
    <w:p w:rsidR="007D5CA5" w:rsidRPr="00904A63" w:rsidRDefault="007D5CA5" w:rsidP="007D5CA5">
      <w:pPr>
        <w:pStyle w:val="Akapitzlist"/>
        <w:numPr>
          <w:ilvl w:val="0"/>
          <w:numId w:val="21"/>
        </w:numPr>
        <w:tabs>
          <w:tab w:val="left" w:pos="1295"/>
          <w:tab w:val="left" w:pos="1296"/>
        </w:tabs>
        <w:spacing w:before="197"/>
        <w:rPr>
          <w:rFonts w:ascii="Times New Roman" w:hAnsi="Times New Roman" w:cs="Times New Roman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>Osobą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upoważnioną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do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kontaktów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ze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strony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Wykonawcy</w:t>
      </w:r>
      <w:r w:rsidRPr="00904A63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jest:</w:t>
      </w:r>
    </w:p>
    <w:p w:rsidR="007D5CA5" w:rsidRPr="007C28E7" w:rsidRDefault="007D5CA5" w:rsidP="007D5CA5">
      <w:pPr>
        <w:pStyle w:val="Tekstpodstawowy"/>
        <w:spacing w:line="217" w:lineRule="exact"/>
        <w:ind w:left="72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2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,</w:t>
      </w:r>
      <w:r w:rsidRPr="007C28E7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t</w:t>
      </w:r>
      <w:r w:rsidRPr="007C28E7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e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l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1"/>
          <w:w w:val="99"/>
          <w:sz w:val="24"/>
          <w:szCs w:val="24"/>
          <w:lang w:val="pl-PL"/>
        </w:rPr>
        <w:t>: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2"/>
          <w:w w:val="9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,</w:t>
      </w:r>
      <w:r w:rsidRPr="007C28E7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2"/>
          <w:w w:val="99"/>
          <w:sz w:val="24"/>
          <w:szCs w:val="24"/>
          <w:lang w:val="pl-PL"/>
        </w:rPr>
        <w:t>e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-</w:t>
      </w:r>
      <w:r w:rsidRPr="007C28E7">
        <w:rPr>
          <w:rFonts w:ascii="Times New Roman" w:hAnsi="Times New Roman" w:cs="Times New Roman"/>
          <w:color w:val="231F1F"/>
          <w:spacing w:val="2"/>
          <w:w w:val="99"/>
          <w:sz w:val="24"/>
          <w:szCs w:val="24"/>
          <w:lang w:val="pl-PL"/>
        </w:rPr>
        <w:t>m</w:t>
      </w:r>
      <w:r w:rsidRPr="007C28E7">
        <w:rPr>
          <w:rFonts w:ascii="Times New Roman" w:hAnsi="Times New Roman" w:cs="Times New Roman"/>
          <w:color w:val="231F1F"/>
          <w:spacing w:val="-1"/>
          <w:w w:val="99"/>
          <w:sz w:val="24"/>
          <w:szCs w:val="24"/>
          <w:lang w:val="pl-PL"/>
        </w:rPr>
        <w:t>ail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:</w:t>
      </w:r>
      <w:r w:rsidRPr="007C28E7">
        <w:rPr>
          <w:rFonts w:ascii="Times New Roman" w:hAnsi="Times New Roman" w:cs="Times New Roman"/>
          <w:color w:val="231F1F"/>
          <w:spacing w:val="1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...</w:t>
      </w:r>
      <w:r w:rsidRPr="007C28E7">
        <w:rPr>
          <w:rFonts w:ascii="Times New Roman" w:hAnsi="Times New Roman" w:cs="Times New Roman"/>
          <w:color w:val="231F1F"/>
          <w:spacing w:val="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spacing w:val="-1"/>
          <w:w w:val="269"/>
          <w:sz w:val="24"/>
          <w:szCs w:val="24"/>
          <w:lang w:val="pl-PL"/>
        </w:rPr>
        <w:t>.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>..</w:t>
      </w:r>
      <w:r w:rsidRPr="007C28E7">
        <w:rPr>
          <w:rFonts w:ascii="Times New Roman" w:hAnsi="Times New Roman" w:cs="Times New Roman"/>
          <w:color w:val="231F1F"/>
          <w:w w:val="269"/>
          <w:sz w:val="24"/>
          <w:szCs w:val="24"/>
          <w:lang w:val="pl-PL"/>
        </w:rPr>
        <w:t>.</w:t>
      </w:r>
    </w:p>
    <w:p w:rsidR="007D5CA5" w:rsidRPr="00904A63" w:rsidRDefault="007D5CA5" w:rsidP="007D5CA5">
      <w:pPr>
        <w:pStyle w:val="Akapitzlist"/>
        <w:numPr>
          <w:ilvl w:val="0"/>
          <w:numId w:val="21"/>
        </w:numPr>
        <w:tabs>
          <w:tab w:val="left" w:pos="1296"/>
        </w:tabs>
        <w:ind w:right="111"/>
        <w:rPr>
          <w:rFonts w:ascii="Times New Roman" w:hAnsi="Times New Roman" w:cs="Times New Roman"/>
          <w:sz w:val="24"/>
          <w:szCs w:val="24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</w:rPr>
        <w:t>Jeżeli Odbiór Sprzętu nie zakończył się stwierdzeniem prawidłowości funkcjonowania Sprzętu oraz stwierdzeniem zgodności Sprzętu ze specyfikacją zawartą w umowie, Strony sporządzą Listę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wad,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zgodnie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Załącznikiem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nr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="005276E4">
        <w:rPr>
          <w:rFonts w:ascii="Times New Roman" w:hAnsi="Times New Roman" w:cs="Times New Roman"/>
          <w:color w:val="231F1F"/>
          <w:sz w:val="24"/>
          <w:szCs w:val="24"/>
        </w:rPr>
        <w:t>2 do umowy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.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Wykonawca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zobowiązuje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się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do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usunięcia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wad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w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</w:rPr>
        <w:t>ciągu</w:t>
      </w:r>
      <w:r w:rsidR="004C1339">
        <w:rPr>
          <w:rFonts w:ascii="Times New Roman" w:hAnsi="Times New Roman" w:cs="Times New Roman"/>
          <w:color w:val="231F1F"/>
          <w:sz w:val="24"/>
          <w:szCs w:val="24"/>
        </w:rPr>
        <w:t>……………..</w:t>
      </w:r>
      <w:bookmarkStart w:id="0" w:name="_GoBack"/>
      <w:bookmarkEnd w:id="0"/>
    </w:p>
    <w:p w:rsidR="007D5CA5" w:rsidRPr="007810F9" w:rsidRDefault="007D5CA5" w:rsidP="007D5CA5">
      <w:pPr>
        <w:pStyle w:val="Tekstpodstawowy"/>
        <w:numPr>
          <w:ilvl w:val="0"/>
          <w:numId w:val="21"/>
        </w:numPr>
        <w:spacing w:before="2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14 dni roboczych od dnia sporządzenia Listy wad. Po usunięciu wad oraz po pozytywnym zakończeniu Odbioru Sprzętu Strony sporządzą i pod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piszą Protokół odbioru bez uwag</w:t>
      </w:r>
    </w:p>
    <w:p w:rsidR="007D5CA5" w:rsidRPr="007C28E7" w:rsidRDefault="007D5CA5" w:rsidP="007D5CA5">
      <w:pPr>
        <w:pStyle w:val="Tekstpodstawowy"/>
        <w:spacing w:before="11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7C28E7" w:rsidRDefault="007D5CA5" w:rsidP="007D5CA5">
      <w:pPr>
        <w:pStyle w:val="Nagwek1"/>
        <w:spacing w:line="217" w:lineRule="exact"/>
        <w:ind w:left="0" w:hanging="28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8</w:t>
      </w:r>
    </w:p>
    <w:p w:rsidR="007D5CA5" w:rsidRDefault="007D5CA5" w:rsidP="007D5CA5">
      <w:pPr>
        <w:pStyle w:val="Akapitzlist"/>
        <w:spacing w:line="217" w:lineRule="exact"/>
        <w:ind w:left="720" w:right="2482" w:firstLine="0"/>
        <w:rPr>
          <w:rFonts w:ascii="Times New Roman" w:hAnsi="Times New Roman" w:cs="Times New Roman"/>
          <w:b/>
          <w:color w:val="231F1F"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           </w:t>
      </w:r>
      <w:r w:rsidRPr="00904A63">
        <w:rPr>
          <w:rFonts w:ascii="Times New Roman" w:hAnsi="Times New Roman" w:cs="Times New Roman"/>
          <w:b/>
          <w:color w:val="231F1F"/>
          <w:sz w:val="24"/>
          <w:szCs w:val="24"/>
        </w:rPr>
        <w:t>Kary umowne</w:t>
      </w:r>
    </w:p>
    <w:p w:rsidR="007D5CA5" w:rsidRPr="00904A63" w:rsidRDefault="007D5CA5" w:rsidP="007D5CA5">
      <w:pPr>
        <w:pStyle w:val="Akapitzlist"/>
        <w:spacing w:line="217" w:lineRule="exact"/>
        <w:ind w:left="720" w:right="2482" w:firstLine="0"/>
        <w:rPr>
          <w:rFonts w:ascii="Times New Roman" w:hAnsi="Times New Roman" w:cs="Times New Roman"/>
          <w:b/>
          <w:sz w:val="24"/>
          <w:szCs w:val="24"/>
        </w:rPr>
      </w:pPr>
    </w:p>
    <w:p w:rsidR="007D5CA5" w:rsidRPr="00904A63" w:rsidRDefault="007D5CA5" w:rsidP="007D5CA5">
      <w:pPr>
        <w:pStyle w:val="Akapitzlist"/>
        <w:numPr>
          <w:ilvl w:val="0"/>
          <w:numId w:val="22"/>
        </w:numPr>
        <w:spacing w:before="2"/>
        <w:ind w:right="10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 wyjątkiem należycie udokumentowanego przypadku Siły Wyższej opisanej w § 9 Umowy, Zamawiający żąda od Wykonawcy zapłaty kar umownych w następujących</w:t>
      </w:r>
      <w:r w:rsidRPr="00904A63">
        <w:rPr>
          <w:rFonts w:ascii="Times New Roman" w:hAnsi="Times New Roman" w:cs="Times New Roman"/>
          <w:color w:val="231F1F"/>
          <w:spacing w:val="-2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lastRenderedPageBreak/>
        <w:t>przypadkach:</w:t>
      </w:r>
    </w:p>
    <w:p w:rsidR="007D5CA5" w:rsidRPr="00904A63" w:rsidRDefault="007D5CA5" w:rsidP="007D5CA5">
      <w:pPr>
        <w:pStyle w:val="Akapitzlist"/>
        <w:numPr>
          <w:ilvl w:val="1"/>
          <w:numId w:val="22"/>
        </w:numPr>
        <w:tabs>
          <w:tab w:val="left" w:pos="1862"/>
          <w:tab w:val="left" w:pos="1863"/>
        </w:tabs>
        <w:spacing w:before="1" w:line="217" w:lineRule="exact"/>
        <w:ind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niezrealizowania dostawy wynikającej z Umowy w terminie określonym</w:t>
      </w:r>
      <w:r w:rsidRPr="00904A63">
        <w:rPr>
          <w:rFonts w:ascii="Times New Roman" w:hAnsi="Times New Roman" w:cs="Times New Roman"/>
          <w:color w:val="231F1F"/>
          <w:spacing w:val="2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</w:p>
    <w:p w:rsidR="007D5CA5" w:rsidRPr="00904A63" w:rsidRDefault="007D5CA5" w:rsidP="007D5CA5">
      <w:pPr>
        <w:pStyle w:val="Tekstpodstawowy"/>
        <w:numPr>
          <w:ilvl w:val="0"/>
          <w:numId w:val="22"/>
        </w:numPr>
        <w:ind w:right="16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§ 6 ust. 1 kara umowna wynosi 0,5 % wynagrodzenia umownego brutto określonego  w § 4 za każdy rozpoczęty dzień</w:t>
      </w:r>
      <w:r w:rsidRPr="00904A63">
        <w:rPr>
          <w:rFonts w:ascii="Times New Roman" w:hAnsi="Times New Roman" w:cs="Times New Roman"/>
          <w:color w:val="231F1F"/>
          <w:spacing w:val="-18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zwłoki;</w:t>
      </w:r>
    </w:p>
    <w:p w:rsidR="007D5CA5" w:rsidRPr="00904A63" w:rsidRDefault="007D5CA5" w:rsidP="007D5CA5">
      <w:pPr>
        <w:pStyle w:val="Akapitzlist"/>
        <w:numPr>
          <w:ilvl w:val="1"/>
          <w:numId w:val="22"/>
        </w:numPr>
        <w:tabs>
          <w:tab w:val="left" w:pos="1863"/>
        </w:tabs>
        <w:ind w:right="112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odstąpienia przez Wykonawcę od realizacji Umowy albo odstąpienia przez Zamawiającego od Umowy z przyczyn leżących po stronie Wykonawcy kara umowna wynosi 15% wynagrodzenia umownego brutto określonego w §</w:t>
      </w:r>
      <w:r w:rsidRPr="00904A63">
        <w:rPr>
          <w:rFonts w:ascii="Times New Roman" w:hAnsi="Times New Roman" w:cs="Times New Roman"/>
          <w:color w:val="231F1F"/>
          <w:spacing w:val="-31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4;</w:t>
      </w:r>
    </w:p>
    <w:p w:rsidR="007D5CA5" w:rsidRPr="00904A63" w:rsidRDefault="007D5CA5" w:rsidP="007D5CA5">
      <w:pPr>
        <w:pStyle w:val="Akapitzlist"/>
        <w:numPr>
          <w:ilvl w:val="1"/>
          <w:numId w:val="22"/>
        </w:numPr>
        <w:tabs>
          <w:tab w:val="left" w:pos="1863"/>
        </w:tabs>
        <w:spacing w:before="1"/>
        <w:ind w:right="112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nieusunięcia przez Wykonawcę braków ilościowych lub wad  stwierdzonych przy odbiorze w terminie określonym w § 7 ust. 5 kara umowna wynosi 0,5 % wynagrodzenia umownego brutto określonego w § 4 za każdy rozpoczęty dzień zwłoki,</w:t>
      </w:r>
    </w:p>
    <w:p w:rsidR="007D5CA5" w:rsidRPr="00904A63" w:rsidRDefault="007D5CA5" w:rsidP="007D5CA5">
      <w:pPr>
        <w:pStyle w:val="Akapitzlist"/>
        <w:numPr>
          <w:ilvl w:val="1"/>
          <w:numId w:val="22"/>
        </w:numPr>
        <w:tabs>
          <w:tab w:val="left" w:pos="1863"/>
        </w:tabs>
        <w:ind w:right="113" w:hanging="284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niezrealizowania przez Wykonawcę naprawy gwarancyjnej w terminie określonym w § 10 ust. 7 kara umowna wynosi 0,5% wynagrodzenia</w:t>
      </w:r>
      <w:r w:rsidRPr="00904A63">
        <w:rPr>
          <w:rFonts w:ascii="Times New Roman" w:hAnsi="Times New Roman" w:cs="Times New Roman"/>
          <w:color w:val="231F1F"/>
          <w:spacing w:val="-39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umownego brutto określonego w § 4 za każdy rozpoczęty dzień</w:t>
      </w:r>
      <w:r w:rsidRPr="00904A63">
        <w:rPr>
          <w:rFonts w:ascii="Times New Roman" w:hAnsi="Times New Roman" w:cs="Times New Roman"/>
          <w:color w:val="231F1F"/>
          <w:spacing w:val="-3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zwłoki.</w:t>
      </w:r>
    </w:p>
    <w:p w:rsidR="007D5CA5" w:rsidRPr="00904A63" w:rsidRDefault="007D5CA5" w:rsidP="007D5CA5">
      <w:pPr>
        <w:pStyle w:val="Akapitzlist"/>
        <w:numPr>
          <w:ilvl w:val="0"/>
          <w:numId w:val="22"/>
        </w:numPr>
        <w:tabs>
          <w:tab w:val="left" w:pos="1296"/>
        </w:tabs>
        <w:ind w:right="114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przypadku zwłoki w naprawie przedmiotu Umowy dłuższego niż 30 dni Zamawiający ma prawo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zlecić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naprawę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Sprzętu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innemu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podmiotowi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na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koszt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i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ryzyko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Wykonawcy.</w:t>
      </w:r>
    </w:p>
    <w:p w:rsidR="007D5CA5" w:rsidRPr="00904A63" w:rsidRDefault="007D5CA5" w:rsidP="007D5CA5">
      <w:pPr>
        <w:pStyle w:val="Akapitzlist"/>
        <w:numPr>
          <w:ilvl w:val="0"/>
          <w:numId w:val="22"/>
        </w:numPr>
        <w:tabs>
          <w:tab w:val="left" w:pos="1296"/>
        </w:tabs>
        <w:ind w:right="113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 sytuacji, gdy wysokość naliczonych kar umownych nie wyrównuje rzeczywistej 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szkody,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Zamawiający może dochodzić odszkodowania uzupełniającego na zasadach ogólnych do pełnej wysokości poniesionej</w:t>
      </w:r>
      <w:r w:rsidRPr="00904A63">
        <w:rPr>
          <w:rFonts w:ascii="Times New Roman" w:hAnsi="Times New Roman" w:cs="Times New Roman"/>
          <w:color w:val="231F1F"/>
          <w:spacing w:val="-20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szkody.</w:t>
      </w:r>
    </w:p>
    <w:p w:rsidR="007D5CA5" w:rsidRPr="00904A63" w:rsidRDefault="007D5CA5" w:rsidP="007D5CA5">
      <w:pPr>
        <w:pStyle w:val="Akapitzlist"/>
        <w:numPr>
          <w:ilvl w:val="0"/>
          <w:numId w:val="22"/>
        </w:numPr>
        <w:tabs>
          <w:tab w:val="left" w:pos="1296"/>
        </w:tabs>
        <w:ind w:right="112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Łączna maksymalna wysokość kar umownych, których mogą dochodzić 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Strony,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nie może przekraczać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100%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wynagrodzenia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umownego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brutto,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</w:t>
      </w:r>
      <w:r w:rsidRPr="00904A63">
        <w:rPr>
          <w:rFonts w:ascii="Times New Roman" w:hAnsi="Times New Roman" w:cs="Times New Roman"/>
          <w:color w:val="231F1F"/>
          <w:spacing w:val="-2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którym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mowa</w:t>
      </w:r>
      <w:r w:rsidRPr="00904A63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904A63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§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4</w:t>
      </w:r>
      <w:r w:rsidRPr="00904A63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D5CA5" w:rsidRPr="00904A63" w:rsidRDefault="007D5CA5" w:rsidP="007D5CA5">
      <w:pPr>
        <w:pStyle w:val="Tekstpodstawowy"/>
        <w:numPr>
          <w:ilvl w:val="0"/>
          <w:numId w:val="22"/>
        </w:numPr>
        <w:spacing w:before="101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Z wyjątkiem należycie udokumentowanego przypadku Siły Wyższej opisanej w § 9 </w:t>
      </w:r>
      <w:r w:rsidRPr="00904A63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Umowy,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może zażądać od Zamawiającego zapłaty kar umownych w przypadku</w:t>
      </w:r>
      <w:r w:rsidRPr="00904A63">
        <w:rPr>
          <w:rFonts w:ascii="Times New Roman" w:hAnsi="Times New Roman" w:cs="Times New Roman"/>
          <w:color w:val="231F1F"/>
          <w:spacing w:val="-34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odstąpienia przez Zamawiającego od Umowy z przyczyn leżących wyłącznie po stronie Zamawiającego.</w:t>
      </w:r>
      <w:r w:rsidRPr="00904A63">
        <w:rPr>
          <w:rFonts w:ascii="Times New Roman" w:hAnsi="Times New Roman" w:cs="Times New Roman"/>
          <w:color w:val="231F1F"/>
          <w:spacing w:val="33"/>
          <w:sz w:val="24"/>
          <w:szCs w:val="24"/>
          <w:lang w:val="pl-PL"/>
        </w:rPr>
        <w:t xml:space="preserve"> </w:t>
      </w:r>
      <w:r w:rsidRPr="00904A63">
        <w:rPr>
          <w:rFonts w:ascii="Times New Roman" w:hAnsi="Times New Roman" w:cs="Times New Roman"/>
          <w:color w:val="231F1F"/>
          <w:sz w:val="24"/>
          <w:szCs w:val="24"/>
          <w:lang w:val="pl-PL"/>
        </w:rPr>
        <w:t>W takim przypadku wysokość kary umownej wynosi 15% wynagrodzenia um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ownego brutto określonego w § 4</w:t>
      </w:r>
    </w:p>
    <w:p w:rsidR="007D5CA5" w:rsidRPr="00904A63" w:rsidRDefault="007D5CA5" w:rsidP="007D5CA5">
      <w:pPr>
        <w:pStyle w:val="Tekstpodstawowy"/>
        <w:numPr>
          <w:ilvl w:val="0"/>
          <w:numId w:val="22"/>
        </w:numPr>
        <w:spacing w:before="101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sz w:val="24"/>
          <w:szCs w:val="24"/>
          <w:lang w:val="pl-PL"/>
        </w:rPr>
        <w:t>Wykonawca wyraża zgodę na potrącenie (z przysługującego mu roszczenia oraz z wszelkich innych świadczeń pieniężnych które przysługiwałyby Wykonawcy od Zamawiającego):</w:t>
      </w:r>
    </w:p>
    <w:p w:rsidR="007D5CA5" w:rsidRPr="00904A63" w:rsidRDefault="007D5CA5" w:rsidP="007D5CA5">
      <w:pPr>
        <w:pStyle w:val="Tekstpodstawowy"/>
        <w:numPr>
          <w:ilvl w:val="1"/>
          <w:numId w:val="23"/>
        </w:numPr>
        <w:spacing w:before="101"/>
        <w:ind w:left="1560" w:hanging="426"/>
        <w:rPr>
          <w:rFonts w:ascii="Times New Roman" w:hAnsi="Times New Roman" w:cs="Times New Roman"/>
          <w:sz w:val="24"/>
          <w:szCs w:val="24"/>
          <w:lang w:val="pl-PL"/>
        </w:rPr>
      </w:pPr>
      <w:r w:rsidRPr="00904A63">
        <w:rPr>
          <w:rFonts w:ascii="Times New Roman" w:hAnsi="Times New Roman" w:cs="Times New Roman"/>
          <w:sz w:val="24"/>
          <w:szCs w:val="24"/>
          <w:lang w:val="pl-PL"/>
        </w:rPr>
        <w:t>przysługujących Zamawiającemu kar umownych;</w:t>
      </w:r>
    </w:p>
    <w:p w:rsidR="007D5CA5" w:rsidRDefault="007D5CA5" w:rsidP="007D5CA5">
      <w:pPr>
        <w:pStyle w:val="Tekstpodstawowy"/>
        <w:spacing w:before="101"/>
        <w:ind w:left="1134" w:hanging="113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904A63">
        <w:rPr>
          <w:rFonts w:ascii="Times New Roman" w:hAnsi="Times New Roman" w:cs="Times New Roman"/>
          <w:sz w:val="24"/>
          <w:szCs w:val="24"/>
          <w:lang w:val="pl-PL"/>
        </w:rPr>
        <w:t>b.</w:t>
      </w:r>
      <w:r w:rsidRPr="00904A63">
        <w:rPr>
          <w:rFonts w:ascii="Times New Roman" w:hAnsi="Times New Roman" w:cs="Times New Roman"/>
          <w:sz w:val="24"/>
          <w:szCs w:val="24"/>
          <w:lang w:val="pl-PL"/>
        </w:rPr>
        <w:tab/>
        <w:t>równowartości ewentualnego wynagrodzenia należnego z tytułu wykonania zastępczego (gdyby Wykonawca popadł w opóźnienie a Zamawiający uzyskał wykonanie zastępcze).</w:t>
      </w:r>
    </w:p>
    <w:p w:rsidR="007D5CA5" w:rsidRDefault="007D5CA5" w:rsidP="007D5CA5">
      <w:pPr>
        <w:pStyle w:val="Tekstpodstawowy"/>
        <w:spacing w:before="101"/>
        <w:ind w:left="1134" w:hanging="1134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7C28E7" w:rsidRDefault="007D5CA5" w:rsidP="007D5CA5">
      <w:pPr>
        <w:pStyle w:val="Nagwek1"/>
        <w:spacing w:line="216" w:lineRule="exact"/>
        <w:ind w:left="0" w:right="2245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9</w:t>
      </w:r>
    </w:p>
    <w:p w:rsidR="007D5CA5" w:rsidRPr="007C28E7" w:rsidRDefault="007D5CA5" w:rsidP="007D5CA5">
      <w:pPr>
        <w:spacing w:before="1" w:line="217" w:lineRule="exact"/>
        <w:ind w:right="20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Siła Wyższa</w:t>
      </w:r>
    </w:p>
    <w:p w:rsidR="007D5CA5" w:rsidRPr="007C28E7" w:rsidRDefault="007D5CA5" w:rsidP="007D5CA5">
      <w:pPr>
        <w:pStyle w:val="Akapitzlist"/>
        <w:numPr>
          <w:ilvl w:val="0"/>
          <w:numId w:val="5"/>
        </w:numPr>
        <w:tabs>
          <w:tab w:val="left" w:pos="1296"/>
        </w:tabs>
        <w:ind w:left="0" w:right="111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Siła Wyższa oznacza wydarzenie będące poza kontrolą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Strony,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występujące po podpisaniu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Umowy,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nieprzewidywalne, nadzwyczajne, uniemożliwiające wykonanie przez jedną ze Stron jej zobowiązań.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Takie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wydarzenia obejmują w szczególności: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wojny,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rewolucje,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pożary,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epidemie,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embarga</w:t>
      </w:r>
      <w:r w:rsidRPr="007C28E7">
        <w:rPr>
          <w:rFonts w:ascii="Times New Roman" w:hAnsi="Times New Roman" w:cs="Times New Roman"/>
          <w:color w:val="231F1F"/>
          <w:spacing w:val="-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przewozowe,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ogłoszone</w:t>
      </w:r>
      <w:r w:rsidRPr="007C28E7">
        <w:rPr>
          <w:rFonts w:ascii="Times New Roman" w:hAnsi="Times New Roman" w:cs="Times New Roman"/>
          <w:color w:val="231F1F"/>
          <w:spacing w:val="-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strajki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generalne,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klęski</w:t>
      </w:r>
      <w:r w:rsidRPr="007C28E7">
        <w:rPr>
          <w:rFonts w:ascii="Times New Roman" w:hAnsi="Times New Roman" w:cs="Times New Roman"/>
          <w:color w:val="231F1F"/>
          <w:spacing w:val="-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żywiołowe.</w:t>
      </w:r>
    </w:p>
    <w:p w:rsidR="007D5CA5" w:rsidRPr="007C28E7" w:rsidRDefault="007D5CA5" w:rsidP="007D5CA5">
      <w:pPr>
        <w:pStyle w:val="Akapitzlist"/>
        <w:numPr>
          <w:ilvl w:val="0"/>
          <w:numId w:val="5"/>
        </w:numPr>
        <w:tabs>
          <w:tab w:val="left" w:pos="1296"/>
        </w:tabs>
        <w:ind w:left="0" w:right="112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 razie zaistnienia Siły Wyższej, Strona dotknięta działaniem Siły Wyższej zobowiązana jest  do bezzwłocznego powiadomienia w formie pisemnej drugiej Strony o zaistnieniu i przyczynach Siły</w:t>
      </w:r>
      <w:r w:rsidRPr="007C28E7">
        <w:rPr>
          <w:rFonts w:ascii="Times New Roman" w:hAnsi="Times New Roman" w:cs="Times New Roman"/>
          <w:color w:val="231F1F"/>
          <w:spacing w:val="-2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Wyższej.</w:t>
      </w:r>
    </w:p>
    <w:p w:rsidR="007D5CA5" w:rsidRPr="007C28E7" w:rsidRDefault="007D5CA5" w:rsidP="007D5CA5">
      <w:pPr>
        <w:pStyle w:val="Akapitzlist"/>
        <w:numPr>
          <w:ilvl w:val="0"/>
          <w:numId w:val="5"/>
        </w:numPr>
        <w:tabs>
          <w:tab w:val="left" w:pos="1296"/>
        </w:tabs>
        <w:spacing w:before="1"/>
        <w:ind w:left="0" w:right="112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Jeżeli realizacja zobowiązań Wykonawcy lub Zamawiającego wynikających z Umowy zostanie opóźniona z powodu zaistnienia Siły Wyższej, terminy realizacji ustalone w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lastRenderedPageBreak/>
        <w:t xml:space="preserve">Umowie mogą zostać przedłużone o uzasadniony okres, za powiadomieniem drugiej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Strony.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Jeżeli z powodu zaistnienia Siły Wyższej realizacja Umowy jest niemożliwa przez okres przekraczający 15 dni roboczych,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Strony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dołożą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wszelkich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starań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celu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ustalenia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nowych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terminów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jego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realizacji.</w:t>
      </w:r>
    </w:p>
    <w:p w:rsidR="007D5CA5" w:rsidRPr="007C28E7" w:rsidRDefault="007D5CA5" w:rsidP="007D5CA5">
      <w:pPr>
        <w:pStyle w:val="Akapitzlist"/>
        <w:numPr>
          <w:ilvl w:val="0"/>
          <w:numId w:val="5"/>
        </w:numPr>
        <w:tabs>
          <w:tab w:val="left" w:pos="1296"/>
        </w:tabs>
        <w:ind w:left="0" w:right="111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Żadna ze Stron nie będzie odpowiedzialna za niewykonanie lub opóźnienie wykonania swoich zobowiązań w ramach Umowy z powodu zaistnienia Siły Wyższej. Niewykonanie zobowiązań przez Stronę dotkniętą działaniem Siły Wyższej zwalnia drugą Stronę z jej wzajemnych zobowiązań.</w:t>
      </w:r>
    </w:p>
    <w:p w:rsidR="007D5CA5" w:rsidRPr="007C28E7" w:rsidRDefault="007D5CA5" w:rsidP="007D5CA5">
      <w:pPr>
        <w:pStyle w:val="Tekstpodstawowy"/>
        <w:spacing w:before="8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7C28E7" w:rsidRDefault="007D5CA5" w:rsidP="007D5CA5">
      <w:pPr>
        <w:pStyle w:val="Nagwek1"/>
        <w:spacing w:before="100"/>
        <w:ind w:left="0" w:right="2341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10</w:t>
      </w:r>
    </w:p>
    <w:p w:rsidR="007D5CA5" w:rsidRPr="007C28E7" w:rsidRDefault="007D5CA5" w:rsidP="007D5CA5">
      <w:pPr>
        <w:spacing w:before="1" w:line="217" w:lineRule="exact"/>
        <w:ind w:right="24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Gwarancja i serwis gwarancyjny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426"/>
        </w:tabs>
        <w:ind w:left="142" w:right="10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udziela Zamawiającemu gwarancji jakości na zakupiony Sprzęt. Okres gwarancji udzielonej przez Wykonawcę wynosi</w:t>
      </w:r>
      <w:r w:rsidRPr="0009414D">
        <w:rPr>
          <w:rFonts w:ascii="Times New Roman" w:hAnsi="Times New Roman" w:cs="Times New Roman"/>
          <w:sz w:val="24"/>
          <w:szCs w:val="24"/>
        </w:rPr>
        <w:t xml:space="preserve">…….., </w:t>
      </w:r>
      <w:proofErr w:type="spellStart"/>
      <w:r w:rsidRPr="0009414D">
        <w:rPr>
          <w:rFonts w:ascii="Times New Roman" w:hAnsi="Times New Roman" w:cs="Times New Roman"/>
          <w:sz w:val="24"/>
          <w:szCs w:val="24"/>
        </w:rPr>
        <w:t>licząc</w:t>
      </w:r>
      <w:proofErr w:type="spellEnd"/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od dnia podpisania przez Strony Protokołu odbioru bez</w:t>
      </w:r>
      <w:r w:rsidRPr="007C28E7">
        <w:rPr>
          <w:rFonts w:ascii="Times New Roman" w:hAnsi="Times New Roman" w:cs="Times New Roman"/>
          <w:color w:val="231F1F"/>
          <w:spacing w:val="-22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uwag.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426"/>
        </w:tabs>
        <w:spacing w:before="2"/>
        <w:ind w:left="142" w:right="10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Gwarancja obejmuje wady Sprzętu wynikające z zastosowania niewłaściwych materiałów, części, oprogramowania, instalacji oraz z niewłaściwej jakości wykonania przez producenta, a także wady wynikające z nieprawidłowego lub niewłaściwego działania lub z działania nie spełniającego określonej</w:t>
      </w:r>
      <w:r w:rsidRPr="007C28E7">
        <w:rPr>
          <w:rFonts w:ascii="Times New Roman" w:hAnsi="Times New Roman" w:cs="Times New Roman"/>
          <w:color w:val="231F1F"/>
          <w:spacing w:val="-23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funkcjonalności.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284"/>
          <w:tab w:val="left" w:pos="2181"/>
          <w:tab w:val="left" w:pos="3203"/>
          <w:tab w:val="left" w:pos="5166"/>
          <w:tab w:val="left" w:pos="5759"/>
          <w:tab w:val="left" w:pos="6956"/>
          <w:tab w:val="left" w:pos="7580"/>
        </w:tabs>
        <w:spacing w:before="1" w:line="217" w:lineRule="exact"/>
        <w:ind w:left="142" w:hanging="284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Wszelkie zgłoszenia awarii/wady/usterki będą dokonywane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ab/>
        <w:t>Zamawiającego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drogą e mail na adres …………..lub telefonicznie nr </w:t>
      </w:r>
      <w:proofErr w:type="spellStart"/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tel</w:t>
      </w:r>
      <w:proofErr w:type="spellEnd"/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…………………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426"/>
          <w:tab w:val="left" w:pos="4137"/>
        </w:tabs>
        <w:ind w:left="142" w:right="11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Po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dokonaniu przez Zamawiającego zgłoszenia awarii/wady/usterki Wykonawca będzie każdorazowo potwierdzał przyjęcie Zgłoszenia Serwisowego faksem / telefonicznie/mailem na numer/adres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wskazany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 Zgłoszeniu</w:t>
      </w:r>
      <w:r w:rsidRPr="007C28E7">
        <w:rPr>
          <w:rFonts w:ascii="Times New Roman" w:hAnsi="Times New Roman" w:cs="Times New Roman"/>
          <w:color w:val="231F1F"/>
          <w:spacing w:val="-1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Serwisowym.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ind w:left="142" w:right="112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Czas Reakcji na Zgłoszenie Serwisowe, rozumiany jako okres pomiędzy wysłaniem przez Zamawiającego Zgłoszenia Serwisowego a momentem potwierdzenia przez Wykonawcę przyjęcia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Zgłoszenia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Serwisowego,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będzie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wynosić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48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godzin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dni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robocze.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1296"/>
          <w:tab w:val="left" w:pos="4626"/>
        </w:tabs>
        <w:spacing w:before="3"/>
        <w:ind w:left="142" w:right="10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Naprawa Sprzętu w ramach gwarancji będzie polegała na usunięciu przez Wykonawcę awarii/wady/usterki lub na dostarczeniu przez niego sprzętu zastępczego o co najmniej takich samych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parametrach,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ab/>
        <w:t>z zachowaniem 100% pierwotnej</w:t>
      </w:r>
      <w:r w:rsidRPr="007C28E7">
        <w:rPr>
          <w:rFonts w:ascii="Times New Roman" w:hAnsi="Times New Roman" w:cs="Times New Roman"/>
          <w:color w:val="231F1F"/>
          <w:spacing w:val="-23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funkcjonalności.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1296"/>
        </w:tabs>
        <w:ind w:left="142" w:right="112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Czas Naprawy w rozumieniu przyjętym w ust. 6 niniejszego paragrafu wynosi maksymalnie 14 dni roboczych, licząc od momentu wysłania faksem Zgłoszenia Serwisowego przez Zamawiającego.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1296"/>
        </w:tabs>
        <w:spacing w:before="2"/>
        <w:ind w:left="142" w:right="109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Okres gwarancji dla naprawionego w ramach gwarancji Sprzętu ulega każdorazowo wydłużeniu o Czas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Naprawy.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 przypadku 3-krotnej awarii/wady/usterki tego samego modułu/podzespołu, Sprzęt zostanie wymieniony na Sprzęt fabrycznie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nowy.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 razie wymiany Sprzętu lub jego części na fabrycznie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nowy,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okres gwarancji, o którym mowa w ust. 1 niniejszego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paragrafu,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rozpoczyna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się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dla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wymienionego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Sprzętu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lub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jego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części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ponownie.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ind w:left="142" w:right="11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W przypadku niedokonania naprawy Sprzętu w czasie określonym w ust. 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7,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zobowiązany jest do dostarczenia modułu/podzespołu zastępczego, mającego  co najmniej takie same parametry i pozwalającego na zachowanie 100% pierwotnej funkcjonalności Sprzętu.</w:t>
      </w:r>
    </w:p>
    <w:p w:rsidR="007D5CA5" w:rsidRPr="00EE010B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spacing w:before="3"/>
        <w:ind w:left="142" w:right="11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Jeżeli naprawa Sprzętu okaże się niemożliwa lub też naprawiony Sprzęt nie będzie spełniał tych samych parametrów i/lub nie będzie zachowywał swojej 100% funkcjonalności, wówczas przedmiot Umowy będzie podlegać wymianie na fabrycznie</w:t>
      </w:r>
      <w:r w:rsidRPr="007C28E7">
        <w:rPr>
          <w:rFonts w:ascii="Times New Roman" w:hAnsi="Times New Roman" w:cs="Times New Roman"/>
          <w:color w:val="231F1F"/>
          <w:spacing w:val="-2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>nowy.</w:t>
      </w:r>
    </w:p>
    <w:p w:rsidR="007D5CA5" w:rsidRPr="007C28E7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spacing w:before="101"/>
        <w:ind w:left="142" w:right="110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Serwis będzie wykonywany w miejscu dostawy Sprzętu. W przypadku konieczności naprawy Sprzętu poza miejscem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dostawy,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pokryje koszty transportu Sprzętu w obie strony w czasie trwania serwisu gwarancyjnego oraz koszty ubezpieczenia Sprzętu w czasie transportu.</w:t>
      </w:r>
    </w:p>
    <w:p w:rsidR="007D5CA5" w:rsidRPr="00EE010B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 w:rsidRPr="00EE010B">
        <w:rPr>
          <w:rFonts w:ascii="Times New Roman" w:hAnsi="Times New Roman" w:cs="Times New Roman"/>
          <w:color w:val="231F1F"/>
          <w:sz w:val="24"/>
          <w:szCs w:val="24"/>
        </w:rPr>
        <w:lastRenderedPageBreak/>
        <w:t>Wszelkie naprawy gwarancyjne nie powodują dodatkowych opłat po stronie Zamawiającego,  w tym za transport i</w:t>
      </w:r>
      <w:r w:rsidRPr="00EE010B">
        <w:rPr>
          <w:rFonts w:ascii="Times New Roman" w:hAnsi="Times New Roman" w:cs="Times New Roman"/>
          <w:color w:val="231F1F"/>
          <w:spacing w:val="-22"/>
          <w:sz w:val="24"/>
          <w:szCs w:val="24"/>
        </w:rPr>
        <w:t xml:space="preserve"> </w:t>
      </w:r>
      <w:r w:rsidRPr="00EE010B">
        <w:rPr>
          <w:rFonts w:ascii="Times New Roman" w:hAnsi="Times New Roman" w:cs="Times New Roman"/>
          <w:color w:val="231F1F"/>
          <w:sz w:val="24"/>
          <w:szCs w:val="24"/>
        </w:rPr>
        <w:t>dojazd</w:t>
      </w:r>
    </w:p>
    <w:p w:rsidR="007D5CA5" w:rsidRPr="00180FFC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ind w:left="142" w:right="11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Wykonawca dostarczy Zamawiającemu wraz ze Sprzętem kartę gwarancyjną, której treść będzie uwzględniać  postanowienia zawarte w niniejszej gwarancji</w:t>
      </w:r>
      <w:r w:rsidRPr="007C28E7">
        <w:rPr>
          <w:rFonts w:ascii="Times New Roman" w:hAnsi="Times New Roman" w:cs="Times New Roman"/>
          <w:color w:val="231F1F"/>
          <w:spacing w:val="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jakości.</w:t>
      </w:r>
    </w:p>
    <w:p w:rsidR="007D5CA5" w:rsidRPr="00180FFC" w:rsidRDefault="007D5CA5" w:rsidP="007D5CA5">
      <w:pPr>
        <w:pStyle w:val="Akapitzlist"/>
        <w:numPr>
          <w:ilvl w:val="0"/>
          <w:numId w:val="24"/>
        </w:numPr>
        <w:tabs>
          <w:tab w:val="left" w:pos="284"/>
        </w:tabs>
        <w:ind w:left="142" w:right="111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 sprawach związanych z odpowiedzialnością za wady dostarczonego Sprzętu z tytułu gwarancji i rękojmi nieuregulowanych w niniejszej Umowie zastosowanie mają przepisy Kodeksu</w:t>
      </w:r>
      <w:r w:rsidRPr="007C28E7">
        <w:rPr>
          <w:rFonts w:ascii="Times New Roman" w:hAnsi="Times New Roman" w:cs="Times New Roman"/>
          <w:color w:val="231F1F"/>
          <w:spacing w:val="-1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cywilnego.</w:t>
      </w:r>
    </w:p>
    <w:p w:rsidR="007D5CA5" w:rsidRDefault="007D5CA5" w:rsidP="007D5CA5">
      <w:pPr>
        <w:tabs>
          <w:tab w:val="left" w:pos="1296"/>
        </w:tabs>
        <w:ind w:right="111"/>
        <w:rPr>
          <w:rFonts w:ascii="Times New Roman" w:hAnsi="Times New Roman" w:cs="Times New Roman"/>
          <w:sz w:val="24"/>
          <w:szCs w:val="24"/>
        </w:rPr>
      </w:pPr>
    </w:p>
    <w:p w:rsidR="007D5CA5" w:rsidRDefault="007D5CA5" w:rsidP="007D5CA5">
      <w:pPr>
        <w:pStyle w:val="Nagwek1"/>
        <w:spacing w:before="171" w:line="217" w:lineRule="exact"/>
        <w:ind w:left="0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  §  11</w:t>
      </w:r>
    </w:p>
    <w:p w:rsidR="007D5CA5" w:rsidRPr="0009414D" w:rsidRDefault="007D5CA5" w:rsidP="007D5CA5">
      <w:pPr>
        <w:pStyle w:val="Nagwek1"/>
        <w:spacing w:before="171" w:line="217" w:lineRule="exact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</w:rPr>
        <w:t xml:space="preserve">   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</w:rPr>
        <w:t>Zmiana umowy</w:t>
      </w:r>
    </w:p>
    <w:p w:rsidR="007D5CA5" w:rsidRPr="0009414D" w:rsidRDefault="007D5CA5" w:rsidP="007D5CA5">
      <w:pPr>
        <w:pStyle w:val="Akapitzlist"/>
        <w:numPr>
          <w:ilvl w:val="0"/>
          <w:numId w:val="25"/>
        </w:numPr>
        <w:spacing w:before="1"/>
        <w:ind w:left="0" w:right="11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Zmiany niniejszej umowy mogą być dokonywane w granicach określonych w art. 455 ust. 1 ustawy</w:t>
      </w:r>
      <w:r w:rsidRPr="0009414D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Prawo</w:t>
      </w:r>
      <w:r w:rsidRPr="0009414D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zamówień</w:t>
      </w:r>
      <w:r w:rsidRPr="0009414D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publicznych</w:t>
      </w:r>
      <w:r w:rsidRPr="0009414D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09414D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formie</w:t>
      </w:r>
      <w:r w:rsidRPr="0009414D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pisemnej</w:t>
      </w:r>
      <w:r w:rsidRPr="0009414D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pod</w:t>
      </w:r>
      <w:r w:rsidRPr="0009414D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rygorem</w:t>
      </w:r>
      <w:r w:rsidRPr="0009414D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nieważności.</w:t>
      </w:r>
    </w:p>
    <w:p w:rsidR="007D5CA5" w:rsidRPr="0009414D" w:rsidRDefault="007D5CA5" w:rsidP="007D5CA5">
      <w:pPr>
        <w:pStyle w:val="Akapitzlist"/>
        <w:numPr>
          <w:ilvl w:val="0"/>
          <w:numId w:val="25"/>
        </w:numPr>
        <w:spacing w:before="1"/>
        <w:ind w:left="567" w:right="336"/>
        <w:rPr>
          <w:rFonts w:ascii="Times New Roman" w:hAnsi="Times New Roman" w:cs="Times New Roman"/>
          <w:sz w:val="24"/>
          <w:szCs w:val="24"/>
          <w:lang w:val="pl-PL"/>
        </w:rPr>
      </w:pP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Zmiany umowy możliwe są pod warunkiem wystąpienia następujących okoliczności i w niżej wskazanym</w:t>
      </w:r>
      <w:r w:rsidRPr="0009414D">
        <w:rPr>
          <w:rFonts w:ascii="Times New Roman" w:hAnsi="Times New Roman" w:cs="Times New Roman"/>
          <w:color w:val="231F1F"/>
          <w:spacing w:val="-11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zakresie:</w:t>
      </w:r>
    </w:p>
    <w:p w:rsidR="007D5CA5" w:rsidRPr="0009414D" w:rsidRDefault="007D5CA5" w:rsidP="007D5CA5">
      <w:pPr>
        <w:pStyle w:val="Akapitzlist"/>
        <w:numPr>
          <w:ilvl w:val="1"/>
          <w:numId w:val="25"/>
        </w:numPr>
        <w:tabs>
          <w:tab w:val="left" w:pos="567"/>
        </w:tabs>
        <w:spacing w:before="20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zmiana terminu wykonania przedmiotu Umowy może nastąpić z</w:t>
      </w:r>
      <w:r w:rsidRPr="0009414D">
        <w:rPr>
          <w:rFonts w:ascii="Times New Roman" w:hAnsi="Times New Roman" w:cs="Times New Roman"/>
          <w:color w:val="231F1F"/>
          <w:spacing w:val="-36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powodu:</w:t>
      </w:r>
    </w:p>
    <w:p w:rsidR="007D5CA5" w:rsidRPr="0009414D" w:rsidRDefault="007D5CA5" w:rsidP="007D5CA5">
      <w:pPr>
        <w:pStyle w:val="Akapitzlist"/>
        <w:spacing w:before="34" w:line="278" w:lineRule="auto"/>
        <w:ind w:left="0" w:right="112" w:firstLine="0"/>
        <w:jc w:val="left"/>
        <w:rPr>
          <w:rFonts w:ascii="Times New Roman" w:hAnsi="Times New Roman" w:cs="Times New Roman"/>
          <w:color w:val="231F1F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-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opóźnień, które powstały z przyczyn leżących po stronie Zamawiającego, mających bezpośredni wpływ na terminowość wykonania dostawy. W takim przypadku zmiana terminu wykonania Umowy następuje o okres trwania powyższych</w:t>
      </w:r>
      <w:r w:rsidRPr="0009414D">
        <w:rPr>
          <w:rFonts w:ascii="Times New Roman" w:hAnsi="Times New Roman" w:cs="Times New Roman"/>
          <w:color w:val="231F1F"/>
          <w:spacing w:val="-14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opóźnień;</w:t>
      </w:r>
    </w:p>
    <w:p w:rsidR="007D5CA5" w:rsidRDefault="007D5CA5" w:rsidP="007D5CA5">
      <w:pPr>
        <w:tabs>
          <w:tab w:val="left" w:pos="1296"/>
        </w:tabs>
        <w:spacing w:after="0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414D">
        <w:rPr>
          <w:rFonts w:ascii="Times New Roman" w:hAnsi="Times New Roman" w:cs="Times New Roman"/>
          <w:sz w:val="24"/>
          <w:szCs w:val="24"/>
        </w:rPr>
        <w:t>przestojów i opóźnień powstałych z przyczyn obiektywnych nie leżących po stronie Wykonawcy (np. opóźnienie w dostawie z zagranicy, kontrola celna, opóźnienie lub zatrzymanie transportu, decyzja administracyjna);</w:t>
      </w:r>
    </w:p>
    <w:p w:rsidR="007D5CA5" w:rsidRPr="00BB47D7" w:rsidRDefault="007D5CA5" w:rsidP="007D5CA5">
      <w:pPr>
        <w:tabs>
          <w:tab w:val="left" w:pos="1296"/>
        </w:tabs>
        <w:spacing w:after="0"/>
        <w:ind w:right="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B47D7">
        <w:t xml:space="preserve"> </w:t>
      </w:r>
      <w:r w:rsidRPr="00BB47D7">
        <w:rPr>
          <w:rFonts w:ascii="Times New Roman" w:hAnsi="Times New Roman" w:cs="Times New Roman"/>
          <w:sz w:val="24"/>
          <w:szCs w:val="24"/>
        </w:rPr>
        <w:t>działania Siły Wyższej określonej w § 9 Umowy, mającej bezpośredni wpływ  na</w:t>
      </w:r>
    </w:p>
    <w:p w:rsidR="007D5CA5" w:rsidRDefault="007D5CA5" w:rsidP="007D5CA5">
      <w:pPr>
        <w:tabs>
          <w:tab w:val="left" w:pos="1296"/>
        </w:tabs>
        <w:spacing w:after="0"/>
        <w:ind w:right="111"/>
        <w:rPr>
          <w:rFonts w:ascii="Times New Roman" w:hAnsi="Times New Roman" w:cs="Times New Roman"/>
          <w:sz w:val="24"/>
          <w:szCs w:val="24"/>
        </w:rPr>
      </w:pPr>
      <w:r w:rsidRPr="00BB47D7">
        <w:rPr>
          <w:rFonts w:ascii="Times New Roman" w:hAnsi="Times New Roman" w:cs="Times New Roman"/>
          <w:sz w:val="24"/>
          <w:szCs w:val="24"/>
        </w:rPr>
        <w:t>terminowość wykonania dostawy. W takim przypadku przedłużenie terminu wykonania Umowy następuje o czas odpowiadający okresowi wystąpienia Siły Wyższej z uwzględnieniem postanowień § 9 ust.4 zdanie ostatnie;</w:t>
      </w:r>
    </w:p>
    <w:p w:rsidR="007D5CA5" w:rsidRPr="00892A56" w:rsidRDefault="007D5CA5" w:rsidP="007D5CA5">
      <w:pPr>
        <w:tabs>
          <w:tab w:val="left" w:pos="0"/>
        </w:tabs>
        <w:spacing w:before="59"/>
        <w:ind w:right="106"/>
        <w:jc w:val="both"/>
        <w:rPr>
          <w:rFonts w:ascii="Times New Roman" w:hAnsi="Times New Roman" w:cs="Times New Roman"/>
          <w:color w:val="231F1F"/>
          <w:sz w:val="24"/>
          <w:szCs w:val="24"/>
        </w:rPr>
      </w:pPr>
      <w:r>
        <w:rPr>
          <w:rFonts w:ascii="Times New Roman" w:hAnsi="Times New Roman" w:cs="Times New Roman"/>
          <w:color w:val="231F1F"/>
          <w:sz w:val="24"/>
          <w:szCs w:val="24"/>
        </w:rPr>
        <w:t>b)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:rsidR="007D5CA5" w:rsidRPr="00892A56" w:rsidRDefault="007D5CA5" w:rsidP="007D5CA5">
      <w:pPr>
        <w:tabs>
          <w:tab w:val="left" w:pos="142"/>
          <w:tab w:val="left" w:pos="2404"/>
          <w:tab w:val="left" w:pos="3167"/>
          <w:tab w:val="left" w:pos="4005"/>
          <w:tab w:val="left" w:pos="4619"/>
          <w:tab w:val="left" w:pos="5457"/>
          <w:tab w:val="left" w:pos="6042"/>
          <w:tab w:val="left" w:pos="7607"/>
          <w:tab w:val="left" w:pos="8763"/>
        </w:tabs>
        <w:spacing w:before="22" w:line="278" w:lineRule="auto"/>
        <w:ind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1F"/>
          <w:sz w:val="24"/>
          <w:szCs w:val="24"/>
        </w:rPr>
        <w:t xml:space="preserve">c)zmiana nazwy, siedziby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str</w:t>
      </w:r>
      <w:r>
        <w:rPr>
          <w:rFonts w:ascii="Times New Roman" w:hAnsi="Times New Roman" w:cs="Times New Roman"/>
          <w:color w:val="231F1F"/>
          <w:sz w:val="24"/>
          <w:szCs w:val="24"/>
        </w:rPr>
        <w:t>on</w:t>
      </w:r>
      <w:r>
        <w:rPr>
          <w:rFonts w:ascii="Times New Roman" w:hAnsi="Times New Roman" w:cs="Times New Roman"/>
          <w:color w:val="231F1F"/>
          <w:sz w:val="24"/>
          <w:szCs w:val="24"/>
        </w:rPr>
        <w:tab/>
        <w:t>umowy,</w:t>
      </w:r>
      <w:r>
        <w:rPr>
          <w:rFonts w:ascii="Times New Roman" w:hAnsi="Times New Roman" w:cs="Times New Roman"/>
          <w:color w:val="231F1F"/>
          <w:sz w:val="24"/>
          <w:szCs w:val="24"/>
        </w:rPr>
        <w:tab/>
        <w:t>osób</w:t>
      </w:r>
      <w:r>
        <w:rPr>
          <w:rFonts w:ascii="Times New Roman" w:hAnsi="Times New Roman" w:cs="Times New Roman"/>
          <w:color w:val="231F1F"/>
          <w:sz w:val="24"/>
          <w:szCs w:val="24"/>
        </w:rPr>
        <w:tab/>
        <w:t xml:space="preserve">reprezentujących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Wykonawcę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ab/>
        <w:t>i Zamawiającego numerów rachunków bankowych oraz innych danych</w:t>
      </w:r>
      <w:r w:rsidRPr="00892A56">
        <w:rPr>
          <w:rFonts w:ascii="Times New Roman" w:hAnsi="Times New Roman" w:cs="Times New Roman"/>
          <w:color w:val="231F1F"/>
          <w:spacing w:val="-31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identyfikacyjnych;</w:t>
      </w:r>
    </w:p>
    <w:p w:rsidR="007D5CA5" w:rsidRPr="00892A56" w:rsidRDefault="007D5CA5" w:rsidP="007D5CA5">
      <w:pPr>
        <w:pStyle w:val="Akapitzlist"/>
        <w:numPr>
          <w:ilvl w:val="0"/>
          <w:numId w:val="26"/>
        </w:numPr>
        <w:tabs>
          <w:tab w:val="left" w:pos="0"/>
        </w:tabs>
        <w:spacing w:line="196" w:lineRule="exact"/>
        <w:ind w:left="0" w:firstLine="0"/>
        <w:rPr>
          <w:rFonts w:ascii="Times New Roman" w:hAnsi="Times New Roman" w:cs="Times New Roman"/>
          <w:sz w:val="24"/>
          <w:szCs w:val="24"/>
        </w:rPr>
      </w:pPr>
      <w:r w:rsidRPr="00892A56">
        <w:rPr>
          <w:rFonts w:ascii="Times New Roman" w:hAnsi="Times New Roman" w:cs="Times New Roman"/>
          <w:color w:val="231F1F"/>
          <w:sz w:val="24"/>
          <w:szCs w:val="24"/>
        </w:rPr>
        <w:t xml:space="preserve">zmiana Umowy może  dotyczyć  zmiany  stawki podatku VAT, w  razie  dokonania   </w:t>
      </w:r>
      <w:r w:rsidRPr="00892A56">
        <w:rPr>
          <w:rFonts w:ascii="Times New Roman" w:hAnsi="Times New Roman" w:cs="Times New Roman"/>
          <w:color w:val="231F1F"/>
          <w:spacing w:val="39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takiej</w:t>
      </w:r>
      <w:r>
        <w:rPr>
          <w:rFonts w:ascii="Times New Roman" w:hAnsi="Times New Roman" w:cs="Times New Roman"/>
          <w:color w:val="231F1F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zmiany w obowiązujących przepisach podatkowych;</w:t>
      </w:r>
    </w:p>
    <w:p w:rsidR="007D5CA5" w:rsidRPr="00892A56" w:rsidRDefault="007D5CA5" w:rsidP="007D5CA5">
      <w:pPr>
        <w:pStyle w:val="Akapitzlist"/>
        <w:numPr>
          <w:ilvl w:val="0"/>
          <w:numId w:val="26"/>
        </w:numPr>
        <w:tabs>
          <w:tab w:val="left" w:pos="0"/>
        </w:tabs>
        <w:spacing w:before="20" w:line="278" w:lineRule="auto"/>
        <w:ind w:left="0" w:right="111" w:firstLine="0"/>
        <w:rPr>
          <w:rFonts w:ascii="Times New Roman" w:hAnsi="Times New Roman" w:cs="Times New Roman"/>
          <w:sz w:val="24"/>
          <w:szCs w:val="24"/>
        </w:rPr>
      </w:pPr>
      <w:r w:rsidRPr="00892A56">
        <w:rPr>
          <w:rFonts w:ascii="Times New Roman" w:hAnsi="Times New Roman" w:cs="Times New Roman"/>
          <w:color w:val="231F1F"/>
          <w:sz w:val="24"/>
          <w:szCs w:val="24"/>
        </w:rPr>
        <w:t>zmiana Umowy może być dokonana w przypadku zaistnienia sytuacji, o której mowa w § 3 ust. 4</w:t>
      </w:r>
      <w:r w:rsidRPr="00892A56">
        <w:rPr>
          <w:rFonts w:ascii="Times New Roman" w:hAnsi="Times New Roman" w:cs="Times New Roman"/>
          <w:color w:val="231F1F"/>
          <w:spacing w:val="-9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Umowy;</w:t>
      </w:r>
    </w:p>
    <w:p w:rsidR="007D5CA5" w:rsidRPr="007810F9" w:rsidRDefault="007D5CA5" w:rsidP="007D5CA5">
      <w:pPr>
        <w:pStyle w:val="Akapitzlist"/>
        <w:numPr>
          <w:ilvl w:val="0"/>
          <w:numId w:val="26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892A56">
        <w:rPr>
          <w:rFonts w:ascii="Times New Roman" w:hAnsi="Times New Roman" w:cs="Times New Roman"/>
          <w:color w:val="231F1F"/>
          <w:sz w:val="24"/>
          <w:szCs w:val="24"/>
        </w:rPr>
        <w:t>udzielenia</w:t>
      </w:r>
      <w:r w:rsidRPr="00892A56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przez</w:t>
      </w:r>
      <w:r w:rsidRPr="00892A56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Zamawiającego</w:t>
      </w:r>
      <w:r w:rsidRPr="00892A56">
        <w:rPr>
          <w:rFonts w:ascii="Times New Roman" w:hAnsi="Times New Roman" w:cs="Times New Roman"/>
          <w:color w:val="231F1F"/>
          <w:spacing w:val="-7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Wykonawcy</w:t>
      </w:r>
      <w:r w:rsidRPr="00892A56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niniejszej</w:t>
      </w:r>
      <w:r w:rsidRPr="00892A56">
        <w:rPr>
          <w:rFonts w:ascii="Times New Roman" w:hAnsi="Times New Roman" w:cs="Times New Roman"/>
          <w:color w:val="231F1F"/>
          <w:spacing w:val="-5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umowy</w:t>
      </w:r>
      <w:r w:rsidRPr="00892A56">
        <w:rPr>
          <w:rFonts w:ascii="Times New Roman" w:hAnsi="Times New Roman" w:cs="Times New Roman"/>
          <w:color w:val="231F1F"/>
          <w:spacing w:val="-8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zamówienia</w:t>
      </w:r>
      <w:r w:rsidRPr="00892A56">
        <w:rPr>
          <w:rFonts w:ascii="Times New Roman" w:hAnsi="Times New Roman" w:cs="Times New Roman"/>
          <w:color w:val="231F1F"/>
          <w:spacing w:val="-6"/>
          <w:sz w:val="24"/>
          <w:szCs w:val="24"/>
        </w:rPr>
        <w:t xml:space="preserve"> </w:t>
      </w:r>
      <w:r w:rsidRPr="00892A56">
        <w:rPr>
          <w:rFonts w:ascii="Times New Roman" w:hAnsi="Times New Roman" w:cs="Times New Roman"/>
          <w:color w:val="231F1F"/>
          <w:sz w:val="24"/>
          <w:szCs w:val="24"/>
        </w:rPr>
        <w:t>dodatkowego.</w:t>
      </w:r>
    </w:p>
    <w:p w:rsidR="007D5CA5" w:rsidRPr="0009414D" w:rsidRDefault="007D5CA5" w:rsidP="007D5CA5">
      <w:pPr>
        <w:pStyle w:val="Akapitzlist"/>
        <w:tabs>
          <w:tab w:val="left" w:pos="1295"/>
          <w:tab w:val="left" w:pos="1296"/>
        </w:tabs>
        <w:spacing w:before="13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>3.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Warunki dokonywania</w:t>
      </w:r>
      <w:r w:rsidRPr="0009414D">
        <w:rPr>
          <w:rFonts w:ascii="Times New Roman" w:hAnsi="Times New Roman" w:cs="Times New Roman"/>
          <w:color w:val="231F1F"/>
          <w:spacing w:val="-24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zmian:</w:t>
      </w:r>
    </w:p>
    <w:p w:rsidR="007D5CA5" w:rsidRPr="0009414D" w:rsidRDefault="007D5CA5" w:rsidP="007D5CA5">
      <w:pPr>
        <w:pStyle w:val="Akapitzlist"/>
        <w:numPr>
          <w:ilvl w:val="1"/>
          <w:numId w:val="26"/>
        </w:numPr>
        <w:spacing w:line="217" w:lineRule="exact"/>
        <w:ind w:left="0"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inicjowanie zmian na wniosek Wykonawcy lub</w:t>
      </w:r>
      <w:r w:rsidRPr="0009414D">
        <w:rPr>
          <w:rFonts w:ascii="Times New Roman" w:hAnsi="Times New Roman" w:cs="Times New Roman"/>
          <w:color w:val="231F1F"/>
          <w:spacing w:val="-39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Zamawiającego,</w:t>
      </w:r>
    </w:p>
    <w:p w:rsidR="007D5CA5" w:rsidRPr="007810F9" w:rsidRDefault="007D5CA5" w:rsidP="007D5CA5">
      <w:pPr>
        <w:pStyle w:val="Akapitzlist"/>
        <w:numPr>
          <w:ilvl w:val="1"/>
          <w:numId w:val="26"/>
        </w:numPr>
        <w:spacing w:line="217" w:lineRule="exact"/>
        <w:ind w:left="0" w:firstLine="426"/>
        <w:rPr>
          <w:rFonts w:ascii="Times New Roman" w:hAnsi="Times New Roman" w:cs="Times New Roman"/>
          <w:sz w:val="24"/>
          <w:szCs w:val="24"/>
          <w:lang w:val="pl-PL"/>
        </w:rPr>
      </w:pPr>
      <w:r w:rsidRPr="0009414D">
        <w:rPr>
          <w:rFonts w:ascii="Times New Roman" w:hAnsi="Times New Roman" w:cs="Times New Roman"/>
          <w:color w:val="231F1F"/>
          <w:sz w:val="24"/>
          <w:szCs w:val="24"/>
          <w:lang w:val="pl-PL"/>
        </w:rPr>
        <w:t>uzasadnienie zmiany prawidłową realizacją przedmiotu</w:t>
      </w:r>
      <w:r w:rsidRPr="0009414D">
        <w:rPr>
          <w:rFonts w:ascii="Times New Roman" w:hAnsi="Times New Roman" w:cs="Times New Roman"/>
          <w:color w:val="231F1F"/>
          <w:spacing w:val="-34"/>
          <w:sz w:val="24"/>
          <w:szCs w:val="24"/>
          <w:lang w:val="pl-PL"/>
        </w:rPr>
        <w:t xml:space="preserve"> </w:t>
      </w:r>
      <w:r w:rsidRPr="0009414D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umowy.</w:t>
      </w:r>
    </w:p>
    <w:p w:rsidR="007D5CA5" w:rsidRDefault="007D5CA5" w:rsidP="007D5CA5">
      <w:pPr>
        <w:spacing w:line="217" w:lineRule="exact"/>
        <w:rPr>
          <w:rFonts w:ascii="Times New Roman" w:hAnsi="Times New Roman" w:cs="Times New Roman"/>
          <w:sz w:val="24"/>
          <w:szCs w:val="24"/>
        </w:rPr>
      </w:pPr>
    </w:p>
    <w:p w:rsidR="007D5CA5" w:rsidRPr="007C28E7" w:rsidRDefault="007D5CA5" w:rsidP="007D5CA5">
      <w:pPr>
        <w:pStyle w:val="Nagwek1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12</w:t>
      </w:r>
    </w:p>
    <w:p w:rsidR="007D5CA5" w:rsidRPr="007C28E7" w:rsidRDefault="007D5CA5" w:rsidP="007D5CA5">
      <w:pPr>
        <w:ind w:right="248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Poufność</w:t>
      </w:r>
    </w:p>
    <w:p w:rsidR="007D5CA5" w:rsidRPr="007C28E7" w:rsidRDefault="007D5CA5" w:rsidP="007D5CA5">
      <w:pPr>
        <w:pStyle w:val="Akapitzlist"/>
        <w:numPr>
          <w:ilvl w:val="0"/>
          <w:numId w:val="2"/>
        </w:numPr>
        <w:tabs>
          <w:tab w:val="left" w:pos="284"/>
          <w:tab w:val="left" w:pos="7036"/>
        </w:tabs>
        <w:ind w:left="0" w:right="109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Strony podejmą wszelkie starania celem zapewnienia, że członkowie ich organów, kadra kierownicza,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pracownicy,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podwykonawcy, dostawcy i spółki zależne oraz dominujące utrzymają w tajemnicy wszelkie informacje zakwalifikowane i oznaczone jako poufne.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lastRenderedPageBreak/>
        <w:t>Dotyczy to w szczególności wszelkich informacji technicznych, dokumentacji, oprogramowania, rysunków, rozszerzenia, udoskonaleń, procesów, projektów, know-how oraz innych niepublikowanych informacji, które są przesyłane lub</w:t>
      </w:r>
      <w:r w:rsidRPr="007C28E7">
        <w:rPr>
          <w:rFonts w:ascii="Times New Roman" w:hAnsi="Times New Roman" w:cs="Times New Roman"/>
          <w:color w:val="231F1F"/>
          <w:spacing w:val="1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udostępniane</w:t>
      </w:r>
      <w:r w:rsidRPr="007C28E7">
        <w:rPr>
          <w:rFonts w:ascii="Times New Roman" w:hAnsi="Times New Roman" w:cs="Times New Roman"/>
          <w:color w:val="231F1F"/>
          <w:spacing w:val="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Stronom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ab/>
        <w:t>w</w:t>
      </w:r>
      <w:r w:rsidRPr="007C28E7">
        <w:rPr>
          <w:rFonts w:ascii="Times New Roman" w:hAnsi="Times New Roman" w:cs="Times New Roman"/>
          <w:color w:val="231F1F"/>
          <w:spacing w:val="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sposób</w:t>
      </w:r>
      <w:r w:rsidRPr="007C28E7">
        <w:rPr>
          <w:rFonts w:ascii="Times New Roman" w:hAnsi="Times New Roman" w:cs="Times New Roman"/>
          <w:color w:val="231F1F"/>
          <w:spacing w:val="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bezpośredni</w:t>
      </w:r>
      <w:r w:rsidRPr="007C28E7">
        <w:rPr>
          <w:rFonts w:ascii="Times New Roman" w:hAnsi="Times New Roman" w:cs="Times New Roman"/>
          <w:color w:val="231F1F"/>
          <w:w w:val="9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lub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pośredni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którąkolwiek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ze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i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które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dotyczą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przedmiotu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>Umowy.</w:t>
      </w:r>
    </w:p>
    <w:p w:rsidR="007D5CA5" w:rsidRPr="007C28E7" w:rsidRDefault="007D5CA5" w:rsidP="007D5CA5">
      <w:pPr>
        <w:pStyle w:val="Akapitzlist"/>
        <w:numPr>
          <w:ilvl w:val="0"/>
          <w:numId w:val="2"/>
        </w:numPr>
        <w:ind w:left="0" w:right="17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Informacje oznaczone jako poufne nie zostaną ujawnione osobom trzecim bez pisemnej zgody drugiej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Strony,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chyba,</w:t>
      </w:r>
      <w:r w:rsidRPr="007C28E7">
        <w:rPr>
          <w:rFonts w:ascii="Times New Roman" w:hAnsi="Times New Roman" w:cs="Times New Roman"/>
          <w:color w:val="231F1F"/>
          <w:spacing w:val="-1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że:</w:t>
      </w:r>
    </w:p>
    <w:p w:rsidR="007D5CA5" w:rsidRPr="00892A56" w:rsidRDefault="007D5CA5" w:rsidP="007D5CA5">
      <w:pPr>
        <w:pStyle w:val="Akapitzlist"/>
        <w:numPr>
          <w:ilvl w:val="1"/>
          <w:numId w:val="2"/>
        </w:numPr>
        <w:ind w:left="0" w:right="172" w:firstLine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są opublikowane, powszechnie znane i podane do publicznej wiadomości bez naruszania postanowień niniejszej</w:t>
      </w:r>
      <w:r w:rsidRPr="007C28E7">
        <w:rPr>
          <w:rFonts w:ascii="Times New Roman" w:hAnsi="Times New Roman" w:cs="Times New Roman"/>
          <w:color w:val="231F1F"/>
          <w:spacing w:val="-20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umowy,</w:t>
      </w:r>
    </w:p>
    <w:p w:rsidR="007D5CA5" w:rsidRPr="007C28E7" w:rsidRDefault="007D5CA5" w:rsidP="007D5CA5">
      <w:pPr>
        <w:pStyle w:val="Akapitzlist"/>
        <w:numPr>
          <w:ilvl w:val="1"/>
          <w:numId w:val="2"/>
        </w:numPr>
        <w:spacing w:before="101"/>
        <w:ind w:left="142" w:right="170" w:firstLine="142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zostały zgodnie z prawem przekazane przez osobę trzecią, bez  naruszenia jakichkolwiek zobowiązań o ich nieujawnianiu w stosunku do Stron, w tym  określonych niniejszą</w:t>
      </w:r>
      <w:r w:rsidRPr="007C28E7">
        <w:rPr>
          <w:rFonts w:ascii="Times New Roman" w:hAnsi="Times New Roman" w:cs="Times New Roman"/>
          <w:color w:val="231F1F"/>
          <w:spacing w:val="-1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umową,</w:t>
      </w:r>
    </w:p>
    <w:p w:rsidR="007D5CA5" w:rsidRPr="007C28E7" w:rsidRDefault="007D5CA5" w:rsidP="007D5CA5">
      <w:pPr>
        <w:pStyle w:val="Akapitzlist"/>
        <w:numPr>
          <w:ilvl w:val="1"/>
          <w:numId w:val="2"/>
        </w:numPr>
        <w:spacing w:before="1"/>
        <w:ind w:left="0" w:right="173" w:firstLine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zostały ujawnione przez jedną ze Stron za uprzednią pisemną zgodą Strony, której Informacje poufne</w:t>
      </w:r>
      <w:r w:rsidRPr="007C28E7">
        <w:rPr>
          <w:rFonts w:ascii="Times New Roman" w:hAnsi="Times New Roman" w:cs="Times New Roman"/>
          <w:color w:val="231F1F"/>
          <w:spacing w:val="-1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dotyczą,</w:t>
      </w:r>
    </w:p>
    <w:p w:rsidR="007D5CA5" w:rsidRPr="007C28E7" w:rsidRDefault="007D5CA5" w:rsidP="007D5CA5">
      <w:pPr>
        <w:pStyle w:val="Akapitzlist"/>
        <w:numPr>
          <w:ilvl w:val="1"/>
          <w:numId w:val="2"/>
        </w:numPr>
        <w:spacing w:before="1"/>
        <w:ind w:left="0" w:right="172" w:firstLine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zostały ujawnione właściwym organom publicznym lub samorządowym, z uwagi na treść bezwzględnie obowiązujących przepisów</w:t>
      </w:r>
      <w:r w:rsidRPr="007C28E7">
        <w:rPr>
          <w:rFonts w:ascii="Times New Roman" w:hAnsi="Times New Roman" w:cs="Times New Roman"/>
          <w:color w:val="231F1F"/>
          <w:spacing w:val="-29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prawa,</w:t>
      </w:r>
    </w:p>
    <w:p w:rsidR="007D5CA5" w:rsidRPr="007C28E7" w:rsidRDefault="007D5CA5" w:rsidP="007D5CA5">
      <w:pPr>
        <w:pStyle w:val="Akapitzlist"/>
        <w:numPr>
          <w:ilvl w:val="1"/>
          <w:numId w:val="2"/>
        </w:numPr>
        <w:spacing w:before="1"/>
        <w:ind w:left="0" w:firstLine="284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zostały niezależnie opracowane przez otrzymującą</w:t>
      </w:r>
      <w:r w:rsidRPr="007C28E7">
        <w:rPr>
          <w:rFonts w:ascii="Times New Roman" w:hAnsi="Times New Roman" w:cs="Times New Roman"/>
          <w:color w:val="231F1F"/>
          <w:spacing w:val="-2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Stronę.</w:t>
      </w:r>
    </w:p>
    <w:p w:rsidR="007D5CA5" w:rsidRDefault="007D5CA5" w:rsidP="007D5CA5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</w:pPr>
    </w:p>
    <w:p w:rsidR="007D5CA5" w:rsidRPr="007C28E7" w:rsidRDefault="007D5CA5" w:rsidP="007D5CA5">
      <w:pPr>
        <w:pStyle w:val="Nagwek1"/>
        <w:spacing w:before="167"/>
        <w:ind w:left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231F1F"/>
          <w:sz w:val="24"/>
          <w:szCs w:val="24"/>
          <w:lang w:val="pl-PL"/>
        </w:rPr>
        <w:t xml:space="preserve">                        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§ 13</w:t>
      </w:r>
    </w:p>
    <w:p w:rsidR="007D5CA5" w:rsidRPr="007C28E7" w:rsidRDefault="007D5CA5" w:rsidP="007D5CA5">
      <w:pPr>
        <w:spacing w:before="1" w:line="217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31F1F"/>
          <w:sz w:val="24"/>
          <w:szCs w:val="24"/>
        </w:rPr>
        <w:t xml:space="preserve">                                                 </w:t>
      </w:r>
      <w:r w:rsidRPr="007C28E7">
        <w:rPr>
          <w:rFonts w:ascii="Times New Roman" w:hAnsi="Times New Roman" w:cs="Times New Roman"/>
          <w:b/>
          <w:color w:val="231F1F"/>
          <w:sz w:val="24"/>
          <w:szCs w:val="24"/>
        </w:rPr>
        <w:t>Postanowienia końcowe</w:t>
      </w:r>
    </w:p>
    <w:p w:rsidR="007D5CA5" w:rsidRPr="007C28E7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spacing w:line="217" w:lineRule="exact"/>
        <w:ind w:left="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Umowa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wchodzi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życie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dniu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jej</w:t>
      </w:r>
      <w:r w:rsidRPr="007C28E7">
        <w:rPr>
          <w:rFonts w:ascii="Times New Roman" w:hAnsi="Times New Roman" w:cs="Times New Roman"/>
          <w:color w:val="231F1F"/>
          <w:spacing w:val="-4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podpisania</w:t>
      </w:r>
      <w:r w:rsidRPr="007C28E7">
        <w:rPr>
          <w:rFonts w:ascii="Times New Roman" w:hAnsi="Times New Roman" w:cs="Times New Roman"/>
          <w:color w:val="231F1F"/>
          <w:spacing w:val="-5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upoważnionych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przedstawicieli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Stron.</w:t>
      </w:r>
    </w:p>
    <w:p w:rsidR="007D5CA5" w:rsidRPr="007C28E7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spacing w:before="1"/>
        <w:ind w:left="0" w:right="111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Zmiana osób wskazanych w § 7 ust. 3 i 4 nie stanowi zmiany Umowy wymagającej aneksu, wymaga jedynie pisemnego powiadomienia drugiej Strony. Zmiana taka jest skuteczna od momentu otrzymania informacji przez drugą</w:t>
      </w:r>
      <w:r w:rsidRPr="007C28E7">
        <w:rPr>
          <w:rFonts w:ascii="Times New Roman" w:hAnsi="Times New Roman" w:cs="Times New Roman"/>
          <w:color w:val="231F1F"/>
          <w:spacing w:val="-2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Stronę.</w:t>
      </w:r>
    </w:p>
    <w:p w:rsidR="007D5CA5" w:rsidRPr="007C28E7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ind w:left="0" w:right="114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Ewentualne spory wynikające z niewykonania lub nienależytego wykonania Umowy będą podlegały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rozstrzygnięciu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przez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sąd</w:t>
      </w:r>
      <w:r w:rsidRPr="007C28E7">
        <w:rPr>
          <w:rFonts w:ascii="Times New Roman" w:hAnsi="Times New Roman" w:cs="Times New Roman"/>
          <w:color w:val="231F1F"/>
          <w:spacing w:val="-6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właściwy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miejscowo</w:t>
      </w:r>
      <w:r w:rsidRPr="007C28E7">
        <w:rPr>
          <w:rFonts w:ascii="Times New Roman" w:hAnsi="Times New Roman" w:cs="Times New Roman"/>
          <w:color w:val="231F1F"/>
          <w:spacing w:val="-7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dla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siedziby</w:t>
      </w:r>
      <w:r w:rsidRPr="007C28E7">
        <w:rPr>
          <w:rFonts w:ascii="Times New Roman" w:hAnsi="Times New Roman" w:cs="Times New Roman"/>
          <w:color w:val="231F1F"/>
          <w:spacing w:val="-8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Zamawiającego</w:t>
      </w:r>
    </w:p>
    <w:p w:rsidR="007D5CA5" w:rsidRPr="007C28E7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ind w:left="0" w:right="147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 sprawach nieuregulowanych niniejszą Umową mają zastosowanie przepisy obowiązującego prawa,</w:t>
      </w:r>
    </w:p>
    <w:p w:rsidR="007D5CA5" w:rsidRPr="007C28E7" w:rsidRDefault="007D5CA5" w:rsidP="007D5CA5">
      <w:pPr>
        <w:pStyle w:val="Tekstpodstawowy"/>
        <w:tabs>
          <w:tab w:val="left" w:pos="284"/>
        </w:tabs>
        <w:ind w:left="0" w:right="161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w szczególności przepisy Ustawy Prawo zamówień publicznych oraz właściwe przepisy Kodeksu cywilnego.</w:t>
      </w:r>
    </w:p>
    <w:p w:rsidR="007D5CA5" w:rsidRPr="007C28E7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spacing w:before="2"/>
        <w:ind w:left="0" w:right="11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Umowa została sporządzona w trzech jednobrzmiących egzemplarzach, dwa egzemplarze dla Zamawiającego i jeden egzemplarz dla</w:t>
      </w:r>
      <w:r w:rsidRPr="007C28E7">
        <w:rPr>
          <w:rFonts w:ascii="Times New Roman" w:hAnsi="Times New Roman" w:cs="Times New Roman"/>
          <w:color w:val="231F1F"/>
          <w:spacing w:val="-21"/>
          <w:sz w:val="24"/>
          <w:szCs w:val="24"/>
          <w:lang w:val="pl-PL"/>
        </w:rPr>
        <w:t xml:space="preserve"> </w:t>
      </w:r>
      <w:r w:rsidRPr="007C28E7">
        <w:rPr>
          <w:rFonts w:ascii="Times New Roman" w:hAnsi="Times New Roman" w:cs="Times New Roman"/>
          <w:color w:val="231F1F"/>
          <w:spacing w:val="-3"/>
          <w:sz w:val="24"/>
          <w:szCs w:val="24"/>
          <w:lang w:val="pl-PL"/>
        </w:rPr>
        <w:t>Wykonawcy.</w:t>
      </w:r>
    </w:p>
    <w:p w:rsidR="007D5CA5" w:rsidRPr="00892A56" w:rsidRDefault="007D5CA5" w:rsidP="007D5CA5">
      <w:pPr>
        <w:pStyle w:val="Akapitzlist"/>
        <w:numPr>
          <w:ilvl w:val="0"/>
          <w:numId w:val="1"/>
        </w:numPr>
        <w:tabs>
          <w:tab w:val="left" w:pos="284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7C28E7">
        <w:rPr>
          <w:rFonts w:ascii="Times New Roman" w:hAnsi="Times New Roman" w:cs="Times New Roman"/>
          <w:color w:val="231F1F"/>
          <w:sz w:val="24"/>
          <w:szCs w:val="24"/>
          <w:lang w:val="pl-PL"/>
        </w:rPr>
        <w:t>Integralną część Umowy stanowią</w:t>
      </w:r>
      <w:r w:rsidRPr="007C28E7">
        <w:rPr>
          <w:rFonts w:ascii="Times New Roman" w:hAnsi="Times New Roman" w:cs="Times New Roman"/>
          <w:color w:val="231F1F"/>
          <w:spacing w:val="-23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color w:val="231F1F"/>
          <w:spacing w:val="-23"/>
          <w:sz w:val="24"/>
          <w:szCs w:val="24"/>
          <w:lang w:val="pl-PL"/>
        </w:rPr>
        <w:t>załączniki.</w:t>
      </w:r>
    </w:p>
    <w:p w:rsidR="007D5CA5" w:rsidRDefault="007D5CA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Default="007D5CA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023365" w:rsidRDefault="0002336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023365" w:rsidRDefault="0002336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023365" w:rsidRDefault="0002336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023365" w:rsidRDefault="0002336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023365" w:rsidRDefault="0002336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7D5CA5" w:rsidRPr="00023365" w:rsidRDefault="007D5CA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rPr>
          <w:rFonts w:ascii="Times New Roman" w:hAnsi="Times New Roman" w:cs="Times New Roman"/>
          <w:sz w:val="20"/>
          <w:szCs w:val="20"/>
          <w:lang w:val="pl-PL"/>
        </w:rPr>
      </w:pPr>
      <w:r w:rsidRPr="00023365">
        <w:rPr>
          <w:rFonts w:ascii="Times New Roman" w:hAnsi="Times New Roman" w:cs="Times New Roman"/>
          <w:color w:val="231F1F"/>
          <w:sz w:val="20"/>
          <w:szCs w:val="20"/>
          <w:lang w:val="pl-PL"/>
        </w:rPr>
        <w:t xml:space="preserve">załączniki: </w:t>
      </w:r>
    </w:p>
    <w:p w:rsidR="007D5CA5" w:rsidRPr="00023365" w:rsidRDefault="007D5CA5" w:rsidP="007D5CA5">
      <w:pPr>
        <w:pStyle w:val="Akapitzlist"/>
        <w:tabs>
          <w:tab w:val="left" w:pos="1295"/>
          <w:tab w:val="left" w:pos="1296"/>
        </w:tabs>
        <w:spacing w:before="1"/>
        <w:ind w:left="0" w:right="4054" w:firstLine="0"/>
        <w:jc w:val="left"/>
        <w:rPr>
          <w:rFonts w:ascii="Times New Roman" w:hAnsi="Times New Roman" w:cs="Times New Roman"/>
          <w:color w:val="231F1F"/>
          <w:sz w:val="20"/>
          <w:szCs w:val="20"/>
          <w:lang w:val="pl-PL"/>
        </w:rPr>
      </w:pPr>
    </w:p>
    <w:p w:rsidR="007D5CA5" w:rsidRPr="00023365" w:rsidRDefault="007D5CA5" w:rsidP="007D5CA5">
      <w:pPr>
        <w:rPr>
          <w:rFonts w:ascii="Times New Roman" w:eastAsia="Tahoma" w:hAnsi="Times New Roman" w:cs="Times New Roman"/>
          <w:color w:val="231F1F"/>
          <w:sz w:val="20"/>
          <w:szCs w:val="20"/>
        </w:rPr>
      </w:pPr>
      <w:r w:rsidRPr="00023365">
        <w:rPr>
          <w:rFonts w:ascii="Times New Roman" w:eastAsia="Tahoma" w:hAnsi="Times New Roman" w:cs="Times New Roman"/>
          <w:color w:val="231F1F"/>
          <w:sz w:val="20"/>
          <w:szCs w:val="20"/>
        </w:rPr>
        <w:t>- załącznik nr 3 – OPZ</w:t>
      </w:r>
    </w:p>
    <w:p w:rsidR="007D5CA5" w:rsidRPr="00023365" w:rsidRDefault="007D5CA5" w:rsidP="007D5CA5">
      <w:pPr>
        <w:rPr>
          <w:rFonts w:ascii="Times New Roman" w:eastAsia="Tahoma" w:hAnsi="Times New Roman" w:cs="Times New Roman"/>
          <w:color w:val="231F1F"/>
          <w:sz w:val="20"/>
          <w:szCs w:val="20"/>
        </w:rPr>
      </w:pPr>
      <w:r w:rsidRPr="00023365">
        <w:rPr>
          <w:rFonts w:ascii="Times New Roman" w:eastAsia="Tahoma" w:hAnsi="Times New Roman" w:cs="Times New Roman"/>
          <w:color w:val="231F1F"/>
          <w:sz w:val="20"/>
          <w:szCs w:val="20"/>
        </w:rPr>
        <w:t>- załącznik nr 2 – projekt umowy</w:t>
      </w:r>
    </w:p>
    <w:p w:rsidR="00023365" w:rsidRPr="00023365" w:rsidRDefault="00023365" w:rsidP="007D5CA5">
      <w:pPr>
        <w:rPr>
          <w:rFonts w:ascii="Times New Roman" w:eastAsia="Tahoma" w:hAnsi="Times New Roman" w:cs="Times New Roman"/>
          <w:color w:val="231F1F"/>
          <w:sz w:val="20"/>
          <w:szCs w:val="20"/>
        </w:rPr>
      </w:pPr>
      <w:r w:rsidRPr="00023365">
        <w:rPr>
          <w:rFonts w:ascii="Times New Roman" w:eastAsia="Tahoma" w:hAnsi="Times New Roman" w:cs="Times New Roman"/>
          <w:color w:val="231F1F"/>
          <w:sz w:val="20"/>
          <w:szCs w:val="20"/>
        </w:rPr>
        <w:t>- załącznik nr 1 do umowy –protokół odbioru</w:t>
      </w:r>
    </w:p>
    <w:p w:rsidR="00023365" w:rsidRPr="00023365" w:rsidRDefault="00023365" w:rsidP="007D5CA5">
      <w:pPr>
        <w:rPr>
          <w:rFonts w:ascii="Times New Roman" w:hAnsi="Times New Roman" w:cs="Times New Roman"/>
          <w:sz w:val="20"/>
          <w:szCs w:val="20"/>
        </w:rPr>
      </w:pPr>
      <w:r w:rsidRPr="00023365">
        <w:rPr>
          <w:rFonts w:ascii="Times New Roman" w:eastAsia="Tahoma" w:hAnsi="Times New Roman" w:cs="Times New Roman"/>
          <w:color w:val="231F1F"/>
          <w:sz w:val="20"/>
          <w:szCs w:val="20"/>
        </w:rPr>
        <w:t>- załącznik nr 2 dom umowy – lista wad</w:t>
      </w:r>
    </w:p>
    <w:p w:rsidR="007C28E7" w:rsidRPr="00904A63" w:rsidRDefault="007C28E7" w:rsidP="00904A63">
      <w:pPr>
        <w:tabs>
          <w:tab w:val="left" w:pos="142"/>
        </w:tabs>
        <w:spacing w:before="1"/>
        <w:ind w:left="142" w:right="109" w:hanging="142"/>
        <w:rPr>
          <w:rFonts w:ascii="Times New Roman" w:hAnsi="Times New Roman" w:cs="Times New Roman"/>
          <w:sz w:val="24"/>
          <w:szCs w:val="24"/>
        </w:rPr>
        <w:sectPr w:rsidR="007C28E7" w:rsidRPr="00904A63" w:rsidSect="007D5CA5">
          <w:footerReference w:type="default" r:id="rId8"/>
          <w:pgSz w:w="11900" w:h="16840"/>
          <w:pgMar w:top="1417" w:right="1417" w:bottom="1417" w:left="1417" w:header="427" w:footer="0" w:gutter="0"/>
          <w:cols w:space="708"/>
          <w:docGrid w:linePitch="299"/>
        </w:sectPr>
      </w:pPr>
    </w:p>
    <w:p w:rsidR="007C28E7" w:rsidRPr="00023365" w:rsidRDefault="007C28E7" w:rsidP="00904A63">
      <w:pPr>
        <w:tabs>
          <w:tab w:val="left" w:pos="142"/>
        </w:tabs>
        <w:ind w:left="142" w:right="113" w:hanging="142"/>
        <w:rPr>
          <w:rFonts w:ascii="Times New Roman" w:hAnsi="Times New Roman" w:cs="Times New Roman"/>
          <w:sz w:val="24"/>
          <w:szCs w:val="24"/>
        </w:rPr>
      </w:pPr>
    </w:p>
    <w:p w:rsidR="00023365" w:rsidRPr="00023365" w:rsidRDefault="00023365" w:rsidP="00023365">
      <w:pPr>
        <w:widowControl w:val="0"/>
        <w:autoSpaceDE w:val="0"/>
        <w:autoSpaceDN w:val="0"/>
        <w:spacing w:before="100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23365">
        <w:rPr>
          <w:rFonts w:ascii="Times New Roman" w:eastAsia="Tahoma" w:hAnsi="Times New Roman" w:cs="Times New Roman"/>
          <w:b/>
          <w:color w:val="231F1F"/>
          <w:w w:val="105"/>
          <w:sz w:val="24"/>
          <w:szCs w:val="24"/>
          <w:lang w:val="en-US"/>
        </w:rPr>
        <w:t xml:space="preserve">                              </w:t>
      </w:r>
      <w:r>
        <w:rPr>
          <w:rFonts w:ascii="Times New Roman" w:eastAsia="Tahoma" w:hAnsi="Times New Roman" w:cs="Times New Roman"/>
          <w:b/>
          <w:color w:val="231F1F"/>
          <w:w w:val="105"/>
          <w:sz w:val="24"/>
          <w:szCs w:val="24"/>
          <w:lang w:val="en-US"/>
        </w:rPr>
        <w:t xml:space="preserve">                          </w:t>
      </w:r>
      <w:r w:rsidRPr="00023365">
        <w:rPr>
          <w:rFonts w:ascii="Times New Roman" w:eastAsia="Tahoma" w:hAnsi="Times New Roman" w:cs="Times New Roman"/>
          <w:b/>
          <w:color w:val="231F1F"/>
          <w:w w:val="105"/>
          <w:sz w:val="24"/>
          <w:szCs w:val="24"/>
          <w:lang w:val="en-US"/>
        </w:rPr>
        <w:t xml:space="preserve">   Załącznik nr 1</w:t>
      </w:r>
      <w:r>
        <w:rPr>
          <w:rFonts w:ascii="Times New Roman" w:eastAsia="Tahoma" w:hAnsi="Times New Roman" w:cs="Times New Roman"/>
          <w:b/>
          <w:color w:val="231F1F"/>
          <w:w w:val="105"/>
          <w:sz w:val="24"/>
          <w:szCs w:val="24"/>
          <w:lang w:val="en-US"/>
        </w:rPr>
        <w:t xml:space="preserve"> do Umowy…………………</w:t>
      </w:r>
    </w:p>
    <w:p w:rsidR="00023365" w:rsidRPr="00023365" w:rsidRDefault="00023365" w:rsidP="00023365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23365" w:rsidRDefault="00023365" w:rsidP="00023365">
      <w:pPr>
        <w:widowControl w:val="0"/>
        <w:autoSpaceDE w:val="0"/>
        <w:autoSpaceDN w:val="0"/>
        <w:spacing w:after="0" w:line="240" w:lineRule="auto"/>
        <w:ind w:left="3810" w:right="4056"/>
        <w:jc w:val="center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23365">
        <w:rPr>
          <w:rFonts w:ascii="Times New Roman" w:eastAsia="Tahoma" w:hAnsi="Times New Roman" w:cs="Times New Roman"/>
          <w:b/>
          <w:color w:val="231F1F"/>
          <w:w w:val="105"/>
          <w:sz w:val="24"/>
          <w:szCs w:val="24"/>
          <w:lang w:val="en-US"/>
        </w:rPr>
        <w:t>- Protokół odbioru -</w:t>
      </w:r>
    </w:p>
    <w:p w:rsidR="00023365" w:rsidRPr="00023365" w:rsidRDefault="00023365" w:rsidP="00023365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7302"/>
      </w:tblGrid>
      <w:tr w:rsidR="00023365" w:rsidRPr="00023365" w:rsidTr="00023365">
        <w:trPr>
          <w:trHeight w:hRule="exact" w:val="949"/>
        </w:trPr>
        <w:tc>
          <w:tcPr>
            <w:tcW w:w="169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ind w:left="64"/>
              <w:rPr>
                <w:rFonts w:ascii="Times New Roman" w:hAnsi="Times New Roman"/>
                <w:b/>
                <w:sz w:val="24"/>
                <w:szCs w:val="24"/>
              </w:rPr>
            </w:pPr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Zamawiający</w:t>
            </w:r>
          </w:p>
        </w:tc>
        <w:tc>
          <w:tcPr>
            <w:tcW w:w="730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tabs>
                <w:tab w:val="left" w:pos="344"/>
              </w:tabs>
              <w:ind w:left="340" w:right="113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Państwowa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Uczelnia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Zawo</w:t>
            </w:r>
            <w:r>
              <w:rPr>
                <w:rFonts w:ascii="Times New Roman" w:hAnsi="Times New Roman"/>
                <w:color w:val="231F1F"/>
                <w:sz w:val="24"/>
                <w:szCs w:val="24"/>
              </w:rPr>
              <w:t>dowa</w:t>
            </w:r>
            <w:proofErr w:type="spellEnd"/>
            <w:r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1F"/>
                <w:sz w:val="24"/>
                <w:szCs w:val="24"/>
              </w:rPr>
              <w:t>im</w:t>
            </w:r>
            <w:proofErr w:type="spellEnd"/>
            <w:r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231F1F"/>
                <w:sz w:val="24"/>
                <w:szCs w:val="24"/>
              </w:rPr>
              <w:t>Ignacego</w:t>
            </w:r>
            <w:proofErr w:type="spellEnd"/>
            <w:r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31F1F"/>
                <w:sz w:val="24"/>
                <w:szCs w:val="24"/>
              </w:rPr>
              <w:t>Mościckiego</w:t>
            </w:r>
            <w:proofErr w:type="spellEnd"/>
            <w:r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w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Ciechanowie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,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ul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. Gabriela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Narutowicza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9</w:t>
            </w:r>
            <w:r w:rsidRPr="00023365">
              <w:rPr>
                <w:rFonts w:ascii="Times New Roman" w:hAnsi="Times New Roman"/>
                <w:color w:val="231F1F"/>
                <w:spacing w:val="-4"/>
                <w:sz w:val="24"/>
                <w:szCs w:val="24"/>
              </w:rPr>
              <w:t xml:space="preserve">, </w:t>
            </w: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06-400</w:t>
            </w:r>
            <w:r w:rsidRPr="00023365">
              <w:rPr>
                <w:rFonts w:ascii="Times New Roman" w:hAnsi="Times New Roman"/>
                <w:color w:val="231F1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Ciechanów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,</w:t>
            </w:r>
          </w:p>
          <w:p w:rsidR="00023365" w:rsidRPr="00023365" w:rsidRDefault="00023365" w:rsidP="00023365">
            <w:pPr>
              <w:tabs>
                <w:tab w:val="left" w:pos="344"/>
              </w:tabs>
              <w:ind w:left="1380" w:right="13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23365" w:rsidRPr="00023365" w:rsidTr="00023365">
        <w:trPr>
          <w:trHeight w:hRule="exact" w:val="1540"/>
        </w:trPr>
        <w:tc>
          <w:tcPr>
            <w:tcW w:w="169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CF3B42">
            <w:pPr>
              <w:ind w:left="6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Adres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Odbiorcy</w:t>
            </w:r>
            <w:proofErr w:type="spellEnd"/>
          </w:p>
          <w:p w:rsidR="00023365" w:rsidRPr="00023365" w:rsidRDefault="00023365" w:rsidP="00CF3B42">
            <w:pPr>
              <w:spacing w:before="1"/>
              <w:ind w:left="64" w:right="213" w:hanging="1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/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Jednostka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,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Komórka</w:t>
            </w:r>
            <w:proofErr w:type="spellEnd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Organizacyjna</w:t>
            </w:r>
            <w:proofErr w:type="spellEnd"/>
          </w:p>
        </w:tc>
        <w:tc>
          <w:tcPr>
            <w:tcW w:w="730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365" w:rsidRPr="00023365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23365" w:rsidRDefault="00023365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tbl>
      <w:tblPr>
        <w:tblStyle w:val="TableNormal1"/>
        <w:tblW w:w="9214" w:type="dxa"/>
        <w:tblInd w:w="-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2833"/>
        <w:gridCol w:w="2695"/>
      </w:tblGrid>
      <w:tr w:rsidR="00023365" w:rsidRPr="00023365" w:rsidTr="00023365">
        <w:trPr>
          <w:trHeight w:hRule="exact" w:val="988"/>
        </w:trPr>
        <w:tc>
          <w:tcPr>
            <w:tcW w:w="85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ind w:right="1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Lp</w:t>
            </w:r>
            <w:proofErr w:type="spellEnd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ind w:left="8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Opis</w:t>
            </w:r>
            <w:proofErr w:type="spellEnd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sprzętu</w:t>
            </w:r>
            <w:proofErr w:type="spellEnd"/>
          </w:p>
        </w:tc>
        <w:tc>
          <w:tcPr>
            <w:tcW w:w="283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CF3B42">
            <w:pPr>
              <w:spacing w:before="2"/>
              <w:ind w:left="194" w:right="19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numer</w:t>
            </w:r>
            <w:proofErr w:type="spellEnd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seryjny</w:t>
            </w:r>
            <w:proofErr w:type="spellEnd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/ </w:t>
            </w: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numer</w:t>
            </w:r>
            <w:proofErr w:type="spellEnd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 </w:t>
            </w: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katalogowy</w:t>
            </w:r>
            <w:proofErr w:type="spellEnd"/>
          </w:p>
        </w:tc>
        <w:tc>
          <w:tcPr>
            <w:tcW w:w="269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ind w:right="1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Uwagi</w:t>
            </w:r>
            <w:proofErr w:type="spellEnd"/>
          </w:p>
        </w:tc>
      </w:tr>
      <w:tr w:rsidR="00023365" w:rsidRPr="00023365" w:rsidTr="00023365">
        <w:trPr>
          <w:trHeight w:hRule="exact" w:val="593"/>
        </w:trPr>
        <w:tc>
          <w:tcPr>
            <w:tcW w:w="85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023365">
            <w:pPr>
              <w:spacing w:before="184"/>
              <w:ind w:left="-664" w:right="226" w:firstLine="6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w w:val="95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23365" w:rsidTr="00023365">
        <w:trPr>
          <w:trHeight w:hRule="exact" w:val="593"/>
        </w:trPr>
        <w:tc>
          <w:tcPr>
            <w:tcW w:w="85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023365">
            <w:pPr>
              <w:spacing w:before="184"/>
              <w:ind w:left="-664" w:right="226" w:firstLine="6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w w:val="95"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23365" w:rsidTr="00023365">
        <w:trPr>
          <w:trHeight w:hRule="exact" w:val="593"/>
        </w:trPr>
        <w:tc>
          <w:tcPr>
            <w:tcW w:w="85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023365">
            <w:pPr>
              <w:spacing w:before="184"/>
              <w:ind w:left="-664" w:right="226" w:firstLine="6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w w:val="95"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023365">
            <w:pPr>
              <w:ind w:left="-664" w:firstLine="66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365" w:rsidRPr="00023365" w:rsidRDefault="00023365" w:rsidP="00023365">
      <w:pPr>
        <w:widowControl w:val="0"/>
        <w:autoSpaceDE w:val="0"/>
        <w:autoSpaceDN w:val="0"/>
        <w:spacing w:before="1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231F1F"/>
          <w:left w:val="single" w:sz="4" w:space="0" w:color="231F1F"/>
          <w:bottom w:val="single" w:sz="4" w:space="0" w:color="231F1F"/>
          <w:right w:val="single" w:sz="4" w:space="0" w:color="231F1F"/>
          <w:insideH w:val="single" w:sz="4" w:space="0" w:color="231F1F"/>
          <w:insideV w:val="single" w:sz="4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7082"/>
        <w:gridCol w:w="1956"/>
      </w:tblGrid>
      <w:tr w:rsidR="00023365" w:rsidRPr="00023365" w:rsidTr="00023365">
        <w:trPr>
          <w:trHeight w:hRule="exact" w:val="1111"/>
        </w:trPr>
        <w:tc>
          <w:tcPr>
            <w:tcW w:w="708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ind w:left="1972"/>
              <w:rPr>
                <w:rFonts w:ascii="Times New Roman" w:hAnsi="Times New Roman"/>
                <w:b/>
                <w:sz w:val="24"/>
                <w:szCs w:val="24"/>
              </w:rPr>
            </w:pPr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Tryb podpisania protokołu odbioru</w:t>
            </w:r>
          </w:p>
        </w:tc>
        <w:tc>
          <w:tcPr>
            <w:tcW w:w="195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023365">
            <w:pPr>
              <w:tabs>
                <w:tab w:val="left" w:pos="1513"/>
              </w:tabs>
              <w:spacing w:before="103"/>
              <w:ind w:left="405" w:right="387" w:hanging="168"/>
              <w:rPr>
                <w:rFonts w:ascii="Times New Roman" w:hAnsi="Times New Roman"/>
                <w:b/>
                <w:sz w:val="24"/>
                <w:szCs w:val="24"/>
              </w:rPr>
            </w:pPr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Zaznaczenie </w:t>
            </w:r>
            <w:r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 xml:space="preserve"> </w:t>
            </w:r>
            <w:r w:rsidRPr="00023365">
              <w:rPr>
                <w:rFonts w:ascii="Times New Roman" w:hAnsi="Times New Roman"/>
                <w:b/>
                <w:color w:val="231F1F"/>
                <w:sz w:val="24"/>
                <w:szCs w:val="24"/>
              </w:rPr>
              <w:t>TAK* / NIE*</w:t>
            </w:r>
          </w:p>
        </w:tc>
      </w:tr>
      <w:tr w:rsidR="00023365" w:rsidRPr="00023365" w:rsidTr="00023365">
        <w:trPr>
          <w:trHeight w:hRule="exact" w:val="985"/>
        </w:trPr>
        <w:tc>
          <w:tcPr>
            <w:tcW w:w="708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CF3B42">
            <w:pPr>
              <w:spacing w:before="175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Zamawiający odbiera Sprzęt w trybie akceptacji bez uwag</w:t>
            </w:r>
          </w:p>
        </w:tc>
        <w:tc>
          <w:tcPr>
            <w:tcW w:w="195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CF3B42">
            <w:pPr>
              <w:spacing w:before="175"/>
              <w:ind w:left="460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TAK* / NIE*</w:t>
            </w:r>
          </w:p>
        </w:tc>
      </w:tr>
      <w:tr w:rsidR="00023365" w:rsidRPr="00023365" w:rsidTr="00023365">
        <w:trPr>
          <w:trHeight w:hRule="exact" w:val="985"/>
        </w:trPr>
        <w:tc>
          <w:tcPr>
            <w:tcW w:w="708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hideMark/>
          </w:tcPr>
          <w:p w:rsidR="00023365" w:rsidRPr="00023365" w:rsidRDefault="00023365" w:rsidP="00CF3B42">
            <w:pPr>
              <w:spacing w:before="103"/>
              <w:ind w:left="103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Zamawiający odmawia odbioru Sprzętu, sporządza Listę Niezgodności oraz wyznacza termin do usunięcia wad</w:t>
            </w:r>
          </w:p>
        </w:tc>
        <w:tc>
          <w:tcPr>
            <w:tcW w:w="195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:rsidR="00023365" w:rsidRPr="00023365" w:rsidRDefault="00023365" w:rsidP="00CF3B42">
            <w:pPr>
              <w:spacing w:before="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3365" w:rsidRPr="00023365" w:rsidRDefault="00023365" w:rsidP="00CF3B42">
            <w:pPr>
              <w:spacing w:before="1"/>
              <w:ind w:left="460" w:right="4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365">
              <w:rPr>
                <w:rFonts w:ascii="Times New Roman" w:hAnsi="Times New Roman"/>
                <w:color w:val="231F1F"/>
                <w:sz w:val="24"/>
                <w:szCs w:val="24"/>
              </w:rPr>
              <w:t>TAK* / NIE*</w:t>
            </w:r>
          </w:p>
        </w:tc>
      </w:tr>
    </w:tbl>
    <w:p w:rsidR="00023365" w:rsidRPr="00023365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Default="00023365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13A29" w:rsidRDefault="00013A29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13A29" w:rsidRDefault="00013A29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sz w:val="24"/>
          <w:szCs w:val="24"/>
          <w:lang w:val="en-US"/>
        </w:rPr>
        <w:t>Podpis i pieczątka osoby uprawnionej przez Wykonawcę</w:t>
      </w:r>
    </w:p>
    <w:p w:rsidR="00013A29" w:rsidRDefault="00013A29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ahoma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……………………………………</w:t>
      </w:r>
    </w:p>
    <w:p w:rsidR="00013A29" w:rsidRDefault="00013A29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13A29" w:rsidRDefault="00013A29" w:rsidP="00023365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sz w:val="24"/>
          <w:szCs w:val="24"/>
          <w:lang w:val="en-US"/>
        </w:rPr>
        <w:t>Podpis i pieczątka osoby upoważnionej przez Zamawiającego</w:t>
      </w:r>
    </w:p>
    <w:p w:rsidR="00023365" w:rsidRPr="00023365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ahoma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……………………………………</w:t>
      </w:r>
    </w:p>
    <w:p w:rsidR="00023365" w:rsidRPr="00023365" w:rsidRDefault="00023365" w:rsidP="00023365">
      <w:pPr>
        <w:widowControl w:val="0"/>
        <w:autoSpaceDE w:val="0"/>
        <w:autoSpaceDN w:val="0"/>
        <w:spacing w:before="171" w:after="0" w:line="240" w:lineRule="auto"/>
        <w:ind w:left="729"/>
        <w:rPr>
          <w:rFonts w:ascii="Times New Roman" w:eastAsia="Tahoma" w:hAnsi="Times New Roman" w:cs="Times New Roman"/>
          <w:sz w:val="24"/>
          <w:szCs w:val="24"/>
          <w:lang w:val="en-US"/>
        </w:rPr>
      </w:pPr>
      <w:r w:rsidRPr="00023365">
        <w:rPr>
          <w:rFonts w:ascii="Times New Roman" w:eastAsia="Tahoma" w:hAnsi="Times New Roman" w:cs="Times New Roman"/>
          <w:color w:val="231F1F"/>
          <w:sz w:val="24"/>
          <w:szCs w:val="24"/>
          <w:lang w:val="en-US"/>
        </w:rPr>
        <w:t>*</w:t>
      </w:r>
      <w:proofErr w:type="spellStart"/>
      <w:r w:rsidRPr="00023365">
        <w:rPr>
          <w:rFonts w:ascii="Times New Roman" w:eastAsia="Tahoma" w:hAnsi="Times New Roman" w:cs="Times New Roman"/>
          <w:color w:val="231F1F"/>
          <w:sz w:val="24"/>
          <w:szCs w:val="24"/>
          <w:lang w:val="en-US"/>
        </w:rPr>
        <w:t>niepotrzebne</w:t>
      </w:r>
      <w:proofErr w:type="spellEnd"/>
      <w:r w:rsidRPr="00023365">
        <w:rPr>
          <w:rFonts w:ascii="Times New Roman" w:eastAsia="Tahoma" w:hAnsi="Times New Roman" w:cs="Times New Roman"/>
          <w:color w:val="231F1F"/>
          <w:sz w:val="24"/>
          <w:szCs w:val="24"/>
          <w:lang w:val="en-US"/>
        </w:rPr>
        <w:t xml:space="preserve"> </w:t>
      </w:r>
      <w:proofErr w:type="spellStart"/>
      <w:r w:rsidRPr="00023365">
        <w:rPr>
          <w:rFonts w:ascii="Times New Roman" w:eastAsia="Tahoma" w:hAnsi="Times New Roman" w:cs="Times New Roman"/>
          <w:color w:val="231F1F"/>
          <w:sz w:val="24"/>
          <w:szCs w:val="24"/>
          <w:lang w:val="en-US"/>
        </w:rPr>
        <w:t>skreślić</w:t>
      </w:r>
      <w:proofErr w:type="spellEnd"/>
    </w:p>
    <w:p w:rsidR="00023365" w:rsidRPr="00A46255" w:rsidRDefault="00023365" w:rsidP="00023365">
      <w:pPr>
        <w:spacing w:after="0" w:line="240" w:lineRule="auto"/>
        <w:rPr>
          <w:rFonts w:ascii="Calibri" w:eastAsia="Tahoma" w:hAnsi="Calibri" w:cs="Calibri"/>
          <w:lang w:val="en-US"/>
        </w:rPr>
        <w:sectPr w:rsidR="00023365" w:rsidRPr="00A46255" w:rsidSect="00023365">
          <w:pgSz w:w="11900" w:h="16840"/>
          <w:pgMar w:top="1417" w:right="1417" w:bottom="1417" w:left="1417" w:header="427" w:footer="0" w:gutter="0"/>
          <w:cols w:space="708"/>
          <w:docGrid w:linePitch="299"/>
        </w:sectPr>
      </w:pPr>
    </w:p>
    <w:p w:rsidR="00023365" w:rsidRPr="00013A29" w:rsidRDefault="00023365" w:rsidP="00023365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ahoma" w:hAnsi="Times New Roman" w:cs="Times New Roman"/>
          <w:b/>
          <w:bCs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bCs/>
          <w:color w:val="231F1F"/>
          <w:w w:val="105"/>
          <w:sz w:val="24"/>
          <w:szCs w:val="24"/>
          <w:lang w:val="en-US"/>
        </w:rPr>
        <w:lastRenderedPageBreak/>
        <w:t xml:space="preserve">                                                       </w:t>
      </w:r>
      <w:r w:rsidR="00013A29">
        <w:rPr>
          <w:rFonts w:ascii="Times New Roman" w:eastAsia="Tahoma" w:hAnsi="Times New Roman" w:cs="Times New Roman"/>
          <w:b/>
          <w:bCs/>
          <w:color w:val="231F1F"/>
          <w:w w:val="105"/>
          <w:sz w:val="24"/>
          <w:szCs w:val="24"/>
          <w:lang w:val="en-US"/>
        </w:rPr>
        <w:t xml:space="preserve">     </w:t>
      </w:r>
      <w:r w:rsidRPr="00013A29">
        <w:rPr>
          <w:rFonts w:ascii="Times New Roman" w:eastAsia="Tahoma" w:hAnsi="Times New Roman" w:cs="Times New Roman"/>
          <w:b/>
          <w:bCs/>
          <w:color w:val="231F1F"/>
          <w:w w:val="105"/>
          <w:sz w:val="24"/>
          <w:szCs w:val="24"/>
          <w:lang w:val="en-US"/>
        </w:rPr>
        <w:t xml:space="preserve">  Załącznik nr  2</w:t>
      </w:r>
      <w:r w:rsidR="00013A29">
        <w:rPr>
          <w:rFonts w:ascii="Times New Roman" w:eastAsia="Tahoma" w:hAnsi="Times New Roman" w:cs="Times New Roman"/>
          <w:b/>
          <w:bCs/>
          <w:color w:val="231F1F"/>
          <w:w w:val="105"/>
          <w:sz w:val="24"/>
          <w:szCs w:val="24"/>
          <w:lang w:val="en-US"/>
        </w:rPr>
        <w:t xml:space="preserve"> do Umowy nr   ………………</w:t>
      </w:r>
    </w:p>
    <w:p w:rsidR="00023365" w:rsidRPr="00013A29" w:rsidRDefault="00023365" w:rsidP="00023365">
      <w:pPr>
        <w:widowControl w:val="0"/>
        <w:autoSpaceDE w:val="0"/>
        <w:autoSpaceDN w:val="0"/>
        <w:spacing w:before="11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ind w:right="202"/>
        <w:jc w:val="center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color w:val="231F1F"/>
          <w:w w:val="110"/>
          <w:sz w:val="24"/>
          <w:szCs w:val="24"/>
          <w:lang w:val="en-US"/>
        </w:rPr>
        <w:t xml:space="preserve">-Lista wad </w:t>
      </w:r>
      <w:r w:rsidRPr="00013A29">
        <w:rPr>
          <w:rFonts w:ascii="Times New Roman" w:eastAsia="Tahoma" w:hAnsi="Times New Roman" w:cs="Times New Roman"/>
          <w:b/>
          <w:color w:val="231F1F"/>
          <w:w w:val="120"/>
          <w:sz w:val="24"/>
          <w:szCs w:val="24"/>
          <w:lang w:val="en-US"/>
        </w:rPr>
        <w:t>-</w:t>
      </w: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before="9" w:after="0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ahoma" w:hAnsi="Times New Roman" w:cs="Times New Roman"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color w:val="231F1F"/>
          <w:spacing w:val="-5"/>
          <w:w w:val="99"/>
          <w:sz w:val="24"/>
          <w:szCs w:val="24"/>
          <w:lang w:val="en-US"/>
        </w:rPr>
        <w:t>Z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m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w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iają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c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y</w:t>
      </w:r>
      <w:r w:rsidRPr="00013A29">
        <w:rPr>
          <w:rFonts w:ascii="Times New Roman" w:eastAsia="Tahoma" w:hAnsi="Times New Roman" w:cs="Times New Roman"/>
          <w:color w:val="231F1F"/>
          <w:spacing w:val="11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s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t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w</w:t>
      </w:r>
      <w:r w:rsidRPr="00013A29">
        <w:rPr>
          <w:rFonts w:ascii="Times New Roman" w:eastAsia="Tahoma" w:hAnsi="Times New Roman" w:cs="Times New Roman"/>
          <w:color w:val="231F1F"/>
          <w:spacing w:val="2"/>
          <w:w w:val="99"/>
          <w:sz w:val="24"/>
          <w:szCs w:val="24"/>
          <w:lang w:val="en-US"/>
        </w:rPr>
        <w:t>i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e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r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d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za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,</w:t>
      </w:r>
      <w:r w:rsidRPr="00013A29">
        <w:rPr>
          <w:rFonts w:ascii="Times New Roman" w:eastAsia="Tahoma" w:hAnsi="Times New Roman" w:cs="Times New Roman"/>
          <w:color w:val="231F1F"/>
          <w:spacing w:val="13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ż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e</w:t>
      </w:r>
      <w:r w:rsidRPr="00013A29">
        <w:rPr>
          <w:rFonts w:ascii="Times New Roman" w:eastAsia="Tahoma" w:hAnsi="Times New Roman" w:cs="Times New Roman"/>
          <w:color w:val="231F1F"/>
          <w:spacing w:val="11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S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p</w:t>
      </w:r>
      <w:r w:rsidRPr="00013A29">
        <w:rPr>
          <w:rFonts w:ascii="Times New Roman" w:eastAsia="Tahoma" w:hAnsi="Times New Roman" w:cs="Times New Roman"/>
          <w:color w:val="231F1F"/>
          <w:spacing w:val="2"/>
          <w:w w:val="99"/>
          <w:sz w:val="24"/>
          <w:szCs w:val="24"/>
          <w:lang w:val="en-US"/>
        </w:rPr>
        <w:t>r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z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ę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t</w:t>
      </w:r>
      <w:r w:rsidRPr="00013A29">
        <w:rPr>
          <w:rFonts w:ascii="Times New Roman" w:eastAsia="Tahoma" w:hAnsi="Times New Roman" w:cs="Times New Roman"/>
          <w:color w:val="231F1F"/>
          <w:spacing w:val="12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b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ę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d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ą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c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y</w:t>
      </w:r>
      <w:r w:rsidRPr="00013A29">
        <w:rPr>
          <w:rFonts w:ascii="Times New Roman" w:eastAsia="Tahoma" w:hAnsi="Times New Roman" w:cs="Times New Roman"/>
          <w:color w:val="231F1F"/>
          <w:spacing w:val="11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p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rz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e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d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m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i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o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t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e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m</w:t>
      </w:r>
      <w:r w:rsidRPr="00013A29">
        <w:rPr>
          <w:rFonts w:ascii="Times New Roman" w:eastAsia="Tahoma" w:hAnsi="Times New Roman" w:cs="Times New Roman"/>
          <w:color w:val="231F1F"/>
          <w:spacing w:val="12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U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m</w:t>
      </w:r>
      <w:r w:rsidRPr="00013A29">
        <w:rPr>
          <w:rFonts w:ascii="Times New Roman" w:eastAsia="Tahoma" w:hAnsi="Times New Roman" w:cs="Times New Roman"/>
          <w:color w:val="231F1F"/>
          <w:spacing w:val="3"/>
          <w:w w:val="99"/>
          <w:sz w:val="24"/>
          <w:szCs w:val="24"/>
          <w:lang w:val="en-US"/>
        </w:rPr>
        <w:t>o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wy</w:t>
      </w:r>
      <w:r w:rsidRPr="00013A29">
        <w:rPr>
          <w:rFonts w:ascii="Times New Roman" w:eastAsia="Tahoma" w:hAnsi="Times New Roman" w:cs="Times New Roman"/>
          <w:color w:val="231F1F"/>
          <w:spacing w:val="9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nr</w:t>
      </w:r>
      <w:r w:rsidRPr="00013A29">
        <w:rPr>
          <w:rFonts w:ascii="Times New Roman" w:eastAsia="Tahoma" w:hAnsi="Times New Roman" w:cs="Times New Roman"/>
          <w:color w:val="231F1F"/>
          <w:spacing w:val="10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-1"/>
          <w:w w:val="269"/>
          <w:sz w:val="24"/>
          <w:szCs w:val="24"/>
          <w:lang w:val="en-US"/>
        </w:rPr>
        <w:t>.</w:t>
      </w:r>
      <w:r w:rsidRPr="00013A29">
        <w:rPr>
          <w:rFonts w:ascii="Times New Roman" w:eastAsia="Tahoma" w:hAnsi="Times New Roman" w:cs="Times New Roman"/>
          <w:color w:val="231F1F"/>
          <w:spacing w:val="1"/>
          <w:w w:val="269"/>
          <w:sz w:val="24"/>
          <w:szCs w:val="24"/>
          <w:lang w:val="en-US"/>
        </w:rPr>
        <w:t>.</w:t>
      </w:r>
      <w:r w:rsidRPr="00013A29">
        <w:rPr>
          <w:rFonts w:ascii="Times New Roman" w:eastAsia="Tahoma" w:hAnsi="Times New Roman" w:cs="Times New Roman"/>
          <w:color w:val="231F1F"/>
          <w:spacing w:val="-1"/>
          <w:w w:val="269"/>
          <w:sz w:val="24"/>
          <w:szCs w:val="24"/>
          <w:lang w:val="en-US"/>
        </w:rPr>
        <w:t>...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.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p</w:t>
      </w:r>
      <w:r w:rsidRPr="00013A29">
        <w:rPr>
          <w:rFonts w:ascii="Times New Roman" w:eastAsia="Tahoma" w:hAnsi="Times New Roman" w:cs="Times New Roman"/>
          <w:color w:val="231F1F"/>
          <w:spacing w:val="3"/>
          <w:w w:val="99"/>
          <w:sz w:val="24"/>
          <w:szCs w:val="24"/>
          <w:lang w:val="en-US"/>
        </w:rPr>
        <w:t>o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s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i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d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spacing w:val="9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spacing w:val="2"/>
          <w:w w:val="99"/>
          <w:sz w:val="24"/>
          <w:szCs w:val="24"/>
          <w:lang w:val="en-US"/>
        </w:rPr>
        <w:t>n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s</w:t>
      </w:r>
      <w:r w:rsidRPr="00013A29">
        <w:rPr>
          <w:rFonts w:ascii="Times New Roman" w:eastAsia="Tahoma" w:hAnsi="Times New Roman" w:cs="Times New Roman"/>
          <w:color w:val="231F1F"/>
          <w:spacing w:val="2"/>
          <w:w w:val="99"/>
          <w:sz w:val="24"/>
          <w:szCs w:val="24"/>
          <w:lang w:val="en-US"/>
        </w:rPr>
        <w:t>t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ę</w:t>
      </w:r>
      <w:r w:rsidRPr="00013A29">
        <w:rPr>
          <w:rFonts w:ascii="Times New Roman" w:eastAsia="Tahoma" w:hAnsi="Times New Roman" w:cs="Times New Roman"/>
          <w:color w:val="231F1F"/>
          <w:spacing w:val="-2"/>
          <w:w w:val="99"/>
          <w:sz w:val="24"/>
          <w:szCs w:val="24"/>
          <w:lang w:val="en-US"/>
        </w:rPr>
        <w:t>p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u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ją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c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e</w:t>
      </w:r>
      <w:r w:rsidRPr="00013A29">
        <w:rPr>
          <w:rFonts w:ascii="Times New Roman" w:eastAsia="Tahoma" w:hAnsi="Times New Roman" w:cs="Times New Roman"/>
          <w:color w:val="231F1F"/>
          <w:spacing w:val="9"/>
          <w:sz w:val="24"/>
          <w:szCs w:val="24"/>
          <w:lang w:val="en-US"/>
        </w:rPr>
        <w:t xml:space="preserve"> 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w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a</w:t>
      </w:r>
      <w:r w:rsidRPr="00013A29">
        <w:rPr>
          <w:rFonts w:ascii="Times New Roman" w:eastAsia="Tahoma" w:hAnsi="Times New Roman" w:cs="Times New Roman"/>
          <w:color w:val="231F1F"/>
          <w:spacing w:val="1"/>
          <w:w w:val="99"/>
          <w:sz w:val="24"/>
          <w:szCs w:val="24"/>
          <w:lang w:val="en-US"/>
        </w:rPr>
        <w:t>d</w:t>
      </w:r>
      <w:r w:rsidRPr="00013A29">
        <w:rPr>
          <w:rFonts w:ascii="Times New Roman" w:eastAsia="Tahoma" w:hAnsi="Times New Roman" w:cs="Times New Roman"/>
          <w:color w:val="231F1F"/>
          <w:spacing w:val="-1"/>
          <w:w w:val="99"/>
          <w:sz w:val="24"/>
          <w:szCs w:val="24"/>
          <w:lang w:val="en-US"/>
        </w:rPr>
        <w:t>y</w:t>
      </w:r>
      <w:r w:rsidRPr="00013A29">
        <w:rPr>
          <w:rFonts w:ascii="Times New Roman" w:eastAsia="Tahoma" w:hAnsi="Times New Roman" w:cs="Times New Roman"/>
          <w:color w:val="231F1F"/>
          <w:w w:val="99"/>
          <w:sz w:val="24"/>
          <w:szCs w:val="24"/>
          <w:lang w:val="en-US"/>
        </w:rPr>
        <w:t>:</w:t>
      </w: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before="10"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tbl>
      <w:tblPr>
        <w:tblStyle w:val="TableNormal1"/>
        <w:tblW w:w="0" w:type="auto"/>
        <w:tblInd w:w="-292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28"/>
        <w:gridCol w:w="4394"/>
      </w:tblGrid>
      <w:tr w:rsidR="00023365" w:rsidRPr="00013A29" w:rsidTr="00013A29">
        <w:trPr>
          <w:trHeight w:hRule="exact" w:val="400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hideMark/>
          </w:tcPr>
          <w:p w:rsidR="00023365" w:rsidRPr="00013A29" w:rsidRDefault="00023365" w:rsidP="00CF3B42">
            <w:pPr>
              <w:spacing w:before="2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013A29">
              <w:rPr>
                <w:rFonts w:ascii="Times New Roman" w:hAnsi="Times New Roman"/>
                <w:color w:val="231F1F"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spacing w:before="2"/>
              <w:ind w:left="724"/>
              <w:rPr>
                <w:rFonts w:ascii="Times New Roman" w:hAnsi="Times New Roman"/>
                <w:color w:val="231F1F"/>
                <w:sz w:val="24"/>
                <w:szCs w:val="24"/>
              </w:rPr>
            </w:pPr>
            <w:r w:rsidRPr="00013A29">
              <w:rPr>
                <w:rFonts w:ascii="Times New Roman" w:hAnsi="Times New Roman"/>
                <w:color w:val="231F1F"/>
                <w:sz w:val="24"/>
                <w:szCs w:val="24"/>
              </w:rPr>
              <w:t>NAZWA SPRZĘTU</w:t>
            </w:r>
          </w:p>
          <w:p w:rsidR="00023365" w:rsidRPr="00013A29" w:rsidRDefault="00023365" w:rsidP="00CF3B42">
            <w:pPr>
              <w:spacing w:before="2"/>
              <w:ind w:left="724"/>
              <w:rPr>
                <w:rFonts w:ascii="Times New Roman" w:hAnsi="Times New Roman"/>
                <w:sz w:val="24"/>
                <w:szCs w:val="24"/>
              </w:rPr>
            </w:pPr>
          </w:p>
          <w:p w:rsidR="00023365" w:rsidRPr="00013A29" w:rsidRDefault="00023365" w:rsidP="00CF3B42">
            <w:pPr>
              <w:spacing w:before="2"/>
              <w:ind w:left="724"/>
              <w:rPr>
                <w:rFonts w:ascii="Times New Roman" w:hAnsi="Times New Roman"/>
                <w:sz w:val="24"/>
                <w:szCs w:val="24"/>
              </w:rPr>
            </w:pPr>
          </w:p>
          <w:p w:rsidR="00023365" w:rsidRPr="00013A29" w:rsidRDefault="00023365" w:rsidP="00CF3B42">
            <w:pPr>
              <w:spacing w:before="2"/>
              <w:ind w:left="7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  <w:hideMark/>
          </w:tcPr>
          <w:p w:rsidR="00023365" w:rsidRPr="00013A29" w:rsidRDefault="00023365" w:rsidP="00CF3B42">
            <w:pPr>
              <w:spacing w:before="2"/>
              <w:ind w:left="544"/>
              <w:rPr>
                <w:rFonts w:ascii="Times New Roman" w:hAnsi="Times New Roman"/>
                <w:sz w:val="24"/>
                <w:szCs w:val="24"/>
              </w:rPr>
            </w:pPr>
            <w:r w:rsidRPr="00013A29">
              <w:rPr>
                <w:rFonts w:ascii="Times New Roman" w:hAnsi="Times New Roman"/>
                <w:color w:val="231F1F"/>
                <w:sz w:val="24"/>
                <w:szCs w:val="24"/>
              </w:rPr>
              <w:t>STWIERDZONE WADY</w:t>
            </w: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0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365" w:rsidRPr="00013A29" w:rsidTr="00013A29">
        <w:trPr>
          <w:trHeight w:hRule="exact" w:val="233"/>
        </w:trPr>
        <w:tc>
          <w:tcPr>
            <w:tcW w:w="660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231F1F"/>
              <w:left w:val="single" w:sz="6" w:space="0" w:color="231F1F"/>
              <w:bottom w:val="single" w:sz="6" w:space="0" w:color="231F1F"/>
              <w:right w:val="single" w:sz="6" w:space="0" w:color="231F1F"/>
            </w:tcBorders>
          </w:tcPr>
          <w:p w:rsidR="00023365" w:rsidRPr="00013A29" w:rsidRDefault="00023365" w:rsidP="00CF3B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13A29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sz w:val="24"/>
          <w:szCs w:val="24"/>
          <w:lang w:val="en-US"/>
        </w:rPr>
        <w:t>Podpis i pieczątka osoby uprawnionej przez Wykonawcę</w:t>
      </w:r>
    </w:p>
    <w:p w:rsidR="00013A29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ahoma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……………………………………</w:t>
      </w:r>
    </w:p>
    <w:p w:rsidR="00013A29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013A29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 w:rsidRPr="00013A29">
        <w:rPr>
          <w:rFonts w:ascii="Times New Roman" w:eastAsia="Tahoma" w:hAnsi="Times New Roman" w:cs="Times New Roman"/>
          <w:b/>
          <w:sz w:val="24"/>
          <w:szCs w:val="24"/>
          <w:lang w:val="en-US"/>
        </w:rPr>
        <w:t>Podpis i pieczątka osoby upoważnionej przez Zamawiającego</w:t>
      </w:r>
    </w:p>
    <w:p w:rsidR="00013A29" w:rsidRPr="00023365" w:rsidRDefault="00013A29" w:rsidP="00013A29">
      <w:pPr>
        <w:widowControl w:val="0"/>
        <w:autoSpaceDE w:val="0"/>
        <w:autoSpaceDN w:val="0"/>
        <w:spacing w:before="11" w:after="1" w:line="240" w:lineRule="auto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ahoma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……………………………………</w:t>
      </w: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023365" w:rsidRPr="00013A29" w:rsidRDefault="00023365" w:rsidP="00023365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val="en-US"/>
        </w:rPr>
      </w:pPr>
    </w:p>
    <w:p w:rsidR="007810F9" w:rsidRDefault="009A1A55" w:rsidP="007810F9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9A1A55" w:rsidRDefault="009A1A55" w:rsidP="009A1A55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 miejscowość, data )</w:t>
      </w:r>
    </w:p>
    <w:p w:rsidR="009A1A55" w:rsidRDefault="009A1A55" w:rsidP="007810F9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</w:pPr>
    </w:p>
    <w:p w:rsidR="009A1A55" w:rsidRDefault="009A1A55" w:rsidP="007810F9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</w:pPr>
    </w:p>
    <w:p w:rsidR="009A1A55" w:rsidRPr="00892A56" w:rsidRDefault="009A1A55" w:rsidP="007810F9">
      <w:pPr>
        <w:tabs>
          <w:tab w:val="left" w:pos="1862"/>
          <w:tab w:val="left" w:pos="1863"/>
        </w:tabs>
        <w:ind w:right="172"/>
        <w:rPr>
          <w:rFonts w:ascii="Times New Roman" w:hAnsi="Times New Roman" w:cs="Times New Roman"/>
          <w:sz w:val="24"/>
          <w:szCs w:val="24"/>
        </w:rPr>
        <w:sectPr w:rsidR="009A1A55" w:rsidRPr="00892A56" w:rsidSect="007D5CA5">
          <w:pgSz w:w="11900" w:h="16840"/>
          <w:pgMar w:top="1417" w:right="1417" w:bottom="1417" w:left="1417" w:header="427" w:footer="0" w:gutter="0"/>
          <w:cols w:space="708"/>
          <w:docGrid w:linePitch="299"/>
        </w:sectPr>
      </w:pPr>
    </w:p>
    <w:p w:rsidR="007810F9" w:rsidRPr="007C28E7" w:rsidRDefault="007810F9" w:rsidP="007810F9">
      <w:pPr>
        <w:pStyle w:val="Tekstpodstawowy"/>
        <w:spacing w:before="11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7810F9" w:rsidRPr="007C28E7" w:rsidRDefault="007810F9" w:rsidP="007810F9">
      <w:pPr>
        <w:pStyle w:val="Tekstpodstawowy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p w:rsidR="007810F9" w:rsidRPr="00904A63" w:rsidRDefault="007810F9" w:rsidP="007810F9">
      <w:pPr>
        <w:pStyle w:val="Tekstpodstawowy"/>
        <w:spacing w:before="101"/>
        <w:ind w:left="1134" w:hanging="1134"/>
        <w:rPr>
          <w:rFonts w:ascii="Times New Roman" w:hAnsi="Times New Roman" w:cs="Times New Roman"/>
          <w:sz w:val="24"/>
          <w:szCs w:val="24"/>
          <w:lang w:val="pl-PL"/>
        </w:rPr>
        <w:sectPr w:rsidR="007810F9" w:rsidRPr="00904A63" w:rsidSect="007D5CA5">
          <w:pgSz w:w="11900" w:h="16840"/>
          <w:pgMar w:top="1417" w:right="1417" w:bottom="1417" w:left="1417" w:header="427" w:footer="0" w:gutter="0"/>
          <w:cols w:space="708"/>
          <w:docGrid w:linePitch="299"/>
        </w:sectPr>
      </w:pPr>
    </w:p>
    <w:p w:rsidR="007810F9" w:rsidRPr="00FB66DA" w:rsidRDefault="007810F9" w:rsidP="007810F9">
      <w:pPr>
        <w:pStyle w:val="Tekstpodstawowy"/>
        <w:spacing w:before="2"/>
        <w:rPr>
          <w:rFonts w:ascii="Times New Roman" w:hAnsi="Times New Roman" w:cs="Times New Roman"/>
          <w:sz w:val="24"/>
          <w:szCs w:val="24"/>
          <w:lang w:val="pl-PL"/>
        </w:rPr>
        <w:sectPr w:rsidR="007810F9" w:rsidRPr="00FB66DA">
          <w:pgSz w:w="11900" w:h="16840"/>
          <w:pgMar w:top="1220" w:right="1300" w:bottom="280" w:left="1680" w:header="427" w:footer="0" w:gutter="0"/>
          <w:cols w:space="708"/>
        </w:sectPr>
      </w:pPr>
    </w:p>
    <w:p w:rsidR="00EE010B" w:rsidRPr="007C28E7" w:rsidRDefault="00EE010B" w:rsidP="00CA7414">
      <w:pPr>
        <w:pStyle w:val="Akapitzlist"/>
        <w:tabs>
          <w:tab w:val="left" w:pos="1863"/>
        </w:tabs>
        <w:spacing w:before="1"/>
        <w:ind w:left="0" w:right="112" w:firstLine="0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:rsidR="007810F9" w:rsidRPr="007810F9" w:rsidRDefault="007810F9" w:rsidP="007810F9">
      <w:pPr>
        <w:spacing w:line="217" w:lineRule="exact"/>
        <w:rPr>
          <w:rFonts w:ascii="Times New Roman" w:hAnsi="Times New Roman" w:cs="Times New Roman"/>
          <w:sz w:val="24"/>
          <w:szCs w:val="24"/>
        </w:rPr>
        <w:sectPr w:rsidR="007810F9" w:rsidRPr="007810F9">
          <w:pgSz w:w="11900" w:h="16840"/>
          <w:pgMar w:top="1220" w:right="1300" w:bottom="280" w:left="1680" w:header="427" w:footer="0" w:gutter="0"/>
          <w:cols w:space="708"/>
        </w:sectPr>
      </w:pPr>
    </w:p>
    <w:p w:rsidR="007C28E7" w:rsidRPr="007C28E7" w:rsidRDefault="007C28E7" w:rsidP="00CA7414">
      <w:pPr>
        <w:pStyle w:val="Tekstpodstawowy"/>
        <w:ind w:left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7C28E7" w:rsidRPr="007C28E7" w:rsidSect="007810F9">
      <w:pgSz w:w="11900" w:h="16840"/>
      <w:pgMar w:top="1220" w:right="1300" w:bottom="280" w:left="168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0D2" w:rsidRDefault="00B430D2" w:rsidP="00FB66DA">
      <w:pPr>
        <w:spacing w:after="0" w:line="240" w:lineRule="auto"/>
      </w:pPr>
      <w:r>
        <w:separator/>
      </w:r>
    </w:p>
  </w:endnote>
  <w:endnote w:type="continuationSeparator" w:id="0">
    <w:p w:rsidR="00B430D2" w:rsidRDefault="00B430D2" w:rsidP="00FB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961790"/>
      <w:docPartObj>
        <w:docPartGallery w:val="Page Numbers (Bottom of Page)"/>
        <w:docPartUnique/>
      </w:docPartObj>
    </w:sdtPr>
    <w:sdtEndPr/>
    <w:sdtContent>
      <w:p w:rsidR="00FB66DA" w:rsidRDefault="00FB66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339" w:rsidRPr="004C1339">
          <w:rPr>
            <w:noProof/>
            <w:lang w:val="pl-PL"/>
          </w:rPr>
          <w:t>15</w:t>
        </w:r>
        <w:r>
          <w:fldChar w:fldCharType="end"/>
        </w:r>
      </w:p>
    </w:sdtContent>
  </w:sdt>
  <w:p w:rsidR="00FB66DA" w:rsidRDefault="00FB6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0D2" w:rsidRDefault="00B430D2" w:rsidP="00FB66DA">
      <w:pPr>
        <w:spacing w:after="0" w:line="240" w:lineRule="auto"/>
      </w:pPr>
      <w:r>
        <w:separator/>
      </w:r>
    </w:p>
  </w:footnote>
  <w:footnote w:type="continuationSeparator" w:id="0">
    <w:p w:rsidR="00B430D2" w:rsidRDefault="00B430D2" w:rsidP="00FB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4BC"/>
    <w:multiLevelType w:val="hybridMultilevel"/>
    <w:tmpl w:val="C2887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0A33"/>
    <w:multiLevelType w:val="hybridMultilevel"/>
    <w:tmpl w:val="FB904BE6"/>
    <w:lvl w:ilvl="0" w:tplc="0EE2400A">
      <w:numFmt w:val="bullet"/>
      <w:lvlText w:val="o"/>
      <w:lvlJc w:val="left"/>
      <w:pPr>
        <w:ind w:left="729" w:hanging="154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1EDE6CB0">
      <w:numFmt w:val="bullet"/>
      <w:lvlText w:val="•"/>
      <w:lvlJc w:val="left"/>
      <w:pPr>
        <w:ind w:left="1540" w:hanging="154"/>
      </w:pPr>
      <w:rPr>
        <w:rFonts w:hint="default"/>
      </w:rPr>
    </w:lvl>
    <w:lvl w:ilvl="2" w:tplc="09F677D8">
      <w:numFmt w:val="bullet"/>
      <w:lvlText w:val="•"/>
      <w:lvlJc w:val="left"/>
      <w:pPr>
        <w:ind w:left="2360" w:hanging="154"/>
      </w:pPr>
      <w:rPr>
        <w:rFonts w:hint="default"/>
      </w:rPr>
    </w:lvl>
    <w:lvl w:ilvl="3" w:tplc="07C4638A">
      <w:numFmt w:val="bullet"/>
      <w:lvlText w:val="•"/>
      <w:lvlJc w:val="left"/>
      <w:pPr>
        <w:ind w:left="3180" w:hanging="154"/>
      </w:pPr>
      <w:rPr>
        <w:rFonts w:hint="default"/>
      </w:rPr>
    </w:lvl>
    <w:lvl w:ilvl="4" w:tplc="3C5CE93A">
      <w:numFmt w:val="bullet"/>
      <w:lvlText w:val="•"/>
      <w:lvlJc w:val="left"/>
      <w:pPr>
        <w:ind w:left="4000" w:hanging="154"/>
      </w:pPr>
      <w:rPr>
        <w:rFonts w:hint="default"/>
      </w:rPr>
    </w:lvl>
    <w:lvl w:ilvl="5" w:tplc="F5544B48">
      <w:numFmt w:val="bullet"/>
      <w:lvlText w:val="•"/>
      <w:lvlJc w:val="left"/>
      <w:pPr>
        <w:ind w:left="4820" w:hanging="154"/>
      </w:pPr>
      <w:rPr>
        <w:rFonts w:hint="default"/>
      </w:rPr>
    </w:lvl>
    <w:lvl w:ilvl="6" w:tplc="704CA008">
      <w:numFmt w:val="bullet"/>
      <w:lvlText w:val="•"/>
      <w:lvlJc w:val="left"/>
      <w:pPr>
        <w:ind w:left="5640" w:hanging="154"/>
      </w:pPr>
      <w:rPr>
        <w:rFonts w:hint="default"/>
      </w:rPr>
    </w:lvl>
    <w:lvl w:ilvl="7" w:tplc="F072D2DE">
      <w:numFmt w:val="bullet"/>
      <w:lvlText w:val="•"/>
      <w:lvlJc w:val="left"/>
      <w:pPr>
        <w:ind w:left="6460" w:hanging="154"/>
      </w:pPr>
      <w:rPr>
        <w:rFonts w:hint="default"/>
      </w:rPr>
    </w:lvl>
    <w:lvl w:ilvl="8" w:tplc="0F269176">
      <w:numFmt w:val="bullet"/>
      <w:lvlText w:val="•"/>
      <w:lvlJc w:val="left"/>
      <w:pPr>
        <w:ind w:left="7280" w:hanging="154"/>
      </w:pPr>
      <w:rPr>
        <w:rFonts w:hint="default"/>
      </w:rPr>
    </w:lvl>
  </w:abstractNum>
  <w:abstractNum w:abstractNumId="2" w15:restartNumberingAfterBreak="0">
    <w:nsid w:val="1E956439"/>
    <w:multiLevelType w:val="hybridMultilevel"/>
    <w:tmpl w:val="AA98395C"/>
    <w:lvl w:ilvl="0" w:tplc="1DA48FE2">
      <w:start w:val="1"/>
      <w:numFmt w:val="decimal"/>
      <w:lvlText w:val="%1."/>
      <w:lvlJc w:val="left"/>
      <w:pPr>
        <w:ind w:left="567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46EC26D2">
      <w:numFmt w:val="bullet"/>
      <w:lvlText w:val="•"/>
      <w:lvlJc w:val="left"/>
      <w:pPr>
        <w:ind w:left="1354" w:hanging="567"/>
      </w:pPr>
      <w:rPr>
        <w:rFonts w:hint="default"/>
      </w:rPr>
    </w:lvl>
    <w:lvl w:ilvl="2" w:tplc="C458174C">
      <w:numFmt w:val="bullet"/>
      <w:lvlText w:val="•"/>
      <w:lvlJc w:val="left"/>
      <w:pPr>
        <w:ind w:left="2116" w:hanging="567"/>
      </w:pPr>
      <w:rPr>
        <w:rFonts w:hint="default"/>
      </w:rPr>
    </w:lvl>
    <w:lvl w:ilvl="3" w:tplc="1B5E6910">
      <w:numFmt w:val="bullet"/>
      <w:lvlText w:val="•"/>
      <w:lvlJc w:val="left"/>
      <w:pPr>
        <w:ind w:left="2878" w:hanging="567"/>
      </w:pPr>
      <w:rPr>
        <w:rFonts w:hint="default"/>
      </w:rPr>
    </w:lvl>
    <w:lvl w:ilvl="4" w:tplc="E83ABA6A">
      <w:numFmt w:val="bullet"/>
      <w:lvlText w:val="•"/>
      <w:lvlJc w:val="left"/>
      <w:pPr>
        <w:ind w:left="3640" w:hanging="567"/>
      </w:pPr>
      <w:rPr>
        <w:rFonts w:hint="default"/>
      </w:rPr>
    </w:lvl>
    <w:lvl w:ilvl="5" w:tplc="EF6CA3C8">
      <w:numFmt w:val="bullet"/>
      <w:lvlText w:val="•"/>
      <w:lvlJc w:val="left"/>
      <w:pPr>
        <w:ind w:left="4402" w:hanging="567"/>
      </w:pPr>
      <w:rPr>
        <w:rFonts w:hint="default"/>
      </w:rPr>
    </w:lvl>
    <w:lvl w:ilvl="6" w:tplc="A93034AA">
      <w:numFmt w:val="bullet"/>
      <w:lvlText w:val="•"/>
      <w:lvlJc w:val="left"/>
      <w:pPr>
        <w:ind w:left="5164" w:hanging="567"/>
      </w:pPr>
      <w:rPr>
        <w:rFonts w:hint="default"/>
      </w:rPr>
    </w:lvl>
    <w:lvl w:ilvl="7" w:tplc="F04AD0D4">
      <w:numFmt w:val="bullet"/>
      <w:lvlText w:val="•"/>
      <w:lvlJc w:val="left"/>
      <w:pPr>
        <w:ind w:left="5926" w:hanging="567"/>
      </w:pPr>
      <w:rPr>
        <w:rFonts w:hint="default"/>
      </w:rPr>
    </w:lvl>
    <w:lvl w:ilvl="8" w:tplc="E92CE568">
      <w:numFmt w:val="bullet"/>
      <w:lvlText w:val="•"/>
      <w:lvlJc w:val="left"/>
      <w:pPr>
        <w:ind w:left="6688" w:hanging="567"/>
      </w:pPr>
      <w:rPr>
        <w:rFonts w:hint="default"/>
      </w:rPr>
    </w:lvl>
  </w:abstractNum>
  <w:abstractNum w:abstractNumId="3" w15:restartNumberingAfterBreak="0">
    <w:nsid w:val="2E577C06"/>
    <w:multiLevelType w:val="hybridMultilevel"/>
    <w:tmpl w:val="6658DA00"/>
    <w:lvl w:ilvl="0" w:tplc="ECA28B14">
      <w:start w:val="1"/>
      <w:numFmt w:val="decimal"/>
      <w:lvlText w:val="%1."/>
      <w:lvlJc w:val="left"/>
      <w:pPr>
        <w:ind w:left="1295" w:hanging="567"/>
      </w:pPr>
      <w:rPr>
        <w:rFonts w:hint="default"/>
        <w:w w:val="99"/>
      </w:rPr>
    </w:lvl>
    <w:lvl w:ilvl="1" w:tplc="0940157E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C0C62536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061CCB8C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51545EDC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7D162DCA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19FEA656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BD5ABBEA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89F87634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4" w15:restartNumberingAfterBreak="0">
    <w:nsid w:val="2F6B4DD9"/>
    <w:multiLevelType w:val="hybridMultilevel"/>
    <w:tmpl w:val="721C3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AAE2F28">
      <w:start w:val="1"/>
      <w:numFmt w:val="lowerLetter"/>
      <w:lvlText w:val="%2."/>
      <w:lvlJc w:val="left"/>
      <w:pPr>
        <w:ind w:left="163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C1C32"/>
    <w:multiLevelType w:val="hybridMultilevel"/>
    <w:tmpl w:val="DF9026F6"/>
    <w:lvl w:ilvl="0" w:tplc="0BDA0A98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E3582392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E40C6572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32A2E884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C60A07EE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86B66C5C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6EA2A7A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7BAE25CC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83D63A16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6" w15:restartNumberingAfterBreak="0">
    <w:nsid w:val="30990BC8"/>
    <w:multiLevelType w:val="hybridMultilevel"/>
    <w:tmpl w:val="94FE51BE"/>
    <w:lvl w:ilvl="0" w:tplc="514EAF70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E3BAD574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3B582212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8E26C15E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AA7E3DA6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7F30F364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D7A8F3E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CD1AE8E4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0374FA7E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7" w15:restartNumberingAfterBreak="0">
    <w:nsid w:val="32147459"/>
    <w:multiLevelType w:val="hybridMultilevel"/>
    <w:tmpl w:val="D67C13F8"/>
    <w:lvl w:ilvl="0" w:tplc="E0A26014">
      <w:start w:val="1"/>
      <w:numFmt w:val="decimal"/>
      <w:lvlText w:val="%1."/>
      <w:lvlJc w:val="left"/>
      <w:pPr>
        <w:ind w:left="1295" w:hanging="567"/>
      </w:pPr>
      <w:rPr>
        <w:rFonts w:hint="default"/>
        <w:color w:val="231F1F"/>
        <w:w w:val="99"/>
        <w:sz w:val="24"/>
        <w:szCs w:val="24"/>
      </w:rPr>
    </w:lvl>
    <w:lvl w:ilvl="1" w:tplc="21648312">
      <w:start w:val="1"/>
      <w:numFmt w:val="lowerLetter"/>
      <w:lvlText w:val="%2)"/>
      <w:lvlJc w:val="left"/>
      <w:pPr>
        <w:ind w:left="1842" w:hanging="567"/>
      </w:pPr>
      <w:rPr>
        <w:rFonts w:ascii="Times New Roman" w:eastAsia="Tahoma" w:hAnsi="Times New Roman" w:cs="Times New Roman" w:hint="default"/>
        <w:color w:val="231F1F"/>
        <w:spacing w:val="-1"/>
        <w:w w:val="99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289" w:hanging="428"/>
        <w:jc w:val="right"/>
      </w:pPr>
      <w:rPr>
        <w:rFonts w:hint="default"/>
        <w:w w:val="99"/>
      </w:rPr>
    </w:lvl>
    <w:lvl w:ilvl="3" w:tplc="1CA65352">
      <w:numFmt w:val="bullet"/>
      <w:lvlText w:val="•"/>
      <w:lvlJc w:val="left"/>
      <w:pPr>
        <w:ind w:left="2280" w:hanging="428"/>
      </w:pPr>
      <w:rPr>
        <w:rFonts w:hint="default"/>
      </w:rPr>
    </w:lvl>
    <w:lvl w:ilvl="4" w:tplc="0AAA58A6">
      <w:numFmt w:val="bullet"/>
      <w:lvlText w:val="•"/>
      <w:lvlJc w:val="left"/>
      <w:pPr>
        <w:ind w:left="3228" w:hanging="428"/>
      </w:pPr>
      <w:rPr>
        <w:rFonts w:hint="default"/>
      </w:rPr>
    </w:lvl>
    <w:lvl w:ilvl="5" w:tplc="535E9396">
      <w:numFmt w:val="bullet"/>
      <w:lvlText w:val="•"/>
      <w:lvlJc w:val="left"/>
      <w:pPr>
        <w:ind w:left="4177" w:hanging="428"/>
      </w:pPr>
      <w:rPr>
        <w:rFonts w:hint="default"/>
      </w:rPr>
    </w:lvl>
    <w:lvl w:ilvl="6" w:tplc="82F8FE20">
      <w:numFmt w:val="bullet"/>
      <w:lvlText w:val="•"/>
      <w:lvlJc w:val="left"/>
      <w:pPr>
        <w:ind w:left="5125" w:hanging="428"/>
      </w:pPr>
      <w:rPr>
        <w:rFonts w:hint="default"/>
      </w:rPr>
    </w:lvl>
    <w:lvl w:ilvl="7" w:tplc="DA44DACC">
      <w:numFmt w:val="bullet"/>
      <w:lvlText w:val="•"/>
      <w:lvlJc w:val="left"/>
      <w:pPr>
        <w:ind w:left="6074" w:hanging="428"/>
      </w:pPr>
      <w:rPr>
        <w:rFonts w:hint="default"/>
      </w:rPr>
    </w:lvl>
    <w:lvl w:ilvl="8" w:tplc="47A03F70">
      <w:numFmt w:val="bullet"/>
      <w:lvlText w:val="•"/>
      <w:lvlJc w:val="left"/>
      <w:pPr>
        <w:ind w:left="7022" w:hanging="428"/>
      </w:pPr>
      <w:rPr>
        <w:rFonts w:hint="default"/>
      </w:rPr>
    </w:lvl>
  </w:abstractNum>
  <w:abstractNum w:abstractNumId="8" w15:restartNumberingAfterBreak="0">
    <w:nsid w:val="35A82C26"/>
    <w:multiLevelType w:val="hybridMultilevel"/>
    <w:tmpl w:val="B4FEE872"/>
    <w:lvl w:ilvl="0" w:tplc="06544720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E2FC5BC2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9864BE48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48F41F0E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B502C25C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ECFE95AC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8444BBA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ECB0BA0E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337097E2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9" w15:restartNumberingAfterBreak="0">
    <w:nsid w:val="3BE50FCC"/>
    <w:multiLevelType w:val="hybridMultilevel"/>
    <w:tmpl w:val="6A4C7236"/>
    <w:lvl w:ilvl="0" w:tplc="DF8A46E4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F0848F8C">
      <w:start w:val="1"/>
      <w:numFmt w:val="lowerLetter"/>
      <w:lvlText w:val="%2)"/>
      <w:lvlJc w:val="left"/>
      <w:pPr>
        <w:ind w:left="1862" w:hanging="567"/>
      </w:pPr>
      <w:rPr>
        <w:rFonts w:ascii="Tahoma" w:eastAsia="Tahoma" w:hAnsi="Tahoma" w:cs="Tahoma" w:hint="default"/>
        <w:color w:val="231F1F"/>
        <w:spacing w:val="-1"/>
        <w:w w:val="99"/>
        <w:sz w:val="18"/>
        <w:szCs w:val="18"/>
      </w:rPr>
    </w:lvl>
    <w:lvl w:ilvl="2" w:tplc="8CBC9960">
      <w:numFmt w:val="bullet"/>
      <w:lvlText w:val="•"/>
      <w:lvlJc w:val="left"/>
      <w:pPr>
        <w:ind w:left="2644" w:hanging="567"/>
      </w:pPr>
      <w:rPr>
        <w:rFonts w:hint="default"/>
      </w:rPr>
    </w:lvl>
    <w:lvl w:ilvl="3" w:tplc="66FA1A0E">
      <w:numFmt w:val="bullet"/>
      <w:lvlText w:val="•"/>
      <w:lvlJc w:val="left"/>
      <w:pPr>
        <w:ind w:left="3428" w:hanging="567"/>
      </w:pPr>
      <w:rPr>
        <w:rFonts w:hint="default"/>
      </w:rPr>
    </w:lvl>
    <w:lvl w:ilvl="4" w:tplc="033C75A2">
      <w:numFmt w:val="bullet"/>
      <w:lvlText w:val="•"/>
      <w:lvlJc w:val="left"/>
      <w:pPr>
        <w:ind w:left="4213" w:hanging="567"/>
      </w:pPr>
      <w:rPr>
        <w:rFonts w:hint="default"/>
      </w:rPr>
    </w:lvl>
    <w:lvl w:ilvl="5" w:tplc="51582CA2">
      <w:numFmt w:val="bullet"/>
      <w:lvlText w:val="•"/>
      <w:lvlJc w:val="left"/>
      <w:pPr>
        <w:ind w:left="4997" w:hanging="567"/>
      </w:pPr>
      <w:rPr>
        <w:rFonts w:hint="default"/>
      </w:rPr>
    </w:lvl>
    <w:lvl w:ilvl="6" w:tplc="CEC85AD0">
      <w:numFmt w:val="bullet"/>
      <w:lvlText w:val="•"/>
      <w:lvlJc w:val="left"/>
      <w:pPr>
        <w:ind w:left="5782" w:hanging="567"/>
      </w:pPr>
      <w:rPr>
        <w:rFonts w:hint="default"/>
      </w:rPr>
    </w:lvl>
    <w:lvl w:ilvl="7" w:tplc="4E8A5CC0">
      <w:numFmt w:val="bullet"/>
      <w:lvlText w:val="•"/>
      <w:lvlJc w:val="left"/>
      <w:pPr>
        <w:ind w:left="6566" w:hanging="567"/>
      </w:pPr>
      <w:rPr>
        <w:rFonts w:hint="default"/>
      </w:rPr>
    </w:lvl>
    <w:lvl w:ilvl="8" w:tplc="D03AEF6C">
      <w:numFmt w:val="bullet"/>
      <w:lvlText w:val="•"/>
      <w:lvlJc w:val="left"/>
      <w:pPr>
        <w:ind w:left="7351" w:hanging="567"/>
      </w:pPr>
      <w:rPr>
        <w:rFonts w:hint="default"/>
      </w:rPr>
    </w:lvl>
  </w:abstractNum>
  <w:abstractNum w:abstractNumId="10" w15:restartNumberingAfterBreak="0">
    <w:nsid w:val="3E1734C2"/>
    <w:multiLevelType w:val="hybridMultilevel"/>
    <w:tmpl w:val="4E129C64"/>
    <w:lvl w:ilvl="0" w:tplc="4BA45C16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3E7ED3D2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9CD8AAA6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13BC89BE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D0B66130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EBF25BEC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E1CC0ED6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6EC4E938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8BB8AE26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11" w15:restartNumberingAfterBreak="0">
    <w:nsid w:val="41F637A7"/>
    <w:multiLevelType w:val="hybridMultilevel"/>
    <w:tmpl w:val="C8201E38"/>
    <w:lvl w:ilvl="0" w:tplc="514EAF70">
      <w:start w:val="1"/>
      <w:numFmt w:val="decimal"/>
      <w:lvlText w:val="%1."/>
      <w:lvlJc w:val="left"/>
      <w:pPr>
        <w:ind w:left="127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E3BAD574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3B582212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8E26C15E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AA7E3DA6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7F30F364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D7A8F3E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CD1AE8E4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0374FA7E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12" w15:restartNumberingAfterBreak="0">
    <w:nsid w:val="43E61415"/>
    <w:multiLevelType w:val="hybridMultilevel"/>
    <w:tmpl w:val="5756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61CEA"/>
    <w:multiLevelType w:val="hybridMultilevel"/>
    <w:tmpl w:val="CA189CEE"/>
    <w:lvl w:ilvl="0" w:tplc="EC2C1166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D9460D8E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5CD868BC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51686BE0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0BD40496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4E06BCDA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8BD26CC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D0E8DE98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F92CC3D0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14" w15:restartNumberingAfterBreak="0">
    <w:nsid w:val="4F140766"/>
    <w:multiLevelType w:val="hybridMultilevel"/>
    <w:tmpl w:val="EF72B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2587D"/>
    <w:multiLevelType w:val="hybridMultilevel"/>
    <w:tmpl w:val="96164246"/>
    <w:lvl w:ilvl="0" w:tplc="D918E524">
      <w:start w:val="1"/>
      <w:numFmt w:val="decimal"/>
      <w:lvlText w:val="%1."/>
      <w:lvlJc w:val="left"/>
      <w:pPr>
        <w:ind w:left="1295" w:hanging="567"/>
      </w:pPr>
      <w:rPr>
        <w:rFonts w:ascii="Times New Roman" w:eastAsia="Tahoma" w:hAnsi="Times New Roman" w:cs="Times New Roman" w:hint="default"/>
        <w:color w:val="231F1F"/>
        <w:w w:val="99"/>
        <w:sz w:val="24"/>
        <w:szCs w:val="24"/>
      </w:rPr>
    </w:lvl>
    <w:lvl w:ilvl="1" w:tplc="237A7B58">
      <w:numFmt w:val="bullet"/>
      <w:lvlText w:val="•"/>
      <w:lvlJc w:val="left"/>
      <w:pPr>
        <w:ind w:left="3980" w:hanging="567"/>
      </w:pPr>
      <w:rPr>
        <w:rFonts w:hint="default"/>
      </w:rPr>
    </w:lvl>
    <w:lvl w:ilvl="2" w:tplc="4C18BE96">
      <w:numFmt w:val="bullet"/>
      <w:lvlText w:val="•"/>
      <w:lvlJc w:val="left"/>
      <w:pPr>
        <w:ind w:left="4528" w:hanging="567"/>
      </w:pPr>
      <w:rPr>
        <w:rFonts w:hint="default"/>
      </w:rPr>
    </w:lvl>
    <w:lvl w:ilvl="3" w:tplc="06A4363A">
      <w:numFmt w:val="bullet"/>
      <w:lvlText w:val="•"/>
      <w:lvlJc w:val="left"/>
      <w:pPr>
        <w:ind w:left="5077" w:hanging="567"/>
      </w:pPr>
      <w:rPr>
        <w:rFonts w:hint="default"/>
      </w:rPr>
    </w:lvl>
    <w:lvl w:ilvl="4" w:tplc="CACEF1E6">
      <w:numFmt w:val="bullet"/>
      <w:lvlText w:val="•"/>
      <w:lvlJc w:val="left"/>
      <w:pPr>
        <w:ind w:left="5626" w:hanging="567"/>
      </w:pPr>
      <w:rPr>
        <w:rFonts w:hint="default"/>
      </w:rPr>
    </w:lvl>
    <w:lvl w:ilvl="5" w:tplc="9222C80C">
      <w:numFmt w:val="bullet"/>
      <w:lvlText w:val="•"/>
      <w:lvlJc w:val="left"/>
      <w:pPr>
        <w:ind w:left="6175" w:hanging="567"/>
      </w:pPr>
      <w:rPr>
        <w:rFonts w:hint="default"/>
      </w:rPr>
    </w:lvl>
    <w:lvl w:ilvl="6" w:tplc="F7C623C8">
      <w:numFmt w:val="bullet"/>
      <w:lvlText w:val="•"/>
      <w:lvlJc w:val="left"/>
      <w:pPr>
        <w:ind w:left="6724" w:hanging="567"/>
      </w:pPr>
      <w:rPr>
        <w:rFonts w:hint="default"/>
      </w:rPr>
    </w:lvl>
    <w:lvl w:ilvl="7" w:tplc="1FD244FE">
      <w:numFmt w:val="bullet"/>
      <w:lvlText w:val="•"/>
      <w:lvlJc w:val="left"/>
      <w:pPr>
        <w:ind w:left="7273" w:hanging="567"/>
      </w:pPr>
      <w:rPr>
        <w:rFonts w:hint="default"/>
      </w:rPr>
    </w:lvl>
    <w:lvl w:ilvl="8" w:tplc="17E89E14">
      <w:numFmt w:val="bullet"/>
      <w:lvlText w:val="•"/>
      <w:lvlJc w:val="left"/>
      <w:pPr>
        <w:ind w:left="7822" w:hanging="567"/>
      </w:pPr>
      <w:rPr>
        <w:rFonts w:hint="default"/>
      </w:rPr>
    </w:lvl>
  </w:abstractNum>
  <w:abstractNum w:abstractNumId="16" w15:restartNumberingAfterBreak="0">
    <w:nsid w:val="593C16AB"/>
    <w:multiLevelType w:val="hybridMultilevel"/>
    <w:tmpl w:val="5756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118CA"/>
    <w:multiLevelType w:val="hybridMultilevel"/>
    <w:tmpl w:val="35B823F4"/>
    <w:lvl w:ilvl="0" w:tplc="1DA48FE2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46EC26D2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C458174C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1B5E6910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E83ABA6A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EF6CA3C8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A93034AA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F04AD0D4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E92CE568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18" w15:restartNumberingAfterBreak="0">
    <w:nsid w:val="5C590254"/>
    <w:multiLevelType w:val="hybridMultilevel"/>
    <w:tmpl w:val="05DA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14F25"/>
    <w:multiLevelType w:val="hybridMultilevel"/>
    <w:tmpl w:val="049AD3FE"/>
    <w:lvl w:ilvl="0" w:tplc="753E26E0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DEC0F1EC">
      <w:start w:val="1"/>
      <w:numFmt w:val="lowerLetter"/>
      <w:lvlText w:val="%2)"/>
      <w:lvlJc w:val="left"/>
      <w:pPr>
        <w:ind w:left="1862" w:hanging="567"/>
      </w:pPr>
      <w:rPr>
        <w:rFonts w:ascii="Tahoma" w:eastAsia="Tahoma" w:hAnsi="Tahoma" w:cs="Tahoma" w:hint="default"/>
        <w:color w:val="231F1F"/>
        <w:spacing w:val="-1"/>
        <w:w w:val="99"/>
        <w:sz w:val="18"/>
        <w:szCs w:val="18"/>
      </w:rPr>
    </w:lvl>
    <w:lvl w:ilvl="2" w:tplc="9030F19A">
      <w:numFmt w:val="bullet"/>
      <w:lvlText w:val="•"/>
      <w:lvlJc w:val="left"/>
      <w:pPr>
        <w:ind w:left="2644" w:hanging="567"/>
      </w:pPr>
      <w:rPr>
        <w:rFonts w:hint="default"/>
      </w:rPr>
    </w:lvl>
    <w:lvl w:ilvl="3" w:tplc="32C65514">
      <w:numFmt w:val="bullet"/>
      <w:lvlText w:val="•"/>
      <w:lvlJc w:val="left"/>
      <w:pPr>
        <w:ind w:left="3428" w:hanging="567"/>
      </w:pPr>
      <w:rPr>
        <w:rFonts w:hint="default"/>
      </w:rPr>
    </w:lvl>
    <w:lvl w:ilvl="4" w:tplc="4ADA067E">
      <w:numFmt w:val="bullet"/>
      <w:lvlText w:val="•"/>
      <w:lvlJc w:val="left"/>
      <w:pPr>
        <w:ind w:left="4213" w:hanging="567"/>
      </w:pPr>
      <w:rPr>
        <w:rFonts w:hint="default"/>
      </w:rPr>
    </w:lvl>
    <w:lvl w:ilvl="5" w:tplc="91CCB7E4">
      <w:numFmt w:val="bullet"/>
      <w:lvlText w:val="•"/>
      <w:lvlJc w:val="left"/>
      <w:pPr>
        <w:ind w:left="4997" w:hanging="567"/>
      </w:pPr>
      <w:rPr>
        <w:rFonts w:hint="default"/>
      </w:rPr>
    </w:lvl>
    <w:lvl w:ilvl="6" w:tplc="16A41550">
      <w:numFmt w:val="bullet"/>
      <w:lvlText w:val="•"/>
      <w:lvlJc w:val="left"/>
      <w:pPr>
        <w:ind w:left="5782" w:hanging="567"/>
      </w:pPr>
      <w:rPr>
        <w:rFonts w:hint="default"/>
      </w:rPr>
    </w:lvl>
    <w:lvl w:ilvl="7" w:tplc="E83ABADE">
      <w:numFmt w:val="bullet"/>
      <w:lvlText w:val="•"/>
      <w:lvlJc w:val="left"/>
      <w:pPr>
        <w:ind w:left="6566" w:hanging="567"/>
      </w:pPr>
      <w:rPr>
        <w:rFonts w:hint="default"/>
      </w:rPr>
    </w:lvl>
    <w:lvl w:ilvl="8" w:tplc="623C0ABE">
      <w:numFmt w:val="bullet"/>
      <w:lvlText w:val="•"/>
      <w:lvlJc w:val="left"/>
      <w:pPr>
        <w:ind w:left="7351" w:hanging="567"/>
      </w:pPr>
      <w:rPr>
        <w:rFonts w:hint="default"/>
      </w:rPr>
    </w:lvl>
  </w:abstractNum>
  <w:abstractNum w:abstractNumId="20" w15:restartNumberingAfterBreak="0">
    <w:nsid w:val="5DC04D37"/>
    <w:multiLevelType w:val="hybridMultilevel"/>
    <w:tmpl w:val="41048AFC"/>
    <w:lvl w:ilvl="0" w:tplc="013EEA7C">
      <w:start w:val="1"/>
      <w:numFmt w:val="decimal"/>
      <w:lvlText w:val="%1."/>
      <w:lvlJc w:val="left"/>
      <w:pPr>
        <w:ind w:left="1295" w:hanging="567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47863BE2">
      <w:start w:val="1"/>
      <w:numFmt w:val="lowerLetter"/>
      <w:lvlText w:val="%2)"/>
      <w:lvlJc w:val="left"/>
      <w:pPr>
        <w:ind w:left="1842" w:hanging="567"/>
      </w:pPr>
      <w:rPr>
        <w:rFonts w:ascii="Tahoma" w:eastAsia="Tahoma" w:hAnsi="Tahoma" w:cs="Tahoma" w:hint="default"/>
        <w:color w:val="231F1F"/>
        <w:spacing w:val="-1"/>
        <w:w w:val="99"/>
        <w:sz w:val="18"/>
        <w:szCs w:val="18"/>
      </w:rPr>
    </w:lvl>
    <w:lvl w:ilvl="2" w:tplc="AE32346A">
      <w:start w:val="1"/>
      <w:numFmt w:val="upperRoman"/>
      <w:lvlText w:val="%3."/>
      <w:lvlJc w:val="left"/>
      <w:pPr>
        <w:ind w:left="2289" w:hanging="428"/>
        <w:jc w:val="right"/>
      </w:pPr>
      <w:rPr>
        <w:rFonts w:hint="default"/>
        <w:w w:val="99"/>
      </w:rPr>
    </w:lvl>
    <w:lvl w:ilvl="3" w:tplc="1CA65352">
      <w:numFmt w:val="bullet"/>
      <w:lvlText w:val="•"/>
      <w:lvlJc w:val="left"/>
      <w:pPr>
        <w:ind w:left="2280" w:hanging="428"/>
      </w:pPr>
      <w:rPr>
        <w:rFonts w:hint="default"/>
      </w:rPr>
    </w:lvl>
    <w:lvl w:ilvl="4" w:tplc="0AAA58A6">
      <w:numFmt w:val="bullet"/>
      <w:lvlText w:val="•"/>
      <w:lvlJc w:val="left"/>
      <w:pPr>
        <w:ind w:left="3228" w:hanging="428"/>
      </w:pPr>
      <w:rPr>
        <w:rFonts w:hint="default"/>
      </w:rPr>
    </w:lvl>
    <w:lvl w:ilvl="5" w:tplc="535E9396">
      <w:numFmt w:val="bullet"/>
      <w:lvlText w:val="•"/>
      <w:lvlJc w:val="left"/>
      <w:pPr>
        <w:ind w:left="4177" w:hanging="428"/>
      </w:pPr>
      <w:rPr>
        <w:rFonts w:hint="default"/>
      </w:rPr>
    </w:lvl>
    <w:lvl w:ilvl="6" w:tplc="82F8FE20">
      <w:numFmt w:val="bullet"/>
      <w:lvlText w:val="•"/>
      <w:lvlJc w:val="left"/>
      <w:pPr>
        <w:ind w:left="5125" w:hanging="428"/>
      </w:pPr>
      <w:rPr>
        <w:rFonts w:hint="default"/>
      </w:rPr>
    </w:lvl>
    <w:lvl w:ilvl="7" w:tplc="DA44DACC">
      <w:numFmt w:val="bullet"/>
      <w:lvlText w:val="•"/>
      <w:lvlJc w:val="left"/>
      <w:pPr>
        <w:ind w:left="6074" w:hanging="428"/>
      </w:pPr>
      <w:rPr>
        <w:rFonts w:hint="default"/>
      </w:rPr>
    </w:lvl>
    <w:lvl w:ilvl="8" w:tplc="47A03F70">
      <w:numFmt w:val="bullet"/>
      <w:lvlText w:val="•"/>
      <w:lvlJc w:val="left"/>
      <w:pPr>
        <w:ind w:left="7022" w:hanging="428"/>
      </w:pPr>
      <w:rPr>
        <w:rFonts w:hint="default"/>
      </w:rPr>
    </w:lvl>
  </w:abstractNum>
  <w:abstractNum w:abstractNumId="21" w15:restartNumberingAfterBreak="0">
    <w:nsid w:val="65110BF9"/>
    <w:multiLevelType w:val="hybridMultilevel"/>
    <w:tmpl w:val="1690DBD8"/>
    <w:lvl w:ilvl="0" w:tplc="9C644F2A">
      <w:start w:val="1"/>
      <w:numFmt w:val="decimal"/>
      <w:lvlText w:val="%1)"/>
      <w:lvlJc w:val="left"/>
      <w:pPr>
        <w:ind w:left="1012" w:hanging="284"/>
      </w:pPr>
      <w:rPr>
        <w:rFonts w:ascii="Tahoma" w:eastAsia="Tahoma" w:hAnsi="Tahoma" w:cs="Tahoma" w:hint="default"/>
        <w:color w:val="231F1F"/>
        <w:w w:val="99"/>
        <w:sz w:val="18"/>
        <w:szCs w:val="18"/>
      </w:rPr>
    </w:lvl>
    <w:lvl w:ilvl="1" w:tplc="72769070">
      <w:numFmt w:val="bullet"/>
      <w:lvlText w:val="•"/>
      <w:lvlJc w:val="left"/>
      <w:pPr>
        <w:ind w:left="1810" w:hanging="284"/>
      </w:pPr>
      <w:rPr>
        <w:rFonts w:hint="default"/>
      </w:rPr>
    </w:lvl>
    <w:lvl w:ilvl="2" w:tplc="7B26F8A6">
      <w:numFmt w:val="bullet"/>
      <w:lvlText w:val="•"/>
      <w:lvlJc w:val="left"/>
      <w:pPr>
        <w:ind w:left="2600" w:hanging="284"/>
      </w:pPr>
      <w:rPr>
        <w:rFonts w:hint="default"/>
      </w:rPr>
    </w:lvl>
    <w:lvl w:ilvl="3" w:tplc="95066D62">
      <w:numFmt w:val="bullet"/>
      <w:lvlText w:val="•"/>
      <w:lvlJc w:val="left"/>
      <w:pPr>
        <w:ind w:left="3390" w:hanging="284"/>
      </w:pPr>
      <w:rPr>
        <w:rFonts w:hint="default"/>
      </w:rPr>
    </w:lvl>
    <w:lvl w:ilvl="4" w:tplc="A1C8EE8A">
      <w:numFmt w:val="bullet"/>
      <w:lvlText w:val="•"/>
      <w:lvlJc w:val="left"/>
      <w:pPr>
        <w:ind w:left="4180" w:hanging="284"/>
      </w:pPr>
      <w:rPr>
        <w:rFonts w:hint="default"/>
      </w:rPr>
    </w:lvl>
    <w:lvl w:ilvl="5" w:tplc="A838DFDA">
      <w:numFmt w:val="bullet"/>
      <w:lvlText w:val="•"/>
      <w:lvlJc w:val="left"/>
      <w:pPr>
        <w:ind w:left="4970" w:hanging="284"/>
      </w:pPr>
      <w:rPr>
        <w:rFonts w:hint="default"/>
      </w:rPr>
    </w:lvl>
    <w:lvl w:ilvl="6" w:tplc="68562034">
      <w:numFmt w:val="bullet"/>
      <w:lvlText w:val="•"/>
      <w:lvlJc w:val="left"/>
      <w:pPr>
        <w:ind w:left="5760" w:hanging="284"/>
      </w:pPr>
      <w:rPr>
        <w:rFonts w:hint="default"/>
      </w:rPr>
    </w:lvl>
    <w:lvl w:ilvl="7" w:tplc="B64859C2">
      <w:numFmt w:val="bullet"/>
      <w:lvlText w:val="•"/>
      <w:lvlJc w:val="left"/>
      <w:pPr>
        <w:ind w:left="6550" w:hanging="284"/>
      </w:pPr>
      <w:rPr>
        <w:rFonts w:hint="default"/>
      </w:rPr>
    </w:lvl>
    <w:lvl w:ilvl="8" w:tplc="C8B2E7C8">
      <w:numFmt w:val="bullet"/>
      <w:lvlText w:val="•"/>
      <w:lvlJc w:val="left"/>
      <w:pPr>
        <w:ind w:left="7340" w:hanging="284"/>
      </w:pPr>
      <w:rPr>
        <w:rFonts w:hint="default"/>
      </w:rPr>
    </w:lvl>
  </w:abstractNum>
  <w:abstractNum w:abstractNumId="22" w15:restartNumberingAfterBreak="0">
    <w:nsid w:val="66F75B2D"/>
    <w:multiLevelType w:val="hybridMultilevel"/>
    <w:tmpl w:val="6EBCC396"/>
    <w:lvl w:ilvl="0" w:tplc="EE2A62BC">
      <w:start w:val="1"/>
      <w:numFmt w:val="decimal"/>
      <w:lvlText w:val="%1."/>
      <w:lvlJc w:val="left"/>
      <w:pPr>
        <w:ind w:left="1275" w:hanging="567"/>
      </w:pPr>
      <w:rPr>
        <w:rFonts w:hint="default"/>
        <w:color w:val="231F1F"/>
        <w:w w:val="99"/>
        <w:sz w:val="24"/>
        <w:szCs w:val="24"/>
      </w:rPr>
    </w:lvl>
    <w:lvl w:ilvl="1" w:tplc="E3BAD574">
      <w:numFmt w:val="bullet"/>
      <w:lvlText w:val="•"/>
      <w:lvlJc w:val="left"/>
      <w:pPr>
        <w:ind w:left="2062" w:hanging="567"/>
      </w:pPr>
      <w:rPr>
        <w:rFonts w:hint="default"/>
      </w:rPr>
    </w:lvl>
    <w:lvl w:ilvl="2" w:tplc="3B582212">
      <w:numFmt w:val="bullet"/>
      <w:lvlText w:val="•"/>
      <w:lvlJc w:val="left"/>
      <w:pPr>
        <w:ind w:left="2824" w:hanging="567"/>
      </w:pPr>
      <w:rPr>
        <w:rFonts w:hint="default"/>
      </w:rPr>
    </w:lvl>
    <w:lvl w:ilvl="3" w:tplc="8E26C15E">
      <w:numFmt w:val="bullet"/>
      <w:lvlText w:val="•"/>
      <w:lvlJc w:val="left"/>
      <w:pPr>
        <w:ind w:left="3586" w:hanging="567"/>
      </w:pPr>
      <w:rPr>
        <w:rFonts w:hint="default"/>
      </w:rPr>
    </w:lvl>
    <w:lvl w:ilvl="4" w:tplc="AA7E3DA6">
      <w:numFmt w:val="bullet"/>
      <w:lvlText w:val="•"/>
      <w:lvlJc w:val="left"/>
      <w:pPr>
        <w:ind w:left="4348" w:hanging="567"/>
      </w:pPr>
      <w:rPr>
        <w:rFonts w:hint="default"/>
      </w:rPr>
    </w:lvl>
    <w:lvl w:ilvl="5" w:tplc="7F30F364">
      <w:numFmt w:val="bullet"/>
      <w:lvlText w:val="•"/>
      <w:lvlJc w:val="left"/>
      <w:pPr>
        <w:ind w:left="5110" w:hanging="567"/>
      </w:pPr>
      <w:rPr>
        <w:rFonts w:hint="default"/>
      </w:rPr>
    </w:lvl>
    <w:lvl w:ilvl="6" w:tplc="D7A8F3E2">
      <w:numFmt w:val="bullet"/>
      <w:lvlText w:val="•"/>
      <w:lvlJc w:val="left"/>
      <w:pPr>
        <w:ind w:left="5872" w:hanging="567"/>
      </w:pPr>
      <w:rPr>
        <w:rFonts w:hint="default"/>
      </w:rPr>
    </w:lvl>
    <w:lvl w:ilvl="7" w:tplc="CD1AE8E4">
      <w:numFmt w:val="bullet"/>
      <w:lvlText w:val="•"/>
      <w:lvlJc w:val="left"/>
      <w:pPr>
        <w:ind w:left="6634" w:hanging="567"/>
      </w:pPr>
      <w:rPr>
        <w:rFonts w:hint="default"/>
      </w:rPr>
    </w:lvl>
    <w:lvl w:ilvl="8" w:tplc="0374FA7E">
      <w:numFmt w:val="bullet"/>
      <w:lvlText w:val="•"/>
      <w:lvlJc w:val="left"/>
      <w:pPr>
        <w:ind w:left="7396" w:hanging="567"/>
      </w:pPr>
      <w:rPr>
        <w:rFonts w:hint="default"/>
      </w:rPr>
    </w:lvl>
  </w:abstractNum>
  <w:abstractNum w:abstractNumId="23" w15:restartNumberingAfterBreak="0">
    <w:nsid w:val="691D569E"/>
    <w:multiLevelType w:val="hybridMultilevel"/>
    <w:tmpl w:val="DC681E48"/>
    <w:lvl w:ilvl="0" w:tplc="15A8194A">
      <w:start w:val="1"/>
      <w:numFmt w:val="decimal"/>
      <w:lvlText w:val="%1."/>
      <w:lvlJc w:val="left"/>
      <w:pPr>
        <w:ind w:left="1295" w:hanging="567"/>
      </w:pPr>
      <w:rPr>
        <w:rFonts w:ascii="Times New Roman" w:eastAsia="Tahoma" w:hAnsi="Times New Roman" w:cs="Times New Roman" w:hint="default"/>
        <w:color w:val="231F1F"/>
        <w:w w:val="99"/>
        <w:sz w:val="24"/>
        <w:szCs w:val="24"/>
      </w:rPr>
    </w:lvl>
    <w:lvl w:ilvl="1" w:tplc="026AEE28">
      <w:start w:val="1"/>
      <w:numFmt w:val="lowerLetter"/>
      <w:lvlText w:val="%2)"/>
      <w:lvlJc w:val="left"/>
      <w:pPr>
        <w:ind w:left="1862" w:hanging="567"/>
      </w:pPr>
      <w:rPr>
        <w:rFonts w:ascii="Times New Roman" w:eastAsia="Tahoma" w:hAnsi="Times New Roman" w:cs="Times New Roman" w:hint="default"/>
        <w:color w:val="231F1F"/>
        <w:spacing w:val="-1"/>
        <w:w w:val="99"/>
        <w:sz w:val="24"/>
        <w:szCs w:val="24"/>
      </w:rPr>
    </w:lvl>
    <w:lvl w:ilvl="2" w:tplc="F286A9AE">
      <w:numFmt w:val="bullet"/>
      <w:lvlText w:val="•"/>
      <w:lvlJc w:val="left"/>
      <w:pPr>
        <w:ind w:left="2644" w:hanging="567"/>
      </w:pPr>
      <w:rPr>
        <w:rFonts w:hint="default"/>
      </w:rPr>
    </w:lvl>
    <w:lvl w:ilvl="3" w:tplc="F96AEC00">
      <w:numFmt w:val="bullet"/>
      <w:lvlText w:val="•"/>
      <w:lvlJc w:val="left"/>
      <w:pPr>
        <w:ind w:left="3428" w:hanging="567"/>
      </w:pPr>
      <w:rPr>
        <w:rFonts w:hint="default"/>
      </w:rPr>
    </w:lvl>
    <w:lvl w:ilvl="4" w:tplc="3E8CE0A2">
      <w:numFmt w:val="bullet"/>
      <w:lvlText w:val="•"/>
      <w:lvlJc w:val="left"/>
      <w:pPr>
        <w:ind w:left="4213" w:hanging="567"/>
      </w:pPr>
      <w:rPr>
        <w:rFonts w:hint="default"/>
      </w:rPr>
    </w:lvl>
    <w:lvl w:ilvl="5" w:tplc="67EC2750">
      <w:numFmt w:val="bullet"/>
      <w:lvlText w:val="•"/>
      <w:lvlJc w:val="left"/>
      <w:pPr>
        <w:ind w:left="4997" w:hanging="567"/>
      </w:pPr>
      <w:rPr>
        <w:rFonts w:hint="default"/>
      </w:rPr>
    </w:lvl>
    <w:lvl w:ilvl="6" w:tplc="9D507A58">
      <w:numFmt w:val="bullet"/>
      <w:lvlText w:val="•"/>
      <w:lvlJc w:val="left"/>
      <w:pPr>
        <w:ind w:left="5782" w:hanging="567"/>
      </w:pPr>
      <w:rPr>
        <w:rFonts w:hint="default"/>
      </w:rPr>
    </w:lvl>
    <w:lvl w:ilvl="7" w:tplc="E78C7032">
      <w:numFmt w:val="bullet"/>
      <w:lvlText w:val="•"/>
      <w:lvlJc w:val="left"/>
      <w:pPr>
        <w:ind w:left="6566" w:hanging="567"/>
      </w:pPr>
      <w:rPr>
        <w:rFonts w:hint="default"/>
      </w:rPr>
    </w:lvl>
    <w:lvl w:ilvl="8" w:tplc="C1CE97C4">
      <w:numFmt w:val="bullet"/>
      <w:lvlText w:val="•"/>
      <w:lvlJc w:val="left"/>
      <w:pPr>
        <w:ind w:left="7351" w:hanging="567"/>
      </w:pPr>
      <w:rPr>
        <w:rFonts w:hint="default"/>
      </w:rPr>
    </w:lvl>
  </w:abstractNum>
  <w:abstractNum w:abstractNumId="24" w15:restartNumberingAfterBreak="0">
    <w:nsid w:val="78A93503"/>
    <w:multiLevelType w:val="hybridMultilevel"/>
    <w:tmpl w:val="E4A07C58"/>
    <w:lvl w:ilvl="0" w:tplc="0415000F">
      <w:start w:val="1"/>
      <w:numFmt w:val="decimal"/>
      <w:lvlText w:val="%1."/>
      <w:lvlJc w:val="left"/>
      <w:pPr>
        <w:ind w:left="2015" w:hanging="360"/>
      </w:pPr>
    </w:lvl>
    <w:lvl w:ilvl="1" w:tplc="04150019">
      <w:start w:val="1"/>
      <w:numFmt w:val="lowerLetter"/>
      <w:lvlText w:val="%2."/>
      <w:lvlJc w:val="left"/>
      <w:pPr>
        <w:ind w:left="2735" w:hanging="360"/>
      </w:pPr>
    </w:lvl>
    <w:lvl w:ilvl="2" w:tplc="0415001B" w:tentative="1">
      <w:start w:val="1"/>
      <w:numFmt w:val="lowerRoman"/>
      <w:lvlText w:val="%3."/>
      <w:lvlJc w:val="right"/>
      <w:pPr>
        <w:ind w:left="3455" w:hanging="180"/>
      </w:pPr>
    </w:lvl>
    <w:lvl w:ilvl="3" w:tplc="0415000F" w:tentative="1">
      <w:start w:val="1"/>
      <w:numFmt w:val="decimal"/>
      <w:lvlText w:val="%4."/>
      <w:lvlJc w:val="left"/>
      <w:pPr>
        <w:ind w:left="4175" w:hanging="360"/>
      </w:pPr>
    </w:lvl>
    <w:lvl w:ilvl="4" w:tplc="04150019" w:tentative="1">
      <w:start w:val="1"/>
      <w:numFmt w:val="lowerLetter"/>
      <w:lvlText w:val="%5."/>
      <w:lvlJc w:val="left"/>
      <w:pPr>
        <w:ind w:left="4895" w:hanging="360"/>
      </w:pPr>
    </w:lvl>
    <w:lvl w:ilvl="5" w:tplc="0415001B" w:tentative="1">
      <w:start w:val="1"/>
      <w:numFmt w:val="lowerRoman"/>
      <w:lvlText w:val="%6."/>
      <w:lvlJc w:val="right"/>
      <w:pPr>
        <w:ind w:left="5615" w:hanging="180"/>
      </w:pPr>
    </w:lvl>
    <w:lvl w:ilvl="6" w:tplc="0415000F" w:tentative="1">
      <w:start w:val="1"/>
      <w:numFmt w:val="decimal"/>
      <w:lvlText w:val="%7."/>
      <w:lvlJc w:val="left"/>
      <w:pPr>
        <w:ind w:left="6335" w:hanging="360"/>
      </w:pPr>
    </w:lvl>
    <w:lvl w:ilvl="7" w:tplc="04150019" w:tentative="1">
      <w:start w:val="1"/>
      <w:numFmt w:val="lowerLetter"/>
      <w:lvlText w:val="%8."/>
      <w:lvlJc w:val="left"/>
      <w:pPr>
        <w:ind w:left="7055" w:hanging="360"/>
      </w:pPr>
    </w:lvl>
    <w:lvl w:ilvl="8" w:tplc="0415001B" w:tentative="1">
      <w:start w:val="1"/>
      <w:numFmt w:val="lowerRoman"/>
      <w:lvlText w:val="%9."/>
      <w:lvlJc w:val="right"/>
      <w:pPr>
        <w:ind w:left="7775" w:hanging="180"/>
      </w:pPr>
    </w:lvl>
  </w:abstractNum>
  <w:abstractNum w:abstractNumId="25" w15:restartNumberingAfterBreak="0">
    <w:nsid w:val="7E5E3574"/>
    <w:multiLevelType w:val="hybridMultilevel"/>
    <w:tmpl w:val="D94CC332"/>
    <w:lvl w:ilvl="0" w:tplc="D8605BBC">
      <w:start w:val="4"/>
      <w:numFmt w:val="lowerLetter"/>
      <w:lvlText w:val="%1)"/>
      <w:lvlJc w:val="left"/>
      <w:pPr>
        <w:ind w:left="1635" w:hanging="360"/>
      </w:pPr>
      <w:rPr>
        <w:rFonts w:hint="default"/>
        <w:color w:val="231F1F"/>
      </w:r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2"/>
  </w:num>
  <w:num w:numId="5">
    <w:abstractNumId w:val="5"/>
  </w:num>
  <w:num w:numId="6">
    <w:abstractNumId w:val="19"/>
  </w:num>
  <w:num w:numId="7">
    <w:abstractNumId w:val="13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  <w:num w:numId="14">
    <w:abstractNumId w:val="21"/>
  </w:num>
  <w:num w:numId="15">
    <w:abstractNumId w:val="6"/>
  </w:num>
  <w:num w:numId="16">
    <w:abstractNumId w:val="17"/>
  </w:num>
  <w:num w:numId="17">
    <w:abstractNumId w:val="14"/>
  </w:num>
  <w:num w:numId="18">
    <w:abstractNumId w:val="22"/>
  </w:num>
  <w:num w:numId="19">
    <w:abstractNumId w:val="4"/>
  </w:num>
  <w:num w:numId="20">
    <w:abstractNumId w:val="16"/>
  </w:num>
  <w:num w:numId="21">
    <w:abstractNumId w:val="12"/>
  </w:num>
  <w:num w:numId="22">
    <w:abstractNumId w:val="0"/>
  </w:num>
  <w:num w:numId="23">
    <w:abstractNumId w:val="24"/>
  </w:num>
  <w:num w:numId="24">
    <w:abstractNumId w:val="18"/>
  </w:num>
  <w:num w:numId="25">
    <w:abstractNumId w:val="7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D5"/>
    <w:rsid w:val="00013A29"/>
    <w:rsid w:val="00023365"/>
    <w:rsid w:val="0009414D"/>
    <w:rsid w:val="00125574"/>
    <w:rsid w:val="0014450C"/>
    <w:rsid w:val="00180FFC"/>
    <w:rsid w:val="00231E75"/>
    <w:rsid w:val="00293EF0"/>
    <w:rsid w:val="004C1339"/>
    <w:rsid w:val="005276E4"/>
    <w:rsid w:val="00535728"/>
    <w:rsid w:val="00666C4E"/>
    <w:rsid w:val="007810F9"/>
    <w:rsid w:val="007C28E7"/>
    <w:rsid w:val="007D5CA5"/>
    <w:rsid w:val="00892A56"/>
    <w:rsid w:val="00895D09"/>
    <w:rsid w:val="008C0023"/>
    <w:rsid w:val="008C1967"/>
    <w:rsid w:val="00904A63"/>
    <w:rsid w:val="0092539B"/>
    <w:rsid w:val="009A1A55"/>
    <w:rsid w:val="009B3294"/>
    <w:rsid w:val="009D06D4"/>
    <w:rsid w:val="00A6032C"/>
    <w:rsid w:val="00A72A28"/>
    <w:rsid w:val="00B430D2"/>
    <w:rsid w:val="00BB47D7"/>
    <w:rsid w:val="00C96689"/>
    <w:rsid w:val="00CA7414"/>
    <w:rsid w:val="00D45BE3"/>
    <w:rsid w:val="00D93337"/>
    <w:rsid w:val="00E31A8D"/>
    <w:rsid w:val="00E82ED5"/>
    <w:rsid w:val="00EE010B"/>
    <w:rsid w:val="00EE41DA"/>
    <w:rsid w:val="00F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6422"/>
  <w15:chartTrackingRefBased/>
  <w15:docId w15:val="{20415BDE-D8D5-46A5-9608-692D72E1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A29"/>
  </w:style>
  <w:style w:type="paragraph" w:styleId="Nagwek1">
    <w:name w:val="heading 1"/>
    <w:basedOn w:val="Normalny"/>
    <w:link w:val="Nagwek1Znak"/>
    <w:uiPriority w:val="9"/>
    <w:qFormat/>
    <w:rsid w:val="007C28E7"/>
    <w:pPr>
      <w:widowControl w:val="0"/>
      <w:autoSpaceDE w:val="0"/>
      <w:autoSpaceDN w:val="0"/>
      <w:spacing w:after="0" w:line="240" w:lineRule="auto"/>
      <w:ind w:left="3321" w:right="2482"/>
      <w:jc w:val="center"/>
      <w:outlineLvl w:val="0"/>
    </w:pPr>
    <w:rPr>
      <w:rFonts w:ascii="Tahoma" w:eastAsia="Tahoma" w:hAnsi="Tahoma" w:cs="Tahoma"/>
      <w:b/>
      <w:bCs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8E7"/>
    <w:rPr>
      <w:rFonts w:ascii="Tahoma" w:eastAsia="Tahoma" w:hAnsi="Tahoma" w:cs="Tahoma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C28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C28E7"/>
    <w:pPr>
      <w:widowControl w:val="0"/>
      <w:autoSpaceDE w:val="0"/>
      <w:autoSpaceDN w:val="0"/>
      <w:spacing w:after="0" w:line="240" w:lineRule="auto"/>
      <w:ind w:left="1295"/>
    </w:pPr>
    <w:rPr>
      <w:rFonts w:ascii="Tahoma" w:eastAsia="Tahoma" w:hAnsi="Tahoma" w:cs="Tahoma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C28E7"/>
    <w:rPr>
      <w:rFonts w:ascii="Tahoma" w:eastAsia="Tahoma" w:hAnsi="Tahoma" w:cs="Tahoma"/>
      <w:sz w:val="18"/>
      <w:szCs w:val="18"/>
      <w:lang w:val="en-US"/>
    </w:rPr>
  </w:style>
  <w:style w:type="paragraph" w:styleId="Akapitzlist">
    <w:name w:val="List Paragraph"/>
    <w:aliases w:val="L1,Numerowanie,List Paragraph,2 heading,A_wyliczenie,K-P_odwolanie,Akapit z listą5,maz_wyliczenie,opis dzialania,List Paragraph1,Podsis rysunku,Odstavec,CW_Lista,wypunktowanie,Nag 1,Wypunktowanie"/>
    <w:basedOn w:val="Normalny"/>
    <w:link w:val="AkapitzlistZnak"/>
    <w:uiPriority w:val="34"/>
    <w:qFormat/>
    <w:rsid w:val="007C28E7"/>
    <w:pPr>
      <w:widowControl w:val="0"/>
      <w:autoSpaceDE w:val="0"/>
      <w:autoSpaceDN w:val="0"/>
      <w:spacing w:after="0" w:line="240" w:lineRule="auto"/>
      <w:ind w:left="1295" w:hanging="566"/>
      <w:jc w:val="both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ny"/>
    <w:uiPriority w:val="1"/>
    <w:qFormat/>
    <w:rsid w:val="007C28E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C28E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7C28E7"/>
    <w:rPr>
      <w:rFonts w:ascii="Tahoma" w:eastAsia="Tahoma" w:hAnsi="Tahoma" w:cs="Tahoma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C28E7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7C28E7"/>
    <w:rPr>
      <w:rFonts w:ascii="Tahoma" w:eastAsia="Tahoma" w:hAnsi="Tahoma" w:cs="Tahoma"/>
      <w:lang w:val="en-US"/>
    </w:rPr>
  </w:style>
  <w:style w:type="paragraph" w:styleId="Bezodstpw">
    <w:name w:val="No Spacing"/>
    <w:uiPriority w:val="1"/>
    <w:qFormat/>
    <w:rsid w:val="00A6032C"/>
    <w:pPr>
      <w:spacing w:after="0" w:line="240" w:lineRule="auto"/>
    </w:pPr>
  </w:style>
  <w:style w:type="paragraph" w:customStyle="1" w:styleId="Default">
    <w:name w:val="Default"/>
    <w:rsid w:val="00666C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,Podsis rysunku Znak,Odstavec Znak,CW_Lista Znak"/>
    <w:link w:val="Akapitzlist"/>
    <w:uiPriority w:val="34"/>
    <w:qFormat/>
    <w:locked/>
    <w:rsid w:val="00535728"/>
    <w:rPr>
      <w:rFonts w:ascii="Tahoma" w:eastAsia="Tahoma" w:hAnsi="Tahoma" w:cs="Tahoma"/>
      <w:lang w:val="en-US"/>
    </w:rPr>
  </w:style>
  <w:style w:type="table" w:customStyle="1" w:styleId="TableNormal1">
    <w:name w:val="Table Normal1"/>
    <w:uiPriority w:val="2"/>
    <w:semiHidden/>
    <w:qFormat/>
    <w:rsid w:val="000233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59C80-E5B8-46F8-AA38-ADD3D08D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3884</Words>
  <Characters>23307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19</cp:revision>
  <dcterms:created xsi:type="dcterms:W3CDTF">2023-09-21T09:50:00Z</dcterms:created>
  <dcterms:modified xsi:type="dcterms:W3CDTF">2023-09-21T12:00:00Z</dcterms:modified>
</cp:coreProperties>
</file>