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DF5" w:rsidRPr="00604D84" w:rsidRDefault="00A71DF5" w:rsidP="00A71DF5">
      <w:pPr>
        <w:spacing w:after="0"/>
        <w:jc w:val="center"/>
        <w:rPr>
          <w:rFonts w:ascii="Times New Roman" w:hAnsi="Times New Roman" w:cs="Times New Roman"/>
          <w:b/>
          <w:sz w:val="24"/>
          <w:szCs w:val="24"/>
        </w:rPr>
      </w:pPr>
      <w:r w:rsidRPr="00604D84">
        <w:rPr>
          <w:rFonts w:ascii="Times New Roman" w:hAnsi="Times New Roman" w:cs="Times New Roman"/>
          <w:b/>
          <w:sz w:val="24"/>
          <w:szCs w:val="24"/>
        </w:rPr>
        <w:t>PAŃSTWOWA UCZELNIA ZAWODOWA</w:t>
      </w:r>
    </w:p>
    <w:p w:rsidR="00A71DF5" w:rsidRPr="00604D84" w:rsidRDefault="00A71DF5" w:rsidP="00A71DF5">
      <w:pPr>
        <w:spacing w:after="0"/>
        <w:jc w:val="center"/>
        <w:rPr>
          <w:rFonts w:ascii="Times New Roman" w:hAnsi="Times New Roman" w:cs="Times New Roman"/>
          <w:b/>
          <w:sz w:val="24"/>
          <w:szCs w:val="24"/>
        </w:rPr>
      </w:pPr>
      <w:r w:rsidRPr="00604D84">
        <w:rPr>
          <w:rFonts w:ascii="Times New Roman" w:hAnsi="Times New Roman" w:cs="Times New Roman"/>
          <w:b/>
          <w:sz w:val="24"/>
          <w:szCs w:val="24"/>
        </w:rPr>
        <w:t xml:space="preserve">im. Ignacego Mościckiego </w:t>
      </w:r>
      <w:r w:rsidRPr="00604D84">
        <w:rPr>
          <w:rFonts w:ascii="Times New Roman" w:hAnsi="Times New Roman" w:cs="Times New Roman"/>
          <w:b/>
          <w:sz w:val="24"/>
          <w:szCs w:val="24"/>
        </w:rPr>
        <w:br/>
        <w:t>w CIECHANOWIE</w:t>
      </w:r>
    </w:p>
    <w:p w:rsidR="00A71DF5" w:rsidRPr="00604D84" w:rsidRDefault="00A71DF5" w:rsidP="00A71DF5">
      <w:pPr>
        <w:spacing w:after="0"/>
        <w:jc w:val="center"/>
        <w:rPr>
          <w:rFonts w:ascii="Times New Roman" w:hAnsi="Times New Roman" w:cs="Times New Roman"/>
          <w:b/>
          <w:sz w:val="24"/>
          <w:szCs w:val="24"/>
        </w:rPr>
      </w:pPr>
      <w:r w:rsidRPr="00604D84">
        <w:rPr>
          <w:rFonts w:ascii="Times New Roman" w:hAnsi="Times New Roman" w:cs="Times New Roman"/>
          <w:b/>
          <w:sz w:val="24"/>
          <w:szCs w:val="24"/>
        </w:rPr>
        <w:t>ul. Gabriela Narutowicza 9, 06-400 Ciechanów</w:t>
      </w:r>
      <w:r w:rsidRPr="00604D84">
        <w:rPr>
          <w:rFonts w:ascii="Times New Roman" w:hAnsi="Times New Roman" w:cs="Times New Roman"/>
          <w:b/>
          <w:sz w:val="24"/>
          <w:szCs w:val="24"/>
        </w:rPr>
        <w:br/>
        <w:t>________________________________________________________________________</w:t>
      </w:r>
    </w:p>
    <w:p w:rsidR="00A71DF5" w:rsidRPr="00604D84" w:rsidRDefault="006E0BF5" w:rsidP="00A71DF5">
      <w:pPr>
        <w:spacing w:after="200" w:line="276" w:lineRule="auto"/>
        <w:rPr>
          <w:rFonts w:ascii="Times New Roman" w:hAnsi="Times New Roman" w:cs="Times New Roman"/>
          <w:sz w:val="24"/>
          <w:szCs w:val="24"/>
        </w:rPr>
      </w:pPr>
      <w:r>
        <w:rPr>
          <w:rFonts w:ascii="Times New Roman" w:hAnsi="Times New Roman" w:cs="Times New Roman"/>
          <w:sz w:val="24"/>
          <w:szCs w:val="24"/>
        </w:rPr>
        <w:t>KAI.262.2</w:t>
      </w:r>
      <w:r w:rsidR="005C1CFB" w:rsidRPr="00604D84">
        <w:rPr>
          <w:rFonts w:ascii="Times New Roman" w:hAnsi="Times New Roman" w:cs="Times New Roman"/>
          <w:sz w:val="24"/>
          <w:szCs w:val="24"/>
        </w:rPr>
        <w:t>6</w:t>
      </w:r>
      <w:r w:rsidR="00A71DF5" w:rsidRPr="00604D84">
        <w:rPr>
          <w:rFonts w:ascii="Times New Roman" w:hAnsi="Times New Roman" w:cs="Times New Roman"/>
          <w:sz w:val="24"/>
          <w:szCs w:val="24"/>
        </w:rPr>
        <w:t xml:space="preserve">.2023                                               </w:t>
      </w:r>
      <w:r w:rsidR="00604D84">
        <w:rPr>
          <w:rFonts w:ascii="Times New Roman" w:hAnsi="Times New Roman" w:cs="Times New Roman"/>
          <w:sz w:val="24"/>
          <w:szCs w:val="24"/>
        </w:rPr>
        <w:t xml:space="preserve">                               </w:t>
      </w:r>
      <w:r w:rsidR="001565CF" w:rsidRPr="00604D84">
        <w:rPr>
          <w:rFonts w:ascii="Times New Roman" w:hAnsi="Times New Roman" w:cs="Times New Roman"/>
          <w:sz w:val="24"/>
          <w:szCs w:val="24"/>
        </w:rPr>
        <w:t xml:space="preserve"> </w:t>
      </w:r>
      <w:r w:rsidR="008A144C">
        <w:rPr>
          <w:rFonts w:ascii="Times New Roman" w:hAnsi="Times New Roman" w:cs="Times New Roman"/>
          <w:sz w:val="24"/>
          <w:szCs w:val="24"/>
        </w:rPr>
        <w:t>Ciechanów 11</w:t>
      </w:r>
      <w:r>
        <w:rPr>
          <w:rFonts w:ascii="Times New Roman" w:hAnsi="Times New Roman" w:cs="Times New Roman"/>
          <w:sz w:val="24"/>
          <w:szCs w:val="24"/>
        </w:rPr>
        <w:t>.09</w:t>
      </w:r>
      <w:r w:rsidR="00A71DF5" w:rsidRPr="00604D84">
        <w:rPr>
          <w:rFonts w:ascii="Times New Roman" w:hAnsi="Times New Roman" w:cs="Times New Roman"/>
          <w:sz w:val="24"/>
          <w:szCs w:val="24"/>
        </w:rPr>
        <w:t>.2023 r.</w:t>
      </w:r>
    </w:p>
    <w:p w:rsidR="00A71DF5" w:rsidRPr="00604D84" w:rsidRDefault="00A71DF5" w:rsidP="00A71DF5">
      <w:pPr>
        <w:rPr>
          <w:rFonts w:ascii="Times New Roman" w:hAnsi="Times New Roman" w:cs="Times New Roman"/>
          <w:sz w:val="24"/>
          <w:szCs w:val="24"/>
        </w:rPr>
      </w:pPr>
    </w:p>
    <w:p w:rsidR="00A71DF5" w:rsidRPr="00604D84" w:rsidRDefault="001565CF" w:rsidP="00A71DF5">
      <w:pPr>
        <w:jc w:val="right"/>
        <w:rPr>
          <w:rFonts w:ascii="Times New Roman" w:hAnsi="Times New Roman" w:cs="Times New Roman"/>
          <w:b/>
          <w:sz w:val="24"/>
          <w:szCs w:val="24"/>
        </w:rPr>
      </w:pPr>
      <w:r w:rsidRPr="00604D84">
        <w:rPr>
          <w:rFonts w:ascii="Times New Roman" w:hAnsi="Times New Roman" w:cs="Times New Roman"/>
          <w:b/>
          <w:sz w:val="24"/>
          <w:szCs w:val="24"/>
        </w:rPr>
        <w:t>Do Wszystkich Wykonawców</w:t>
      </w:r>
    </w:p>
    <w:p w:rsidR="00D177FC" w:rsidRPr="00604D84" w:rsidRDefault="00D177FC" w:rsidP="00D177FC">
      <w:pPr>
        <w:rPr>
          <w:rFonts w:ascii="Times New Roman" w:hAnsi="Times New Roman" w:cs="Times New Roman"/>
          <w:sz w:val="24"/>
          <w:szCs w:val="24"/>
        </w:rPr>
      </w:pPr>
    </w:p>
    <w:p w:rsidR="00A71DF5" w:rsidRPr="00604D84" w:rsidRDefault="005C1CFB" w:rsidP="00A71DF5">
      <w:pPr>
        <w:jc w:val="center"/>
        <w:rPr>
          <w:rFonts w:ascii="Times New Roman" w:hAnsi="Times New Roman" w:cs="Times New Roman"/>
          <w:b/>
          <w:sz w:val="28"/>
          <w:szCs w:val="28"/>
        </w:rPr>
      </w:pPr>
      <w:r w:rsidRPr="00604D84">
        <w:rPr>
          <w:rFonts w:ascii="Times New Roman" w:hAnsi="Times New Roman" w:cs="Times New Roman"/>
          <w:b/>
          <w:sz w:val="28"/>
          <w:szCs w:val="28"/>
        </w:rPr>
        <w:t xml:space="preserve">Pytania i odpowiedzi </w:t>
      </w:r>
    </w:p>
    <w:p w:rsidR="00A71DF5" w:rsidRPr="00604D84" w:rsidRDefault="00A71DF5" w:rsidP="00604D84">
      <w:pPr>
        <w:rPr>
          <w:rFonts w:ascii="Times New Roman" w:hAnsi="Times New Roman" w:cs="Times New Roman"/>
          <w:sz w:val="24"/>
          <w:szCs w:val="24"/>
        </w:rPr>
      </w:pPr>
    </w:p>
    <w:p w:rsidR="006E0BF5" w:rsidRDefault="00A71DF5" w:rsidP="006E0BF5">
      <w:pPr>
        <w:spacing w:after="0"/>
        <w:ind w:firstLine="284"/>
        <w:contextualSpacing/>
        <w:rPr>
          <w:rFonts w:ascii="Times New Roman" w:eastAsiaTheme="majorEastAsia" w:hAnsi="Times New Roman" w:cs="Times New Roman"/>
          <w:b/>
          <w:sz w:val="24"/>
          <w:szCs w:val="24"/>
        </w:rPr>
      </w:pPr>
      <w:r w:rsidRPr="00604D84">
        <w:rPr>
          <w:rFonts w:ascii="Times New Roman" w:hAnsi="Times New Roman" w:cs="Times New Roman"/>
          <w:sz w:val="24"/>
          <w:szCs w:val="24"/>
        </w:rPr>
        <w:t xml:space="preserve">Dotyczy: </w:t>
      </w:r>
      <w:r w:rsidR="00AA3909" w:rsidRPr="00604D84">
        <w:rPr>
          <w:rFonts w:ascii="Times New Roman" w:hAnsi="Times New Roman" w:cs="Times New Roman"/>
          <w:sz w:val="24"/>
          <w:szCs w:val="24"/>
        </w:rPr>
        <w:t xml:space="preserve">postępowania </w:t>
      </w:r>
      <w:bookmarkStart w:id="0" w:name="_Hlk124356065"/>
      <w:r w:rsidR="00AA3909" w:rsidRPr="00604D84">
        <w:rPr>
          <w:rFonts w:ascii="Times New Roman" w:hAnsi="Times New Roman" w:cs="Times New Roman"/>
          <w:sz w:val="24"/>
          <w:szCs w:val="24"/>
        </w:rPr>
        <w:t xml:space="preserve">w trybie podstawowym bez negocjacji </w:t>
      </w:r>
      <w:r w:rsidR="00AA3909" w:rsidRPr="00604D84">
        <w:rPr>
          <w:rFonts w:ascii="Times New Roman" w:eastAsiaTheme="majorEastAsia" w:hAnsi="Times New Roman" w:cs="Times New Roman"/>
          <w:sz w:val="24"/>
          <w:szCs w:val="24"/>
        </w:rPr>
        <w:t>pn.:</w:t>
      </w:r>
      <w:r w:rsidR="00C11B41" w:rsidRPr="00604D84">
        <w:rPr>
          <w:rFonts w:ascii="Times New Roman" w:eastAsiaTheme="majorEastAsia" w:hAnsi="Times New Roman" w:cs="Times New Roman"/>
          <w:b/>
          <w:sz w:val="24"/>
          <w:szCs w:val="24"/>
        </w:rPr>
        <w:t xml:space="preserve"> </w:t>
      </w:r>
      <w:bookmarkEnd w:id="0"/>
      <w:r w:rsidR="006E0BF5" w:rsidRPr="006E0BF5">
        <w:rPr>
          <w:rFonts w:ascii="Times New Roman" w:eastAsiaTheme="majorEastAsia" w:hAnsi="Times New Roman" w:cs="Times New Roman"/>
          <w:b/>
          <w:sz w:val="24"/>
          <w:szCs w:val="24"/>
        </w:rPr>
        <w:t xml:space="preserve">„Kompleksowa wyposażenie i uruchomienie Centrum Symulacji zarządzenia kryzysowego na potrzeby działalności edukacyjnej wraz z dostawą 15 fabrycznie nowych stacjonarnych </w:t>
      </w:r>
      <w:r w:rsidR="006E0BF5">
        <w:rPr>
          <w:rFonts w:ascii="Times New Roman" w:eastAsiaTheme="majorEastAsia" w:hAnsi="Times New Roman" w:cs="Times New Roman"/>
          <w:b/>
          <w:sz w:val="24"/>
          <w:szCs w:val="24"/>
        </w:rPr>
        <w:t>zestawów sprzętu komputerowego</w:t>
      </w:r>
      <w:r w:rsidR="00BA54B7">
        <w:rPr>
          <w:rFonts w:ascii="Times New Roman" w:eastAsiaTheme="majorEastAsia" w:hAnsi="Times New Roman" w:cs="Times New Roman"/>
          <w:b/>
          <w:sz w:val="24"/>
          <w:szCs w:val="24"/>
        </w:rPr>
        <w:t xml:space="preserve"> oraz komputera przenośnego</w:t>
      </w:r>
      <w:r w:rsidR="006E0BF5">
        <w:rPr>
          <w:rFonts w:ascii="Times New Roman" w:eastAsiaTheme="majorEastAsia" w:hAnsi="Times New Roman" w:cs="Times New Roman"/>
          <w:b/>
          <w:sz w:val="24"/>
          <w:szCs w:val="24"/>
        </w:rPr>
        <w:t>”.</w:t>
      </w:r>
    </w:p>
    <w:p w:rsidR="006E0BF5" w:rsidRPr="006E0BF5" w:rsidRDefault="006E0BF5" w:rsidP="006E0BF5">
      <w:pPr>
        <w:spacing w:after="0"/>
        <w:ind w:firstLine="284"/>
        <w:contextualSpacing/>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 xml:space="preserve"> </w:t>
      </w:r>
      <w:bookmarkStart w:id="1" w:name="_GoBack"/>
      <w:bookmarkEnd w:id="1"/>
    </w:p>
    <w:p w:rsidR="001A1F57" w:rsidRDefault="006E0BF5" w:rsidP="006E0BF5">
      <w:pPr>
        <w:spacing w:after="0"/>
        <w:contextualSpacing/>
        <w:rPr>
          <w:rFonts w:ascii="Times New Roman" w:eastAsiaTheme="majorEastAsia" w:hAnsi="Times New Roman" w:cs="Times New Roman"/>
          <w:b/>
          <w:sz w:val="24"/>
          <w:szCs w:val="24"/>
        </w:rPr>
      </w:pPr>
      <w:r w:rsidRPr="006E0BF5">
        <w:rPr>
          <w:rFonts w:ascii="Times New Roman" w:eastAsiaTheme="majorEastAsia" w:hAnsi="Times New Roman" w:cs="Times New Roman"/>
          <w:b/>
          <w:sz w:val="24"/>
          <w:szCs w:val="24"/>
        </w:rPr>
        <w:t>Ogłoszenie 2023/BZP 00367537/01 z dnia 25 sierpnia 2023</w:t>
      </w:r>
      <w:r w:rsidR="00561CE2">
        <w:rPr>
          <w:rFonts w:ascii="Times New Roman" w:eastAsiaTheme="majorEastAsia" w:hAnsi="Times New Roman" w:cs="Times New Roman"/>
          <w:b/>
          <w:sz w:val="24"/>
          <w:szCs w:val="24"/>
        </w:rPr>
        <w:t>.</w:t>
      </w:r>
    </w:p>
    <w:p w:rsidR="008A7965" w:rsidRPr="00604D84" w:rsidRDefault="008A7965" w:rsidP="00A71DF5">
      <w:pPr>
        <w:rPr>
          <w:rFonts w:ascii="Times New Roman" w:hAnsi="Times New Roman" w:cs="Times New Roman"/>
          <w:sz w:val="24"/>
          <w:szCs w:val="24"/>
        </w:rPr>
      </w:pPr>
    </w:p>
    <w:p w:rsidR="00CF5E89" w:rsidRPr="00604D84" w:rsidRDefault="00CF5E89" w:rsidP="00CF5E89">
      <w:pPr>
        <w:ind w:firstLine="284"/>
        <w:rPr>
          <w:rFonts w:ascii="Times New Roman" w:hAnsi="Times New Roman" w:cs="Times New Roman"/>
          <w:sz w:val="24"/>
          <w:szCs w:val="24"/>
        </w:rPr>
      </w:pPr>
      <w:r w:rsidRPr="00604D84">
        <w:rPr>
          <w:rFonts w:ascii="Times New Roman" w:hAnsi="Times New Roman" w:cs="Times New Roman"/>
          <w:sz w:val="24"/>
          <w:szCs w:val="24"/>
        </w:rPr>
        <w:t xml:space="preserve">W związku </w:t>
      </w:r>
      <w:r w:rsidR="00C93EF8">
        <w:rPr>
          <w:rFonts w:ascii="Times New Roman" w:hAnsi="Times New Roman" w:cs="Times New Roman"/>
          <w:sz w:val="24"/>
          <w:szCs w:val="24"/>
        </w:rPr>
        <w:t>ze złożonymi</w:t>
      </w:r>
      <w:r w:rsidRPr="00604D84">
        <w:rPr>
          <w:rFonts w:ascii="Times New Roman" w:hAnsi="Times New Roman" w:cs="Times New Roman"/>
          <w:sz w:val="24"/>
          <w:szCs w:val="24"/>
        </w:rPr>
        <w:t xml:space="preserve"> </w:t>
      </w:r>
      <w:r w:rsidR="00C93EF8">
        <w:rPr>
          <w:rFonts w:ascii="Times New Roman" w:hAnsi="Times New Roman" w:cs="Times New Roman"/>
          <w:sz w:val="24"/>
          <w:szCs w:val="24"/>
        </w:rPr>
        <w:t>pytaniami od Wykonawcy</w:t>
      </w:r>
      <w:r w:rsidRPr="00604D84">
        <w:rPr>
          <w:rFonts w:ascii="Times New Roman" w:hAnsi="Times New Roman" w:cs="Times New Roman"/>
          <w:sz w:val="24"/>
          <w:szCs w:val="24"/>
        </w:rPr>
        <w:t xml:space="preserve"> do</w:t>
      </w:r>
      <w:r w:rsidR="006E0BF5">
        <w:rPr>
          <w:rFonts w:ascii="Times New Roman" w:hAnsi="Times New Roman" w:cs="Times New Roman"/>
          <w:sz w:val="24"/>
          <w:szCs w:val="24"/>
        </w:rPr>
        <w:t>tyczącym postępowania KAI.262.2</w:t>
      </w:r>
      <w:r w:rsidR="001A1F57" w:rsidRPr="00604D84">
        <w:rPr>
          <w:rFonts w:ascii="Times New Roman" w:hAnsi="Times New Roman" w:cs="Times New Roman"/>
          <w:sz w:val="24"/>
          <w:szCs w:val="24"/>
        </w:rPr>
        <w:t>6</w:t>
      </w:r>
      <w:r w:rsidRPr="00604D84">
        <w:rPr>
          <w:rFonts w:ascii="Times New Roman" w:hAnsi="Times New Roman" w:cs="Times New Roman"/>
          <w:sz w:val="24"/>
          <w:szCs w:val="24"/>
        </w:rPr>
        <w:t>.2023 Państwowa Uczelnia Zawodowa im. Ignacego Mościckiego w Ciechanowie odpowiada :</w:t>
      </w:r>
    </w:p>
    <w:p w:rsidR="00CF5E89" w:rsidRPr="00604D84" w:rsidRDefault="00CF5E89" w:rsidP="00CF5E89">
      <w:pPr>
        <w:ind w:firstLine="284"/>
        <w:rPr>
          <w:rFonts w:ascii="Times New Roman" w:hAnsi="Times New Roman" w:cs="Times New Roman"/>
          <w:sz w:val="24"/>
          <w:szCs w:val="24"/>
        </w:rPr>
      </w:pPr>
    </w:p>
    <w:p w:rsidR="001A1F57" w:rsidRDefault="00CF5E89" w:rsidP="001A1F57">
      <w:pPr>
        <w:ind w:firstLine="284"/>
        <w:rPr>
          <w:rFonts w:ascii="Times New Roman" w:hAnsi="Times New Roman" w:cs="Times New Roman"/>
          <w:sz w:val="24"/>
          <w:szCs w:val="24"/>
        </w:rPr>
      </w:pPr>
      <w:r w:rsidRPr="00604D84">
        <w:rPr>
          <w:rFonts w:ascii="Times New Roman" w:hAnsi="Times New Roman" w:cs="Times New Roman"/>
          <w:b/>
          <w:sz w:val="24"/>
          <w:szCs w:val="24"/>
        </w:rPr>
        <w:t>Pytanie 1</w:t>
      </w:r>
      <w:r w:rsidR="001A1F57" w:rsidRPr="00604D84">
        <w:rPr>
          <w:rFonts w:ascii="Times New Roman" w:hAnsi="Times New Roman" w:cs="Times New Roman"/>
          <w:sz w:val="24"/>
          <w:szCs w:val="24"/>
        </w:rPr>
        <w:t xml:space="preserve">: </w:t>
      </w:r>
    </w:p>
    <w:p w:rsidR="008A144C" w:rsidRPr="008A144C" w:rsidRDefault="008A144C" w:rsidP="001A1F57">
      <w:pPr>
        <w:ind w:firstLine="284"/>
        <w:rPr>
          <w:rFonts w:ascii="Times New Roman" w:hAnsi="Times New Roman" w:cs="Times New Roman"/>
          <w:sz w:val="24"/>
          <w:szCs w:val="24"/>
        </w:rPr>
      </w:pPr>
      <w:r>
        <w:rPr>
          <w:rFonts w:ascii="Times New Roman" w:hAnsi="Times New Roman" w:cs="Times New Roman"/>
          <w:sz w:val="24"/>
          <w:szCs w:val="24"/>
        </w:rPr>
        <w:t>„</w:t>
      </w:r>
      <w:r w:rsidRPr="008A144C">
        <w:rPr>
          <w:rFonts w:ascii="Times New Roman" w:hAnsi="Times New Roman" w:cs="Times New Roman"/>
          <w:sz w:val="24"/>
          <w:szCs w:val="24"/>
        </w:rPr>
        <w:t>Ze względu na specyfikę oprogramowania oraz szkolenie i wdrożenie zwracamy się z wnioskiem o podział zamówienia na dwie części: cz. 1 dostawa specjalistycznego oprogramowania wraz z wdrożeniem i 40-godzinnym szkoleniem, cz. 2 Dostawa sprzętu komputerowego. Taki opis zamówienia dyskryminuje firmy które dostarczają sprzęt komputerowy, a nie specjalizują się we wdrażaniu oprogramowania kryzysowego, które zapewne jest specyficznym i wąsko wyspecjalizowanym segmentem oprogramowania na rynku.</w:t>
      </w:r>
      <w:r>
        <w:rPr>
          <w:rFonts w:ascii="Times New Roman" w:hAnsi="Times New Roman" w:cs="Times New Roman"/>
          <w:sz w:val="24"/>
          <w:szCs w:val="24"/>
        </w:rPr>
        <w:t>”</w:t>
      </w:r>
    </w:p>
    <w:p w:rsidR="008A144C" w:rsidRPr="00604D84" w:rsidRDefault="008A144C" w:rsidP="008A144C">
      <w:pPr>
        <w:rPr>
          <w:rFonts w:ascii="Times New Roman" w:hAnsi="Times New Roman" w:cs="Times New Roman"/>
          <w:sz w:val="24"/>
          <w:szCs w:val="24"/>
        </w:rPr>
      </w:pPr>
    </w:p>
    <w:p w:rsidR="001A1F57" w:rsidRDefault="001A1F57" w:rsidP="001A1F57">
      <w:pPr>
        <w:ind w:firstLine="284"/>
        <w:rPr>
          <w:rFonts w:ascii="Times New Roman" w:hAnsi="Times New Roman" w:cs="Times New Roman"/>
          <w:b/>
          <w:sz w:val="24"/>
          <w:szCs w:val="24"/>
        </w:rPr>
      </w:pPr>
      <w:r w:rsidRPr="00604D84">
        <w:rPr>
          <w:rFonts w:ascii="Times New Roman" w:hAnsi="Times New Roman" w:cs="Times New Roman"/>
          <w:b/>
          <w:sz w:val="24"/>
          <w:szCs w:val="24"/>
        </w:rPr>
        <w:t xml:space="preserve">Odpowiedź Zamawiającego : </w:t>
      </w:r>
    </w:p>
    <w:p w:rsidR="00636765" w:rsidRPr="006227DC" w:rsidRDefault="00636765" w:rsidP="00636765">
      <w:pPr>
        <w:ind w:firstLine="284"/>
        <w:rPr>
          <w:rFonts w:ascii="Times New Roman" w:hAnsi="Times New Roman" w:cs="Times New Roman"/>
          <w:sz w:val="24"/>
          <w:szCs w:val="24"/>
        </w:rPr>
      </w:pPr>
      <w:r w:rsidRPr="006227DC">
        <w:rPr>
          <w:rFonts w:ascii="Times New Roman" w:hAnsi="Times New Roman" w:cs="Times New Roman"/>
          <w:sz w:val="24"/>
          <w:szCs w:val="24"/>
        </w:rPr>
        <w:t xml:space="preserve">Zamawiający informuje, że określił przedmiot zamówienia </w:t>
      </w:r>
      <w:r w:rsidRPr="006227DC">
        <w:rPr>
          <w:rFonts w:ascii="Times New Roman" w:hAnsi="Times New Roman" w:cs="Times New Roman"/>
          <w:sz w:val="24"/>
          <w:szCs w:val="24"/>
        </w:rPr>
        <w:t xml:space="preserve">jako „KOMPLEKSOWE WYPOSAŻENIE I </w:t>
      </w:r>
      <w:r w:rsidRPr="006227DC">
        <w:rPr>
          <w:rFonts w:ascii="Times New Roman" w:hAnsi="Times New Roman" w:cs="Times New Roman"/>
          <w:sz w:val="24"/>
          <w:szCs w:val="24"/>
        </w:rPr>
        <w:t>URUCHOMIENIE CENTRUM SYMULACJI ZARZĄDZANIA KRYZYSOWEGO NA POTRZEBY DZIAŁALNOŚCI</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EDUKACYJNEJ WRAZ Z DOSTAWĄ 15 FABRYCZNIE NOWYCH STACJONARNYCH ZESTAWÓW SPRZĘTU</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KOMPUTEROWEGO” i nie dopuszcza podziału zamówienia na części.</w:t>
      </w:r>
    </w:p>
    <w:p w:rsidR="008A144C" w:rsidRPr="006227DC" w:rsidRDefault="00636765" w:rsidP="00636765">
      <w:pPr>
        <w:ind w:firstLine="284"/>
        <w:rPr>
          <w:rFonts w:ascii="Times New Roman" w:hAnsi="Times New Roman" w:cs="Times New Roman"/>
          <w:sz w:val="24"/>
          <w:szCs w:val="24"/>
        </w:rPr>
      </w:pPr>
      <w:r w:rsidRPr="006227DC">
        <w:rPr>
          <w:rFonts w:ascii="Times New Roman" w:hAnsi="Times New Roman" w:cs="Times New Roman"/>
          <w:sz w:val="24"/>
          <w:szCs w:val="24"/>
        </w:rPr>
        <w:t>Zamawiający przygotował postępowanie i wym</w:t>
      </w:r>
      <w:r w:rsidRPr="006227DC">
        <w:rPr>
          <w:rFonts w:ascii="Times New Roman" w:hAnsi="Times New Roman" w:cs="Times New Roman"/>
          <w:sz w:val="24"/>
          <w:szCs w:val="24"/>
        </w:rPr>
        <w:t xml:space="preserve">agał dostarczenia kompleksowego wyposażenia i uruchomienia centrum symulacji zarządzania kryzysowego na potrzeby </w:t>
      </w:r>
      <w:r w:rsidRPr="006227DC">
        <w:rPr>
          <w:rFonts w:ascii="Times New Roman" w:hAnsi="Times New Roman" w:cs="Times New Roman"/>
          <w:sz w:val="24"/>
          <w:szCs w:val="24"/>
        </w:rPr>
        <w:lastRenderedPageBreak/>
        <w:t>działalności edukacyjnej</w:t>
      </w:r>
      <w:r w:rsidRPr="006227DC">
        <w:rPr>
          <w:rFonts w:ascii="Times New Roman" w:hAnsi="Times New Roman" w:cs="Times New Roman"/>
          <w:sz w:val="24"/>
          <w:szCs w:val="24"/>
        </w:rPr>
        <w:t>. Podział zamówienia na części spowodowałby, że</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Zamawiający otrzymałby elementy Centrum Symulacji Zarządzania Kryzysowego z dużym</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prawdopodobieństwem braku kompatybilności poszczególnych elementów i wysokim ryzykiem</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braku możliwości lub wadliwej konfiguracji całości nie zapewniającej płynnego i niezawodnego</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działania Laboratorium. Zamawiający wymaga podejścia kompleksowego do zbudowania i</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uruchomienia Centrum, gdyż prowadzone w tym laboratorium będą zajęcia na dwóch kierunkach</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Logistyka i Bezpieczeństwo Wewnętrzne.</w:t>
      </w:r>
    </w:p>
    <w:p w:rsidR="006227DC" w:rsidRPr="006227DC" w:rsidRDefault="006227DC" w:rsidP="001A1F57">
      <w:pPr>
        <w:ind w:firstLine="284"/>
        <w:rPr>
          <w:rFonts w:ascii="Times New Roman" w:hAnsi="Times New Roman" w:cs="Times New Roman"/>
          <w:sz w:val="24"/>
          <w:szCs w:val="24"/>
        </w:rPr>
      </w:pPr>
    </w:p>
    <w:p w:rsidR="001A1F57" w:rsidRDefault="001A1F57" w:rsidP="001A1F57">
      <w:pPr>
        <w:ind w:firstLine="284"/>
        <w:rPr>
          <w:rFonts w:ascii="Times New Roman" w:hAnsi="Times New Roman" w:cs="Times New Roman"/>
          <w:b/>
          <w:sz w:val="24"/>
          <w:szCs w:val="24"/>
        </w:rPr>
      </w:pPr>
      <w:r w:rsidRPr="00604D84">
        <w:rPr>
          <w:rFonts w:ascii="Times New Roman" w:hAnsi="Times New Roman" w:cs="Times New Roman"/>
          <w:b/>
          <w:sz w:val="24"/>
          <w:szCs w:val="24"/>
        </w:rPr>
        <w:t>Pytanie 2</w:t>
      </w:r>
      <w:r w:rsidR="00DB7B38" w:rsidRPr="00604D84">
        <w:rPr>
          <w:rFonts w:ascii="Times New Roman" w:hAnsi="Times New Roman" w:cs="Times New Roman"/>
          <w:b/>
          <w:sz w:val="24"/>
          <w:szCs w:val="24"/>
        </w:rPr>
        <w:t>:</w:t>
      </w:r>
    </w:p>
    <w:p w:rsidR="006227DC" w:rsidRDefault="008A144C" w:rsidP="006227DC">
      <w:pPr>
        <w:ind w:firstLine="284"/>
        <w:rPr>
          <w:rFonts w:ascii="Times New Roman" w:hAnsi="Times New Roman" w:cs="Times New Roman"/>
          <w:sz w:val="24"/>
          <w:szCs w:val="24"/>
        </w:rPr>
      </w:pPr>
      <w:r>
        <w:rPr>
          <w:rFonts w:ascii="Times New Roman" w:hAnsi="Times New Roman" w:cs="Times New Roman"/>
          <w:sz w:val="24"/>
          <w:szCs w:val="24"/>
        </w:rPr>
        <w:t>„</w:t>
      </w:r>
      <w:r w:rsidRPr="008A144C">
        <w:rPr>
          <w:rFonts w:ascii="Times New Roman" w:hAnsi="Times New Roman" w:cs="Times New Roman"/>
          <w:sz w:val="24"/>
          <w:szCs w:val="24"/>
        </w:rPr>
        <w:t xml:space="preserve">Prosimy i jednoznaczne określenie zapisu dotyczącego dostarczenia sprzętu IT </w:t>
      </w:r>
      <w:proofErr w:type="spellStart"/>
      <w:r w:rsidRPr="008A144C">
        <w:rPr>
          <w:rFonts w:ascii="Times New Roman" w:hAnsi="Times New Roman" w:cs="Times New Roman"/>
          <w:sz w:val="24"/>
          <w:szCs w:val="24"/>
        </w:rPr>
        <w:t>switche</w:t>
      </w:r>
      <w:proofErr w:type="spellEnd"/>
      <w:r w:rsidRPr="008A144C">
        <w:rPr>
          <w:rFonts w:ascii="Times New Roman" w:hAnsi="Times New Roman" w:cs="Times New Roman"/>
          <w:sz w:val="24"/>
          <w:szCs w:val="24"/>
        </w:rPr>
        <w:t>, gniazdka itp. oraz okablowanie strukturalne. Jest to zapis ogólnikowy nie określający ilości, rodzaju, mb ani żadnych parametrów wymaganych elementów. Bez określenie konkretnych parametrów, ilości, metrów kabla, rodzaju itp. nikt nie jest w stanie przedstawić konkretnej oferty gdyż Wykonawca nie ma żadnej bazy na podstawie której może zrobić kalkulację cenową.</w:t>
      </w:r>
      <w:r>
        <w:rPr>
          <w:rFonts w:ascii="Times New Roman" w:hAnsi="Times New Roman" w:cs="Times New Roman"/>
          <w:sz w:val="24"/>
          <w:szCs w:val="24"/>
        </w:rPr>
        <w:t>”</w:t>
      </w:r>
    </w:p>
    <w:p w:rsidR="006227DC" w:rsidRPr="006227DC" w:rsidRDefault="006227DC" w:rsidP="006227DC">
      <w:pPr>
        <w:ind w:firstLine="284"/>
        <w:rPr>
          <w:rFonts w:ascii="Times New Roman" w:hAnsi="Times New Roman" w:cs="Times New Roman"/>
          <w:sz w:val="24"/>
          <w:szCs w:val="24"/>
        </w:rPr>
      </w:pPr>
    </w:p>
    <w:p w:rsidR="006227DC" w:rsidRDefault="006227DC" w:rsidP="006227DC">
      <w:pPr>
        <w:ind w:firstLine="284"/>
        <w:rPr>
          <w:rFonts w:ascii="Times New Roman" w:hAnsi="Times New Roman" w:cs="Times New Roman"/>
          <w:b/>
          <w:sz w:val="24"/>
          <w:szCs w:val="24"/>
        </w:rPr>
      </w:pPr>
      <w:r>
        <w:rPr>
          <w:rFonts w:ascii="Times New Roman" w:hAnsi="Times New Roman" w:cs="Times New Roman"/>
          <w:b/>
          <w:sz w:val="24"/>
          <w:szCs w:val="24"/>
        </w:rPr>
        <w:t xml:space="preserve">Odpowiedź Zamawiającego : </w:t>
      </w:r>
    </w:p>
    <w:p w:rsidR="006227DC" w:rsidRPr="006227DC" w:rsidRDefault="006227DC" w:rsidP="006227DC">
      <w:pPr>
        <w:ind w:firstLine="284"/>
        <w:rPr>
          <w:rFonts w:ascii="Times New Roman" w:hAnsi="Times New Roman" w:cs="Times New Roman"/>
          <w:sz w:val="24"/>
          <w:szCs w:val="24"/>
        </w:rPr>
      </w:pPr>
      <w:r w:rsidRPr="006227DC">
        <w:rPr>
          <w:rFonts w:ascii="Times New Roman" w:hAnsi="Times New Roman" w:cs="Times New Roman"/>
          <w:sz w:val="24"/>
          <w:szCs w:val="24"/>
        </w:rPr>
        <w:t>Zmawiający informuje, że wymaga kompleksowego dost</w:t>
      </w:r>
      <w:r w:rsidRPr="006227DC">
        <w:rPr>
          <w:rFonts w:ascii="Times New Roman" w:hAnsi="Times New Roman" w:cs="Times New Roman"/>
          <w:sz w:val="24"/>
          <w:szCs w:val="24"/>
        </w:rPr>
        <w:t xml:space="preserve">arczenia i uruchomienia CENTRUM </w:t>
      </w:r>
      <w:r w:rsidRPr="006227DC">
        <w:rPr>
          <w:rFonts w:ascii="Times New Roman" w:hAnsi="Times New Roman" w:cs="Times New Roman"/>
          <w:sz w:val="24"/>
          <w:szCs w:val="24"/>
        </w:rPr>
        <w:t>SYMULACJI ZARZĄDZANIA KRYZYSOWEGO. Dokładny dobór sprzętu i infrastruktury IT musi zostać</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przygotowany przez danego Wykonawcę z uwagi na konieczność dopasowania tego elementu do</w:t>
      </w:r>
      <w:r w:rsidRPr="006227DC">
        <w:rPr>
          <w:rFonts w:ascii="Times New Roman" w:hAnsi="Times New Roman" w:cs="Times New Roman"/>
          <w:sz w:val="24"/>
          <w:szCs w:val="24"/>
        </w:rPr>
        <w:t xml:space="preserve"> zaproponowanego </w:t>
      </w:r>
      <w:r w:rsidRPr="006227DC">
        <w:rPr>
          <w:rFonts w:ascii="Times New Roman" w:hAnsi="Times New Roman" w:cs="Times New Roman"/>
          <w:sz w:val="24"/>
          <w:szCs w:val="24"/>
        </w:rPr>
        <w:t>oprogramowania do Zarządzania Kryzysowego oraz zaproponowanego zestawu</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sprzętu komputerowego zapewniając płynne i bezawaryjne funkcjonowanie CENTRUM SYMULACJI</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 xml:space="preserve">ZARZĄDZANIA KRYZYSOWEGO oraz jego dostęp do internetu i sieci IT PUZ. </w:t>
      </w:r>
      <w:r>
        <w:rPr>
          <w:rFonts w:ascii="Times New Roman" w:hAnsi="Times New Roman" w:cs="Times New Roman"/>
          <w:sz w:val="24"/>
          <w:szCs w:val="24"/>
        </w:rPr>
        <w:t xml:space="preserve"> </w:t>
      </w:r>
      <w:r w:rsidRPr="006227DC">
        <w:rPr>
          <w:rFonts w:ascii="Times New Roman" w:hAnsi="Times New Roman" w:cs="Times New Roman"/>
          <w:sz w:val="24"/>
          <w:szCs w:val="24"/>
        </w:rPr>
        <w:t>W pomieszczeniu</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Laboratorium, w sali nr 206 budynku Wydziału Nauk Technicznych i Społecznych, Państwowej</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Uczelni Zawodowej im. Ignacego Mościckiego, Filia w Mławie mieszczącym się w Mławie przy ul.</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Warszawskiej 52 znajduje się podstawowa infrastruktura informatyczna obejmująca gniazdo Rj45</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podłączone do wewnętrznej sieci informatycznej (punkt dostępu do internetu). Zamawiający</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wymaga, aby zaproponowany sprz</w:t>
      </w:r>
      <w:r w:rsidRPr="006227DC">
        <w:rPr>
          <w:rFonts w:ascii="Times New Roman" w:hAnsi="Times New Roman" w:cs="Times New Roman"/>
          <w:sz w:val="24"/>
          <w:szCs w:val="24"/>
        </w:rPr>
        <w:t>ęt i infrastruktura IT spełniał</w:t>
      </w:r>
      <w:r w:rsidRPr="006227DC">
        <w:rPr>
          <w:rFonts w:ascii="Times New Roman" w:hAnsi="Times New Roman" w:cs="Times New Roman"/>
          <w:sz w:val="24"/>
          <w:szCs w:val="24"/>
        </w:rPr>
        <w:t xml:space="preserve"> następujące wymagania i ilości</w:t>
      </w:r>
      <w:r w:rsidRPr="006227DC">
        <w:rPr>
          <w:rFonts w:ascii="Times New Roman" w:hAnsi="Times New Roman" w:cs="Times New Roman"/>
          <w:sz w:val="24"/>
          <w:szCs w:val="24"/>
        </w:rPr>
        <w:t xml:space="preserve"> </w:t>
      </w:r>
      <w:r w:rsidRPr="006227DC">
        <w:rPr>
          <w:rFonts w:ascii="Times New Roman" w:hAnsi="Times New Roman" w:cs="Times New Roman"/>
          <w:sz w:val="24"/>
          <w:szCs w:val="24"/>
        </w:rPr>
        <w:t>minimalne:</w:t>
      </w:r>
    </w:p>
    <w:p w:rsidR="006227DC" w:rsidRPr="006227DC" w:rsidRDefault="006227DC" w:rsidP="006227DC">
      <w:pPr>
        <w:spacing w:after="0"/>
        <w:ind w:firstLine="284"/>
        <w:rPr>
          <w:rFonts w:ascii="Times New Roman" w:hAnsi="Times New Roman" w:cs="Times New Roman"/>
          <w:sz w:val="24"/>
          <w:szCs w:val="24"/>
        </w:rPr>
      </w:pPr>
      <w:r w:rsidRPr="006227DC">
        <w:rPr>
          <w:rFonts w:ascii="Times New Roman" w:hAnsi="Times New Roman" w:cs="Times New Roman"/>
          <w:sz w:val="24"/>
          <w:szCs w:val="24"/>
        </w:rPr>
        <w:t>1. Szafa RACK 19 cali 6U 600x450 WISZĄCA - 1 szt.</w:t>
      </w:r>
    </w:p>
    <w:p w:rsidR="006227DC" w:rsidRPr="006227DC" w:rsidRDefault="006227DC" w:rsidP="006227DC">
      <w:pPr>
        <w:spacing w:after="0"/>
        <w:ind w:firstLine="284"/>
        <w:rPr>
          <w:rFonts w:ascii="Times New Roman" w:hAnsi="Times New Roman" w:cs="Times New Roman"/>
          <w:sz w:val="24"/>
          <w:szCs w:val="24"/>
        </w:rPr>
      </w:pPr>
      <w:r w:rsidRPr="006227DC">
        <w:rPr>
          <w:rFonts w:ascii="Times New Roman" w:hAnsi="Times New Roman" w:cs="Times New Roman"/>
          <w:sz w:val="24"/>
          <w:szCs w:val="24"/>
        </w:rPr>
        <w:t>2. Patchpanel 24 porty 1U 19 cali CAT6 UTP - 1 szt.</w:t>
      </w:r>
    </w:p>
    <w:p w:rsidR="006227DC" w:rsidRPr="006227DC" w:rsidRDefault="006227DC" w:rsidP="006227DC">
      <w:pPr>
        <w:spacing w:after="0"/>
        <w:ind w:firstLine="284"/>
        <w:rPr>
          <w:rFonts w:ascii="Times New Roman" w:hAnsi="Times New Roman" w:cs="Times New Roman"/>
          <w:sz w:val="24"/>
          <w:szCs w:val="24"/>
        </w:rPr>
      </w:pPr>
      <w:r w:rsidRPr="006227DC">
        <w:rPr>
          <w:rFonts w:ascii="Times New Roman" w:hAnsi="Times New Roman" w:cs="Times New Roman"/>
          <w:sz w:val="24"/>
          <w:szCs w:val="24"/>
        </w:rPr>
        <w:t>3. Przełącznik 24 porty RJ45 10/100/1000Mb/s 1U 19 cali - 1 szt.</w:t>
      </w:r>
    </w:p>
    <w:p w:rsidR="006227DC" w:rsidRPr="006227DC" w:rsidRDefault="006227DC" w:rsidP="006227DC">
      <w:pPr>
        <w:spacing w:after="0"/>
        <w:ind w:firstLine="284"/>
        <w:rPr>
          <w:rFonts w:ascii="Times New Roman" w:hAnsi="Times New Roman" w:cs="Times New Roman"/>
          <w:sz w:val="24"/>
          <w:szCs w:val="24"/>
        </w:rPr>
      </w:pPr>
      <w:r w:rsidRPr="006227DC">
        <w:rPr>
          <w:rFonts w:ascii="Times New Roman" w:hAnsi="Times New Roman" w:cs="Times New Roman"/>
          <w:sz w:val="24"/>
          <w:szCs w:val="24"/>
        </w:rPr>
        <w:t>4. Sk</w:t>
      </w:r>
      <w:r w:rsidRPr="006227DC">
        <w:rPr>
          <w:rFonts w:ascii="Times New Roman" w:hAnsi="Times New Roman" w:cs="Times New Roman"/>
          <w:sz w:val="24"/>
          <w:szCs w:val="24"/>
        </w:rPr>
        <w:t>rętka U/FTP kat. 6 – ok. 310 mb</w:t>
      </w:r>
    </w:p>
    <w:p w:rsidR="006227DC" w:rsidRPr="006227DC" w:rsidRDefault="006227DC" w:rsidP="006227DC">
      <w:pPr>
        <w:spacing w:after="0"/>
        <w:ind w:firstLine="284"/>
        <w:rPr>
          <w:rFonts w:ascii="Times New Roman" w:hAnsi="Times New Roman" w:cs="Times New Roman"/>
          <w:sz w:val="24"/>
          <w:szCs w:val="24"/>
        </w:rPr>
      </w:pPr>
      <w:r w:rsidRPr="006227DC">
        <w:rPr>
          <w:rFonts w:ascii="Times New Roman" w:hAnsi="Times New Roman" w:cs="Times New Roman"/>
          <w:sz w:val="24"/>
          <w:szCs w:val="24"/>
        </w:rPr>
        <w:t>5. Zestaw moduł RJ45 Kat. 6 FTP, adapter pojedynczy 1M 22,5x45, moduł 1M 22,5x45</w:t>
      </w:r>
    </w:p>
    <w:p w:rsidR="008A144C" w:rsidRDefault="006227DC" w:rsidP="006227DC">
      <w:pPr>
        <w:spacing w:after="0"/>
        <w:ind w:firstLine="284"/>
        <w:rPr>
          <w:rFonts w:ascii="Times New Roman" w:hAnsi="Times New Roman" w:cs="Times New Roman"/>
          <w:sz w:val="24"/>
          <w:szCs w:val="24"/>
        </w:rPr>
      </w:pPr>
      <w:r w:rsidRPr="006227DC">
        <w:rPr>
          <w:rFonts w:ascii="Times New Roman" w:hAnsi="Times New Roman" w:cs="Times New Roman"/>
          <w:sz w:val="24"/>
          <w:szCs w:val="24"/>
        </w:rPr>
        <w:t>zaślepka ramka 1M do modułu - 15 zestawów.</w:t>
      </w:r>
    </w:p>
    <w:p w:rsidR="006227DC" w:rsidRPr="006227DC" w:rsidRDefault="006227DC" w:rsidP="006227DC">
      <w:pPr>
        <w:spacing w:after="0"/>
        <w:ind w:firstLine="284"/>
        <w:rPr>
          <w:rFonts w:ascii="Times New Roman" w:hAnsi="Times New Roman" w:cs="Times New Roman"/>
          <w:sz w:val="24"/>
          <w:szCs w:val="24"/>
        </w:rPr>
      </w:pPr>
    </w:p>
    <w:p w:rsidR="00BC29DD" w:rsidRPr="006227DC" w:rsidRDefault="006227DC" w:rsidP="00A71DF5">
      <w:pPr>
        <w:rPr>
          <w:rFonts w:ascii="Times New Roman" w:hAnsi="Times New Roman" w:cs="Times New Roman"/>
          <w:sz w:val="24"/>
          <w:szCs w:val="24"/>
        </w:rPr>
      </w:pPr>
      <w:r w:rsidRPr="006227DC">
        <w:rPr>
          <w:rFonts w:ascii="Times New Roman" w:hAnsi="Times New Roman" w:cs="Times New Roman"/>
          <w:sz w:val="24"/>
          <w:szCs w:val="24"/>
        </w:rPr>
        <w:t>Z</w:t>
      </w:r>
      <w:r w:rsidR="00BC29DD" w:rsidRPr="006227DC">
        <w:rPr>
          <w:rFonts w:ascii="Times New Roman" w:hAnsi="Times New Roman" w:cs="Times New Roman"/>
          <w:sz w:val="24"/>
          <w:szCs w:val="24"/>
        </w:rPr>
        <w:t>apisy SWZ zostają bez zmian.</w:t>
      </w:r>
    </w:p>
    <w:p w:rsidR="00CF5E89" w:rsidRPr="00604D84" w:rsidRDefault="00CF5E89" w:rsidP="00A71DF5">
      <w:pPr>
        <w:rPr>
          <w:rFonts w:ascii="Times New Roman" w:hAnsi="Times New Roman" w:cs="Times New Roman"/>
          <w:sz w:val="24"/>
          <w:szCs w:val="24"/>
        </w:rPr>
      </w:pPr>
    </w:p>
    <w:p w:rsidR="008A7965" w:rsidRPr="00C93EF8" w:rsidRDefault="008A7965" w:rsidP="008A7965">
      <w:pPr>
        <w:rPr>
          <w:rFonts w:ascii="Times New Roman" w:hAnsi="Times New Roman" w:cs="Times New Roman"/>
        </w:rPr>
      </w:pPr>
      <w:r w:rsidRPr="00604D84">
        <w:rPr>
          <w:rFonts w:ascii="Times New Roman" w:hAnsi="Times New Roman" w:cs="Times New Roman"/>
          <w:sz w:val="24"/>
          <w:szCs w:val="24"/>
        </w:rPr>
        <w:tab/>
      </w:r>
      <w:r w:rsidR="007B2D84">
        <w:rPr>
          <w:rFonts w:ascii="Times New Roman" w:hAnsi="Times New Roman" w:cs="Times New Roman"/>
        </w:rPr>
        <w:t xml:space="preserve">                                                                                          Kierownik</w:t>
      </w:r>
      <w:r w:rsidRPr="00C93EF8">
        <w:rPr>
          <w:rFonts w:ascii="Times New Roman" w:hAnsi="Times New Roman" w:cs="Times New Roman"/>
        </w:rPr>
        <w:t xml:space="preserve"> Zamawiającego</w:t>
      </w:r>
    </w:p>
    <w:p w:rsidR="008A7965" w:rsidRPr="00C93EF8" w:rsidRDefault="008A7965" w:rsidP="008A7965">
      <w:pPr>
        <w:rPr>
          <w:rFonts w:ascii="Times New Roman" w:hAnsi="Times New Roman" w:cs="Times New Roman"/>
        </w:rPr>
      </w:pPr>
      <w:r w:rsidRPr="00C93EF8">
        <w:rPr>
          <w:rFonts w:ascii="Times New Roman" w:hAnsi="Times New Roman" w:cs="Times New Roman"/>
        </w:rPr>
        <w:t xml:space="preserve">                                                                                </w:t>
      </w:r>
      <w:r w:rsidR="00C93EF8" w:rsidRPr="00C93EF8">
        <w:rPr>
          <w:rFonts w:ascii="Times New Roman" w:hAnsi="Times New Roman" w:cs="Times New Roman"/>
        </w:rPr>
        <w:t xml:space="preserve">  </w:t>
      </w:r>
      <w:r w:rsidRPr="00C93EF8">
        <w:rPr>
          <w:rFonts w:ascii="Times New Roman" w:hAnsi="Times New Roman" w:cs="Times New Roman"/>
        </w:rPr>
        <w:t xml:space="preserve"> </w:t>
      </w:r>
      <w:r w:rsidR="00C93EF8">
        <w:rPr>
          <w:rFonts w:ascii="Times New Roman" w:hAnsi="Times New Roman" w:cs="Times New Roman"/>
        </w:rPr>
        <w:t xml:space="preserve">        </w:t>
      </w:r>
      <w:r w:rsidR="007B2D84">
        <w:rPr>
          <w:rFonts w:ascii="Times New Roman" w:hAnsi="Times New Roman" w:cs="Times New Roman"/>
        </w:rPr>
        <w:t>Rektor</w:t>
      </w:r>
      <w:r w:rsidR="00C93EF8" w:rsidRPr="00C93EF8">
        <w:rPr>
          <w:rFonts w:ascii="Times New Roman" w:hAnsi="Times New Roman" w:cs="Times New Roman"/>
        </w:rPr>
        <w:t xml:space="preserve"> PUZ im. Ignacego Mościckiego</w:t>
      </w:r>
    </w:p>
    <w:p w:rsidR="008A7965" w:rsidRPr="00C93EF8" w:rsidRDefault="008A7965" w:rsidP="008A7965">
      <w:pPr>
        <w:rPr>
          <w:rFonts w:ascii="Times New Roman" w:hAnsi="Times New Roman" w:cs="Times New Roman"/>
        </w:rPr>
      </w:pPr>
      <w:r w:rsidRPr="00C93EF8">
        <w:rPr>
          <w:rFonts w:ascii="Times New Roman" w:hAnsi="Times New Roman" w:cs="Times New Roman"/>
        </w:rPr>
        <w:t xml:space="preserve">                                                                                               </w:t>
      </w:r>
      <w:r w:rsidR="00C93EF8">
        <w:rPr>
          <w:rFonts w:ascii="Times New Roman" w:hAnsi="Times New Roman" w:cs="Times New Roman"/>
        </w:rPr>
        <w:t xml:space="preserve">    </w:t>
      </w:r>
      <w:r w:rsidR="00C93EF8" w:rsidRPr="00C93EF8">
        <w:rPr>
          <w:rFonts w:ascii="Times New Roman" w:hAnsi="Times New Roman" w:cs="Times New Roman"/>
        </w:rPr>
        <w:t xml:space="preserve">   </w:t>
      </w:r>
      <w:r w:rsidR="007B2D84">
        <w:rPr>
          <w:rFonts w:ascii="Times New Roman" w:hAnsi="Times New Roman" w:cs="Times New Roman"/>
        </w:rPr>
        <w:t>/-/ dr inż. Grzegorz Koc</w:t>
      </w:r>
    </w:p>
    <w:sectPr w:rsidR="008A7965" w:rsidRPr="00C93EF8" w:rsidSect="006227DC">
      <w:footerReference w:type="default" r:id="rId8"/>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7AD" w:rsidRDefault="000C07AD" w:rsidP="008A7965">
      <w:pPr>
        <w:spacing w:after="0" w:line="240" w:lineRule="auto"/>
      </w:pPr>
      <w:r>
        <w:separator/>
      </w:r>
    </w:p>
  </w:endnote>
  <w:endnote w:type="continuationSeparator" w:id="0">
    <w:p w:rsidR="000C07AD" w:rsidRDefault="000C07AD" w:rsidP="008A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526186"/>
      <w:docPartObj>
        <w:docPartGallery w:val="Page Numbers (Bottom of Page)"/>
        <w:docPartUnique/>
      </w:docPartObj>
    </w:sdtPr>
    <w:sdtEndPr/>
    <w:sdtContent>
      <w:p w:rsidR="008A7965" w:rsidRDefault="008A7965">
        <w:pPr>
          <w:pStyle w:val="Stopka"/>
          <w:jc w:val="right"/>
        </w:pPr>
        <w:r>
          <w:fldChar w:fldCharType="begin"/>
        </w:r>
        <w:r>
          <w:instrText>PAGE   \* MERGEFORMAT</w:instrText>
        </w:r>
        <w:r>
          <w:fldChar w:fldCharType="separate"/>
        </w:r>
        <w:r w:rsidR="00BA54B7">
          <w:rPr>
            <w:noProof/>
          </w:rPr>
          <w:t>2</w:t>
        </w:r>
        <w:r>
          <w:fldChar w:fldCharType="end"/>
        </w:r>
      </w:p>
    </w:sdtContent>
  </w:sdt>
  <w:p w:rsidR="008A7965" w:rsidRDefault="008A79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7AD" w:rsidRDefault="000C07AD" w:rsidP="008A7965">
      <w:pPr>
        <w:spacing w:after="0" w:line="240" w:lineRule="auto"/>
      </w:pPr>
      <w:r>
        <w:separator/>
      </w:r>
    </w:p>
  </w:footnote>
  <w:footnote w:type="continuationSeparator" w:id="0">
    <w:p w:rsidR="000C07AD" w:rsidRDefault="000C07AD" w:rsidP="008A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D1F68"/>
    <w:multiLevelType w:val="hybridMultilevel"/>
    <w:tmpl w:val="1B6682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FDF159A"/>
    <w:multiLevelType w:val="hybridMultilevel"/>
    <w:tmpl w:val="C8F4DF38"/>
    <w:lvl w:ilvl="0" w:tplc="04150011">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A4"/>
    <w:rsid w:val="00026075"/>
    <w:rsid w:val="00094A43"/>
    <w:rsid w:val="000A4095"/>
    <w:rsid w:val="000C07AD"/>
    <w:rsid w:val="000F5D21"/>
    <w:rsid w:val="0015504F"/>
    <w:rsid w:val="001565CF"/>
    <w:rsid w:val="001A1F57"/>
    <w:rsid w:val="001B58CB"/>
    <w:rsid w:val="00225556"/>
    <w:rsid w:val="002273ED"/>
    <w:rsid w:val="00244EEC"/>
    <w:rsid w:val="00264CD9"/>
    <w:rsid w:val="0027192C"/>
    <w:rsid w:val="00271D70"/>
    <w:rsid w:val="00290896"/>
    <w:rsid w:val="00293046"/>
    <w:rsid w:val="00307BE0"/>
    <w:rsid w:val="0033513B"/>
    <w:rsid w:val="00354A10"/>
    <w:rsid w:val="003623FE"/>
    <w:rsid w:val="003D6D37"/>
    <w:rsid w:val="00470BA0"/>
    <w:rsid w:val="00477DB6"/>
    <w:rsid w:val="004D495C"/>
    <w:rsid w:val="00524AA6"/>
    <w:rsid w:val="005255D4"/>
    <w:rsid w:val="00561CE2"/>
    <w:rsid w:val="0056231C"/>
    <w:rsid w:val="005B1E95"/>
    <w:rsid w:val="005C1CFB"/>
    <w:rsid w:val="00604D84"/>
    <w:rsid w:val="006227DC"/>
    <w:rsid w:val="00636765"/>
    <w:rsid w:val="006474EC"/>
    <w:rsid w:val="006C0D51"/>
    <w:rsid w:val="006E0BF5"/>
    <w:rsid w:val="00707448"/>
    <w:rsid w:val="007323CB"/>
    <w:rsid w:val="007B2D84"/>
    <w:rsid w:val="00801E34"/>
    <w:rsid w:val="00861474"/>
    <w:rsid w:val="00886466"/>
    <w:rsid w:val="008A144C"/>
    <w:rsid w:val="008A7965"/>
    <w:rsid w:val="008D37E2"/>
    <w:rsid w:val="009775E5"/>
    <w:rsid w:val="009D1A26"/>
    <w:rsid w:val="009E52CF"/>
    <w:rsid w:val="00A46282"/>
    <w:rsid w:val="00A71DF5"/>
    <w:rsid w:val="00AA3909"/>
    <w:rsid w:val="00AD4A84"/>
    <w:rsid w:val="00B32191"/>
    <w:rsid w:val="00B83836"/>
    <w:rsid w:val="00B95A64"/>
    <w:rsid w:val="00BA1890"/>
    <w:rsid w:val="00BA54B7"/>
    <w:rsid w:val="00BC29DD"/>
    <w:rsid w:val="00BF22C7"/>
    <w:rsid w:val="00C1000F"/>
    <w:rsid w:val="00C11B41"/>
    <w:rsid w:val="00C32559"/>
    <w:rsid w:val="00C33015"/>
    <w:rsid w:val="00C36D86"/>
    <w:rsid w:val="00C43B87"/>
    <w:rsid w:val="00C91F3A"/>
    <w:rsid w:val="00C93EF8"/>
    <w:rsid w:val="00CE1D85"/>
    <w:rsid w:val="00CF335A"/>
    <w:rsid w:val="00CF5E89"/>
    <w:rsid w:val="00D05469"/>
    <w:rsid w:val="00D12699"/>
    <w:rsid w:val="00D177FC"/>
    <w:rsid w:val="00D42C03"/>
    <w:rsid w:val="00D645A7"/>
    <w:rsid w:val="00D93D54"/>
    <w:rsid w:val="00DB7B38"/>
    <w:rsid w:val="00DD27A4"/>
    <w:rsid w:val="00DE4276"/>
    <w:rsid w:val="00DF4D21"/>
    <w:rsid w:val="00E26418"/>
    <w:rsid w:val="00E9670F"/>
    <w:rsid w:val="00F95D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A5051"/>
  <w15:chartTrackingRefBased/>
  <w15:docId w15:val="{20E74C4B-0587-4A0E-B2A8-80B602D5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83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44EEC"/>
    <w:pPr>
      <w:ind w:left="720"/>
      <w:contextualSpacing/>
    </w:pPr>
  </w:style>
  <w:style w:type="paragraph" w:customStyle="1" w:styleId="Default">
    <w:name w:val="Default"/>
    <w:rsid w:val="00D05469"/>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8A79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A7965"/>
  </w:style>
  <w:style w:type="paragraph" w:styleId="Stopka">
    <w:name w:val="footer"/>
    <w:basedOn w:val="Normalny"/>
    <w:link w:val="StopkaZnak"/>
    <w:uiPriority w:val="99"/>
    <w:unhideWhenUsed/>
    <w:rsid w:val="008A79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A7965"/>
  </w:style>
  <w:style w:type="paragraph" w:styleId="Tekstdymka">
    <w:name w:val="Balloon Text"/>
    <w:basedOn w:val="Normalny"/>
    <w:link w:val="TekstdymkaZnak"/>
    <w:uiPriority w:val="99"/>
    <w:semiHidden/>
    <w:unhideWhenUsed/>
    <w:rsid w:val="00C3301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0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866D4-80D2-403A-8614-BB91DA3DB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2</Pages>
  <Words>660</Words>
  <Characters>3965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57</cp:revision>
  <cp:lastPrinted>2023-05-15T07:03:00Z</cp:lastPrinted>
  <dcterms:created xsi:type="dcterms:W3CDTF">2023-05-10T12:44:00Z</dcterms:created>
  <dcterms:modified xsi:type="dcterms:W3CDTF">2023-09-11T09:38:00Z</dcterms:modified>
</cp:coreProperties>
</file>