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F6" w:rsidRPr="003376D9" w:rsidRDefault="004102F6" w:rsidP="00CA08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268" w:rsidRDefault="00AC4268" w:rsidP="00AC4268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PAŃSTWOWA UCZELNIA ZAWODOWA</w:t>
      </w:r>
    </w:p>
    <w:p w:rsidR="00AC4268" w:rsidRDefault="00AC4268" w:rsidP="00AC4268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im. Ignacego Mościckiego</w:t>
      </w:r>
      <w:r>
        <w:rPr>
          <w:rFonts w:cs="Calibri"/>
          <w:b/>
          <w:sz w:val="20"/>
          <w:szCs w:val="20"/>
        </w:rPr>
        <w:br/>
        <w:t>w CIECHANOWIE</w:t>
      </w:r>
    </w:p>
    <w:p w:rsidR="00AC4268" w:rsidRDefault="00AC4268" w:rsidP="00AC4268">
      <w:pPr>
        <w:spacing w:after="0" w:line="276" w:lineRule="auto"/>
        <w:ind w:firstLine="2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ul. Gabriela Narutowicza 9, 06-400 Ciechanów</w:t>
      </w:r>
    </w:p>
    <w:p w:rsidR="004102F6" w:rsidRPr="003376D9" w:rsidRDefault="004102F6" w:rsidP="008B36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>___________</w:t>
      </w:r>
      <w:r w:rsidR="00AC4268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376D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B36BC" w:rsidRPr="003376D9" w:rsidRDefault="00AC4268" w:rsidP="004102F6">
      <w:pPr>
        <w:pStyle w:val="Bezodstpw"/>
        <w:tabs>
          <w:tab w:val="left" w:pos="35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4102F6" w:rsidRPr="003376D9">
        <w:rPr>
          <w:rFonts w:ascii="Times New Roman" w:hAnsi="Times New Roman" w:cs="Times New Roman"/>
          <w:sz w:val="24"/>
          <w:szCs w:val="24"/>
        </w:rPr>
        <w:t>.2023</w:t>
      </w:r>
      <w:r w:rsidR="004102F6" w:rsidRPr="003376D9">
        <w:rPr>
          <w:rFonts w:ascii="Times New Roman" w:hAnsi="Times New Roman" w:cs="Times New Roman"/>
          <w:sz w:val="24"/>
          <w:szCs w:val="24"/>
        </w:rPr>
        <w:tab/>
      </w:r>
      <w:r w:rsidR="00B770EF" w:rsidRPr="003376D9">
        <w:rPr>
          <w:rFonts w:ascii="Times New Roman" w:hAnsi="Times New Roman" w:cs="Times New Roman"/>
          <w:sz w:val="24"/>
          <w:szCs w:val="24"/>
        </w:rPr>
        <w:t>Załącznik nr 3</w:t>
      </w:r>
    </w:p>
    <w:p w:rsidR="008B36BC" w:rsidRPr="003376D9" w:rsidRDefault="008B36BC" w:rsidP="008B36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4102F6" w:rsidRPr="003376D9" w:rsidRDefault="004102F6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2F6" w:rsidRPr="003376D9" w:rsidRDefault="004102F6" w:rsidP="004102F6">
      <w:pPr>
        <w:rPr>
          <w:rFonts w:ascii="Times New Roman" w:hAnsi="Times New Roman" w:cs="Times New Roman"/>
          <w:b/>
          <w:sz w:val="24"/>
          <w:szCs w:val="24"/>
        </w:rPr>
      </w:pPr>
    </w:p>
    <w:p w:rsidR="004102F6" w:rsidRPr="004102F6" w:rsidRDefault="004102F6" w:rsidP="004102F6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:rsidR="004102F6" w:rsidRPr="004102F6" w:rsidRDefault="004102F6" w:rsidP="004102F6">
      <w:pPr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 pomiędzy :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Państwową Uczelnią Zawodową im. Ignacego Mościckiego w Ciechanowie 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ul. Gabriela Narutowicza 9,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Ciechanów.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4102F6" w:rsidRPr="004102F6" w:rsidRDefault="004102F6" w:rsidP="004102F6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* gdy Wykonawcą jest spółka prawa handlowego</w:t>
      </w: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4102F6" w:rsidRPr="004102F6" w:rsidRDefault="004102F6" w:rsidP="004102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102F6" w:rsidRPr="004102F6" w:rsidRDefault="004102F6" w:rsidP="004102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102F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4102F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Wykonawcą, </w:t>
      </w:r>
    </w:p>
    <w:p w:rsidR="004102F6" w:rsidRPr="003376D9" w:rsidRDefault="004102F6" w:rsidP="004102F6">
      <w:pPr>
        <w:rPr>
          <w:rFonts w:ascii="Times New Roman" w:hAnsi="Times New Roman" w:cs="Times New Roman"/>
          <w:b/>
          <w:sz w:val="24"/>
          <w:szCs w:val="24"/>
        </w:rPr>
      </w:pPr>
      <w:r w:rsidRPr="003376D9">
        <w:rPr>
          <w:rFonts w:ascii="Times New Roman" w:eastAsia="Calibri" w:hAnsi="Times New Roman" w:cs="Times New Roman"/>
          <w:sz w:val="24"/>
          <w:szCs w:val="24"/>
          <w:lang w:eastAsia="pl-PL"/>
        </w:rPr>
        <w:t>na wykonanie zadania pn.:</w:t>
      </w:r>
      <w:r w:rsidRPr="00337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268">
        <w:rPr>
          <w:rFonts w:ascii="Times New Roman" w:hAnsi="Times New Roman" w:cs="Times New Roman"/>
          <w:b/>
          <w:sz w:val="24"/>
          <w:szCs w:val="24"/>
        </w:rPr>
        <w:t>„ Usługa cateringowa w ramach seminarium naukowego pt.” Aktywność naukowa młodzieży akademickiej”</w:t>
      </w:r>
    </w:p>
    <w:p w:rsidR="004102F6" w:rsidRPr="003376D9" w:rsidRDefault="004102F6" w:rsidP="004102F6">
      <w:pPr>
        <w:rPr>
          <w:rFonts w:ascii="Times New Roman" w:hAnsi="Times New Roman" w:cs="Times New Roman"/>
          <w:b/>
          <w:sz w:val="24"/>
          <w:szCs w:val="24"/>
        </w:rPr>
      </w:pPr>
    </w:p>
    <w:p w:rsidR="008B36BC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6D9">
        <w:rPr>
          <w:rFonts w:ascii="Times New Roman" w:hAnsi="Times New Roman" w:cs="Times New Roman"/>
          <w:b/>
          <w:sz w:val="24"/>
          <w:szCs w:val="24"/>
        </w:rPr>
        <w:t>§ 1</w:t>
      </w:r>
    </w:p>
    <w:p w:rsidR="00E75C44" w:rsidRPr="003376D9" w:rsidRDefault="00E75C44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8B36BC" w:rsidRPr="003376D9" w:rsidRDefault="008B36BC" w:rsidP="003376D9">
      <w:pPr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1. Przedmiotem zamówienia jest świadczenie przez </w:t>
      </w:r>
      <w:r w:rsidR="00AC4268">
        <w:rPr>
          <w:rFonts w:ascii="Times New Roman" w:hAnsi="Times New Roman" w:cs="Times New Roman"/>
          <w:sz w:val="24"/>
          <w:szCs w:val="24"/>
        </w:rPr>
        <w:t xml:space="preserve">Wykonawcę usługi cateringowej dla </w:t>
      </w:r>
      <w:r w:rsidR="00AC4268" w:rsidRPr="00AC4268">
        <w:rPr>
          <w:rFonts w:ascii="Times New Roman" w:hAnsi="Times New Roman" w:cs="Times New Roman"/>
          <w:sz w:val="24"/>
          <w:szCs w:val="24"/>
        </w:rPr>
        <w:t>seminarium naukowego pt.” Aktywność naukowa młodzieży aka</w:t>
      </w:r>
      <w:r w:rsidR="00AC4268">
        <w:rPr>
          <w:rFonts w:ascii="Times New Roman" w:hAnsi="Times New Roman" w:cs="Times New Roman"/>
          <w:sz w:val="24"/>
          <w:szCs w:val="24"/>
        </w:rPr>
        <w:t>demickiej.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2. Usługa świadczona będzie w trakcie </w:t>
      </w:r>
      <w:r w:rsidR="00F46708">
        <w:rPr>
          <w:rFonts w:ascii="Times New Roman" w:hAnsi="Times New Roman" w:cs="Times New Roman"/>
          <w:sz w:val="24"/>
          <w:szCs w:val="24"/>
        </w:rPr>
        <w:t>seminarium</w:t>
      </w:r>
      <w:r w:rsidRPr="003376D9">
        <w:rPr>
          <w:rFonts w:ascii="Times New Roman" w:hAnsi="Times New Roman" w:cs="Times New Roman"/>
          <w:sz w:val="24"/>
          <w:szCs w:val="24"/>
        </w:rPr>
        <w:t xml:space="preserve">, w miejscu i terminach uzgodnionych z Zamawiającym. 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3. Zamawiający zastrzega sobie prawo do przesunięcia terminu usługi cateringowej z zastrzeżeniem poinformowania Wykonawcy w tym zakresie na co najmniej jeden dzień roboczy przed dniem świadczenia usługi cateringowej. </w:t>
      </w:r>
    </w:p>
    <w:p w:rsidR="008B36BC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4. Zamawiający zastrzega sobie prawo zmniejszenia liczby osób, na rzecz których będzie świadczona usługa cateringowa w przypadku: rezygnacji beneficjentów ostatecznych z warsztatów, lub też z powodu nieobecności uczestnika w danym dniu z zastrzeżeniem poinformowania Wykonawcy w tym zakresie na co najmniej 1 dzień roboczy przed dniem świadczenia usługi. </w:t>
      </w:r>
    </w:p>
    <w:p w:rsidR="0056533F" w:rsidRPr="003376D9" w:rsidRDefault="0056533F" w:rsidP="008B3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6533F">
        <w:rPr>
          <w:rFonts w:ascii="Times New Roman" w:hAnsi="Times New Roman" w:cs="Times New Roman"/>
          <w:sz w:val="24"/>
          <w:szCs w:val="24"/>
        </w:rPr>
        <w:t>Zamówienie obejmuje przygotowanie, dostarczenie i serwowanie posiłków oraz uprzątnięcie miejsca serwowania posiłków po ich zakończeniu</w:t>
      </w:r>
      <w:r w:rsidR="00AC2C09">
        <w:rPr>
          <w:rFonts w:ascii="Times New Roman" w:hAnsi="Times New Roman" w:cs="Times New Roman"/>
          <w:sz w:val="24"/>
          <w:szCs w:val="24"/>
        </w:rPr>
        <w:t>.</w:t>
      </w:r>
    </w:p>
    <w:p w:rsidR="008D1CE7" w:rsidRDefault="0056533F" w:rsidP="008B3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36BC" w:rsidRPr="003376D9">
        <w:rPr>
          <w:rFonts w:ascii="Times New Roman" w:hAnsi="Times New Roman" w:cs="Times New Roman"/>
          <w:sz w:val="24"/>
          <w:szCs w:val="24"/>
        </w:rPr>
        <w:t xml:space="preserve">. Wykonawca zobowiązuje się do świadczenia usługi cateringowej w sposób profesjonalny i z najwyższą starannością. </w:t>
      </w:r>
    </w:p>
    <w:p w:rsidR="005C7BC0" w:rsidRDefault="005C7BC0" w:rsidP="005C7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Opis przedmiotu zamówienia : </w:t>
      </w:r>
    </w:p>
    <w:p w:rsidR="00F46708" w:rsidRDefault="00F46708" w:rsidP="00F4670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Kawa i herbata ( 400 ml/os) z dodatkami;</w:t>
      </w:r>
    </w:p>
    <w:p w:rsidR="00F46708" w:rsidRDefault="00F46708" w:rsidP="00F4670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Ciast</w:t>
      </w:r>
      <w:r w:rsidR="003034EA">
        <w:rPr>
          <w:rFonts w:ascii="Times New Roman" w:hAnsi="Times New Roman"/>
          <w:sz w:val="24"/>
          <w:szCs w:val="24"/>
        </w:rPr>
        <w:t>k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suche ( różne rodzaje)</w:t>
      </w:r>
    </w:p>
    <w:p w:rsidR="00F46708" w:rsidRDefault="00F46708" w:rsidP="00F4670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Zimna lemoniada ( w dzbankach) , woda ( 500 ml/os)</w:t>
      </w:r>
    </w:p>
    <w:p w:rsidR="00F46708" w:rsidRDefault="00F46708" w:rsidP="00F46708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Przystawki na zimno ( 4 rodzaje np. kiełbaski w cieście francuskim, kaski drobiowe + 2 rodzaje sosu, wytrawne babeczki, tortilla z szynką i warzywami)</w:t>
      </w:r>
    </w:p>
    <w:p w:rsidR="00F46708" w:rsidRDefault="00F46708" w:rsidP="005C7BC0">
      <w:pPr>
        <w:rPr>
          <w:rFonts w:ascii="Times New Roman" w:hAnsi="Times New Roman" w:cs="Times New Roman"/>
          <w:sz w:val="24"/>
          <w:szCs w:val="24"/>
        </w:rPr>
      </w:pPr>
    </w:p>
    <w:p w:rsidR="005C7BC0" w:rsidRPr="005C7BC0" w:rsidRDefault="005C7BC0" w:rsidP="005C7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BC0">
        <w:rPr>
          <w:rFonts w:ascii="Times New Roman" w:hAnsi="Times New Roman" w:cs="Times New Roman"/>
          <w:sz w:val="24"/>
          <w:szCs w:val="24"/>
        </w:rPr>
        <w:t>Naczynia:</w:t>
      </w:r>
    </w:p>
    <w:p w:rsidR="00E75C44" w:rsidRDefault="005C7BC0" w:rsidP="005C7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BC0">
        <w:rPr>
          <w:rFonts w:ascii="Times New Roman" w:hAnsi="Times New Roman" w:cs="Times New Roman"/>
          <w:sz w:val="24"/>
          <w:szCs w:val="24"/>
        </w:rPr>
        <w:t>Naczynia jednorazowe – zapewniające utrz</w:t>
      </w:r>
      <w:r w:rsidR="00F46708">
        <w:rPr>
          <w:rFonts w:ascii="Times New Roman" w:hAnsi="Times New Roman" w:cs="Times New Roman"/>
          <w:sz w:val="24"/>
          <w:szCs w:val="24"/>
        </w:rPr>
        <w:t xml:space="preserve">ymanie odpowiedniej temperatury </w:t>
      </w:r>
      <w:r w:rsidRPr="005C7BC0">
        <w:rPr>
          <w:rFonts w:ascii="Times New Roman" w:hAnsi="Times New Roman" w:cs="Times New Roman"/>
          <w:sz w:val="24"/>
          <w:szCs w:val="24"/>
        </w:rPr>
        <w:t>i napojów oraz dostosowane do spożycia posiłku i napojów.</w:t>
      </w:r>
    </w:p>
    <w:p w:rsidR="00F46708" w:rsidRDefault="00F46708" w:rsidP="005C7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6708" w:rsidRDefault="00F46708" w:rsidP="005C7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48B" w:rsidRDefault="00F7648B" w:rsidP="00F7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7648B">
        <w:rPr>
          <w:rFonts w:ascii="Times New Roman" w:hAnsi="Times New Roman" w:cs="Times New Roman"/>
          <w:sz w:val="24"/>
          <w:szCs w:val="24"/>
        </w:rPr>
        <w:t>. Zamawiający zastrzega sobie prawo do  kontroli w zakresie zgodności wydawanych posiłków z wymogami Zamawiającego pod względem wagowym i ilościowym i jakościowym. Dostarczane posiłki powinny być estetycznie podane. W dniu seminarium Wykonawca powinien zapewnić osobę (obsługę kelnerską) do przygotowania serwisu kawowego oraz zapewnienia higieny i estetycznego podania gorącego posiłku (obiadu) i późniejszego odebrania wszystkich brudnych naczyń, opakowań i sztućców .</w:t>
      </w:r>
    </w:p>
    <w:p w:rsidR="00F7648B" w:rsidRPr="00F7648B" w:rsidRDefault="00F7648B" w:rsidP="00F76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CC4" w:rsidRPr="005C7BC0" w:rsidRDefault="00F7648B" w:rsidP="00F76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7648B">
        <w:rPr>
          <w:rFonts w:ascii="Times New Roman" w:hAnsi="Times New Roman" w:cs="Times New Roman"/>
          <w:sz w:val="24"/>
          <w:szCs w:val="24"/>
        </w:rPr>
        <w:t>. Catering powinien być przygotowany na co najmniej 15 min przed rozpoczęciem seminarium naukowego. Posiłki powinny być przygotowywane zgodnie z przepisami prawa w zakresie przechowywania i przygotowywania artykułów spożywczych (m. in. ustawy z dnia 3 stycznia 2017 r. o bezpieczeństwie żywności i żywienia - tj. Dz. U. z 2022 r. poz. 2132 ze zm.).</w:t>
      </w:r>
    </w:p>
    <w:p w:rsidR="00052B6C" w:rsidRDefault="00052B6C" w:rsidP="00F1336C">
      <w:pPr>
        <w:rPr>
          <w:rFonts w:ascii="Times New Roman" w:hAnsi="Times New Roman" w:cs="Times New Roman"/>
          <w:b/>
          <w:sz w:val="24"/>
          <w:szCs w:val="24"/>
        </w:rPr>
      </w:pPr>
    </w:p>
    <w:p w:rsidR="008B36BC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6D9">
        <w:rPr>
          <w:rFonts w:ascii="Times New Roman" w:hAnsi="Times New Roman" w:cs="Times New Roman"/>
          <w:b/>
          <w:sz w:val="24"/>
          <w:szCs w:val="24"/>
        </w:rPr>
        <w:t>§ 2</w:t>
      </w:r>
    </w:p>
    <w:p w:rsidR="00E75C44" w:rsidRPr="003376D9" w:rsidRDefault="00E75C44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Realizacja Umowy</w:t>
      </w:r>
    </w:p>
    <w:p w:rsidR="008B36BC" w:rsidRPr="00E75C44" w:rsidRDefault="008B36BC" w:rsidP="00E75C44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75C44">
        <w:rPr>
          <w:rFonts w:ascii="Times New Roman" w:hAnsi="Times New Roman" w:cs="Times New Roman"/>
          <w:sz w:val="24"/>
          <w:szCs w:val="24"/>
        </w:rPr>
        <w:t xml:space="preserve">Zamawiający dostarczy w formie elektronicznej Wykonawcy zamówienie określające </w:t>
      </w:r>
      <w:r w:rsidR="005339F3" w:rsidRPr="00E75C44">
        <w:rPr>
          <w:rFonts w:ascii="Times New Roman" w:hAnsi="Times New Roman" w:cs="Times New Roman"/>
          <w:sz w:val="24"/>
          <w:szCs w:val="24"/>
        </w:rPr>
        <w:t>ilość</w:t>
      </w:r>
      <w:r w:rsidR="005339F3">
        <w:rPr>
          <w:rFonts w:ascii="Times New Roman" w:hAnsi="Times New Roman" w:cs="Times New Roman"/>
          <w:sz w:val="24"/>
          <w:szCs w:val="24"/>
        </w:rPr>
        <w:t xml:space="preserve"> i skład usługi cateringowej</w:t>
      </w:r>
      <w:r w:rsidRPr="00E75C44">
        <w:rPr>
          <w:rFonts w:ascii="Times New Roman" w:hAnsi="Times New Roman" w:cs="Times New Roman"/>
          <w:sz w:val="24"/>
          <w:szCs w:val="24"/>
        </w:rPr>
        <w:t xml:space="preserve">. Złożenie zamówienia nastąpi nie później niż 24 godzin przed jego realizacją. </w:t>
      </w:r>
    </w:p>
    <w:p w:rsidR="00376E4C" w:rsidRPr="005339F3" w:rsidRDefault="00E75C44" w:rsidP="005339F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5C44">
        <w:rPr>
          <w:rFonts w:ascii="Times New Roman" w:hAnsi="Times New Roman" w:cs="Times New Roman"/>
          <w:sz w:val="24"/>
          <w:szCs w:val="24"/>
        </w:rPr>
        <w:t xml:space="preserve">Termin i miejsce realizacji: </w:t>
      </w:r>
      <w:r w:rsidRPr="00842AA4">
        <w:rPr>
          <w:rFonts w:ascii="Times New Roman" w:hAnsi="Times New Roman" w:cs="Times New Roman"/>
          <w:b/>
          <w:sz w:val="24"/>
          <w:szCs w:val="24"/>
        </w:rPr>
        <w:t>Państwowej Uczelnia Zawodowa im. Ignacego Mośc</w:t>
      </w:r>
      <w:r w:rsidR="00842AA4">
        <w:rPr>
          <w:rFonts w:ascii="Times New Roman" w:hAnsi="Times New Roman" w:cs="Times New Roman"/>
          <w:b/>
          <w:sz w:val="24"/>
          <w:szCs w:val="24"/>
        </w:rPr>
        <w:t xml:space="preserve">ickiego ul. </w:t>
      </w:r>
      <w:r w:rsidR="005339F3">
        <w:rPr>
          <w:rFonts w:ascii="Times New Roman" w:hAnsi="Times New Roman" w:cs="Times New Roman"/>
          <w:b/>
          <w:sz w:val="24"/>
          <w:szCs w:val="24"/>
        </w:rPr>
        <w:t xml:space="preserve">Narutowicza 9 </w:t>
      </w:r>
      <w:r w:rsidR="00842AA4">
        <w:rPr>
          <w:rFonts w:ascii="Times New Roman" w:hAnsi="Times New Roman" w:cs="Times New Roman"/>
          <w:b/>
          <w:sz w:val="24"/>
          <w:szCs w:val="24"/>
        </w:rPr>
        <w:t>,</w:t>
      </w:r>
      <w:r w:rsidRPr="00842AA4">
        <w:rPr>
          <w:rFonts w:ascii="Times New Roman" w:hAnsi="Times New Roman" w:cs="Times New Roman"/>
          <w:b/>
          <w:sz w:val="24"/>
          <w:szCs w:val="24"/>
        </w:rPr>
        <w:t>06-400 Ciechanów</w:t>
      </w:r>
      <w:r w:rsidR="005339F3">
        <w:rPr>
          <w:rFonts w:ascii="Times New Roman" w:hAnsi="Times New Roman" w:cs="Times New Roman"/>
          <w:b/>
          <w:sz w:val="24"/>
          <w:szCs w:val="24"/>
        </w:rPr>
        <w:t>.</w:t>
      </w:r>
    </w:p>
    <w:p w:rsidR="00052B6C" w:rsidRPr="005339F3" w:rsidRDefault="005339F3" w:rsidP="005C7BC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9F3">
        <w:rPr>
          <w:rFonts w:ascii="Times New Roman" w:hAnsi="Times New Roman" w:cs="Times New Roman"/>
          <w:b/>
          <w:sz w:val="24"/>
          <w:szCs w:val="24"/>
        </w:rPr>
        <w:t>Planowany termin seminarium : 07.06.2023 r.</w:t>
      </w:r>
    </w:p>
    <w:p w:rsidR="00F1336C" w:rsidRDefault="00F1336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6BC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6D9">
        <w:rPr>
          <w:rFonts w:ascii="Times New Roman" w:hAnsi="Times New Roman" w:cs="Times New Roman"/>
          <w:b/>
          <w:sz w:val="24"/>
          <w:szCs w:val="24"/>
        </w:rPr>
        <w:t>§ 3</w:t>
      </w:r>
    </w:p>
    <w:p w:rsidR="00E75C44" w:rsidRPr="003376D9" w:rsidRDefault="00E75C44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 i warunki płatności</w:t>
      </w:r>
    </w:p>
    <w:p w:rsidR="00376E4C" w:rsidRDefault="00376E4C" w:rsidP="00376E4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36BC" w:rsidRPr="00376E4C">
        <w:rPr>
          <w:rFonts w:ascii="Times New Roman" w:hAnsi="Times New Roman" w:cs="Times New Roman"/>
          <w:sz w:val="24"/>
          <w:szCs w:val="24"/>
        </w:rPr>
        <w:t>Wynagrodzenie Wykonawcy wraz z podatkiem obliczonym zgodnie z obowiązującymi przepisami za przedmiot umowy wynosi:</w:t>
      </w:r>
    </w:p>
    <w:p w:rsidR="007D700B" w:rsidRPr="00376E4C" w:rsidRDefault="007D700B" w:rsidP="00376E4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8B36BC" w:rsidRPr="00376E4C" w:rsidRDefault="00376E4C" w:rsidP="00376E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76E4C">
        <w:rPr>
          <w:rFonts w:ascii="Times New Roman" w:hAnsi="Times New Roman" w:cs="Times New Roman"/>
          <w:b/>
          <w:sz w:val="24"/>
          <w:szCs w:val="24"/>
        </w:rPr>
        <w:t>B</w:t>
      </w:r>
      <w:r w:rsidR="008B36BC" w:rsidRPr="00376E4C">
        <w:rPr>
          <w:rFonts w:ascii="Times New Roman" w:hAnsi="Times New Roman" w:cs="Times New Roman"/>
          <w:b/>
          <w:sz w:val="24"/>
          <w:szCs w:val="24"/>
        </w:rPr>
        <w:t>rutto</w:t>
      </w:r>
      <w:r>
        <w:rPr>
          <w:rFonts w:ascii="Times New Roman" w:hAnsi="Times New Roman" w:cs="Times New Roman"/>
          <w:b/>
          <w:sz w:val="24"/>
          <w:szCs w:val="24"/>
        </w:rPr>
        <w:t>: ………………………………</w:t>
      </w:r>
      <w:r w:rsidR="008B36BC" w:rsidRPr="00376E4C">
        <w:rPr>
          <w:rFonts w:ascii="Times New Roman" w:hAnsi="Times New Roman" w:cs="Times New Roman"/>
          <w:b/>
          <w:sz w:val="24"/>
          <w:szCs w:val="24"/>
        </w:rPr>
        <w:t xml:space="preserve"> (słownie:.............</w:t>
      </w:r>
      <w:r w:rsidR="007D700B">
        <w:rPr>
          <w:rFonts w:ascii="Times New Roman" w:hAnsi="Times New Roman" w:cs="Times New Roman"/>
          <w:b/>
          <w:sz w:val="24"/>
          <w:szCs w:val="24"/>
        </w:rPr>
        <w:t>.............</w:t>
      </w:r>
      <w:r w:rsidRPr="00376E4C">
        <w:rPr>
          <w:rFonts w:ascii="Times New Roman" w:hAnsi="Times New Roman" w:cs="Times New Roman"/>
          <w:b/>
          <w:sz w:val="24"/>
          <w:szCs w:val="24"/>
        </w:rPr>
        <w:t>...</w:t>
      </w:r>
      <w:r w:rsidR="007D700B">
        <w:rPr>
          <w:rFonts w:ascii="Times New Roman" w:hAnsi="Times New Roman" w:cs="Times New Roman"/>
          <w:b/>
          <w:sz w:val="24"/>
          <w:szCs w:val="24"/>
        </w:rPr>
        <w:t>.</w:t>
      </w:r>
      <w:r w:rsidRPr="00376E4C">
        <w:rPr>
          <w:rFonts w:ascii="Times New Roman" w:hAnsi="Times New Roman" w:cs="Times New Roman"/>
          <w:b/>
          <w:sz w:val="24"/>
          <w:szCs w:val="24"/>
        </w:rPr>
        <w:t>....)</w:t>
      </w:r>
    </w:p>
    <w:p w:rsidR="00376E4C" w:rsidRDefault="00376E4C" w:rsidP="00376E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76E4C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b/>
          <w:sz w:val="24"/>
          <w:szCs w:val="24"/>
        </w:rPr>
        <w:t xml:space="preserve"> : ………………………………. ( słownie :………</w:t>
      </w:r>
      <w:r w:rsidR="007D700B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…..)</w:t>
      </w:r>
    </w:p>
    <w:p w:rsidR="007D700B" w:rsidRDefault="007D700B" w:rsidP="00376E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VAT: ………………………………... ( słownie: ……………………)</w:t>
      </w:r>
    </w:p>
    <w:p w:rsidR="007D700B" w:rsidRPr="00376E4C" w:rsidRDefault="007D700B" w:rsidP="00376E4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>2. Wynagrodzenie za usługę cateringową świadczoną dla uczestników grupy szkoleniowej będzie wypłacone Wykonawcy po wystawieniu faktury VAT odpowiednio za każde szkolenie</w:t>
      </w:r>
      <w:r w:rsidR="00A45FC0" w:rsidRPr="003376D9">
        <w:rPr>
          <w:rFonts w:ascii="Times New Roman" w:hAnsi="Times New Roman" w:cs="Times New Roman"/>
          <w:sz w:val="24"/>
          <w:szCs w:val="24"/>
        </w:rPr>
        <w:t xml:space="preserve"> osobno, zgodnie z  ofertą </w:t>
      </w:r>
      <w:r w:rsidRPr="003376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3. Wynagrodzenie będzie płatne w terminie 14 dni od daty otrzymania faktury przez Zamawiającego przelewem na rachunek bankowy Wykonawcy. </w:t>
      </w:r>
    </w:p>
    <w:p w:rsidR="00842AA4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4. Za dzień zapłaty uważa się dzień dokonania przelewu przez Zamawiającego. </w:t>
      </w:r>
    </w:p>
    <w:p w:rsidR="00376E4C" w:rsidRDefault="008B36BC" w:rsidP="005C7BC0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>5. Wykonawca przyjmuje do wiadomości, iż wynagrodzenie wynikające z niniejszej umowy jest współfinansowane przez Unię Europejską.</w:t>
      </w:r>
    </w:p>
    <w:p w:rsidR="00F1336C" w:rsidRDefault="00842AA4" w:rsidP="00F1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B3267C">
        <w:rPr>
          <w:rFonts w:ascii="Times New Roman" w:hAnsi="Times New Roman" w:cs="Times New Roman"/>
          <w:sz w:val="24"/>
          <w:szCs w:val="24"/>
        </w:rPr>
        <w:t>Wykonawca</w:t>
      </w:r>
      <w:r w:rsidRPr="00842AA4">
        <w:rPr>
          <w:rFonts w:ascii="Times New Roman" w:hAnsi="Times New Roman" w:cs="Times New Roman"/>
          <w:sz w:val="24"/>
          <w:szCs w:val="24"/>
        </w:rPr>
        <w:t xml:space="preserve"> uprawniony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A4">
        <w:rPr>
          <w:rFonts w:ascii="Times New Roman" w:hAnsi="Times New Roman" w:cs="Times New Roman"/>
          <w:b/>
          <w:sz w:val="24"/>
          <w:szCs w:val="24"/>
        </w:rPr>
        <w:t>jest/nie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A4">
        <w:rPr>
          <w:rFonts w:ascii="Times New Roman" w:hAnsi="Times New Roman" w:cs="Times New Roman"/>
          <w:sz w:val="24"/>
          <w:szCs w:val="24"/>
        </w:rPr>
        <w:t xml:space="preserve"> do stosowania </w:t>
      </w:r>
      <w:r w:rsidRPr="00842AA4">
        <w:rPr>
          <w:rFonts w:ascii="Times New Roman" w:hAnsi="Times New Roman" w:cs="Times New Roman"/>
          <w:b/>
          <w:sz w:val="24"/>
          <w:szCs w:val="24"/>
        </w:rPr>
        <w:t>mechanizmu podzielonej płatności</w:t>
      </w:r>
      <w:r w:rsidRPr="00842AA4">
        <w:rPr>
          <w:rFonts w:ascii="Times New Roman" w:hAnsi="Times New Roman" w:cs="Times New Roman"/>
          <w:sz w:val="24"/>
          <w:szCs w:val="24"/>
        </w:rPr>
        <w:t xml:space="preserve"> dla wystawionych przez Wykonawcę faktur, które zawierają naliczony VAT.  </w:t>
      </w:r>
    </w:p>
    <w:p w:rsidR="00F1336C" w:rsidRDefault="00F1336C" w:rsidP="00F1336C">
      <w:pPr>
        <w:rPr>
          <w:rFonts w:ascii="Times New Roman" w:hAnsi="Times New Roman" w:cs="Times New Roman"/>
          <w:sz w:val="24"/>
          <w:szCs w:val="24"/>
        </w:rPr>
      </w:pPr>
    </w:p>
    <w:p w:rsidR="005C7BC0" w:rsidRPr="00F1336C" w:rsidRDefault="00F1336C" w:rsidP="00F13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C7BC0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§4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Kary umowne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1. Zamawiający może naliczyć Wykonawcy kary umowne w następujących przypadkach  i wysokościach : 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a) w wypadku niewykonania określonego w umowie przedmiotu  zamówienia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 terminie, o którym mowa w § 2</w:t>
      </w: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niniejszej umowy - w wysokości 0,5 % wynagrodzenia b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rutto określonego w § 3</w:t>
      </w: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za każdy dzień opóźnienia, licząc od  następnego dnia po upływie tego terminu  do dnia odbioru końcowego zakresu objętego niniejszą umową;    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b) za opóźnienie w usunięciu wad i usterek w wysokości 0,5 % wynagrodzenia brut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to określonego w § 3</w:t>
      </w: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za każdy dzień opóźnienia,  licząc od  dnia następnego po upływie  terminu wynikającego z udzielonej gwarancji, na usunięcie wad  i usterek, do dnia usunięcia;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c) za odstąpienie  od umowy z przyczyn zależnych  od  Wykonawcy w wysokości  10 %  wynagrodzenia brutto ustalonego w umowie.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>2.  Wykonawca może żądać od Zamawiającego odsetek ustawowych za zwłokę w przypadku nie dokonania  zapłaty  w terminie, o którym mowa w § 5  licząc od dnia następnego po upływie terminu do dnia zapłaty.</w:t>
      </w:r>
    </w:p>
    <w:p w:rsidR="005C7BC0" w:rsidRPr="005C7BC0" w:rsidRDefault="005C7BC0" w:rsidP="005C7BC0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>3. Zastrzeżenie kar umownych nie wyłącza prawa do dochodzenia odszkodowania na zasadach ogólnych.</w:t>
      </w:r>
    </w:p>
    <w:p w:rsidR="005C7BC0" w:rsidRPr="00052B6C" w:rsidRDefault="005C7BC0" w:rsidP="00052B6C">
      <w:pPr>
        <w:tabs>
          <w:tab w:val="left" w:pos="361"/>
        </w:tabs>
        <w:spacing w:after="0" w:line="237" w:lineRule="auto"/>
        <w:ind w:right="283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C7BC0">
        <w:rPr>
          <w:rFonts w:ascii="Times New Roman" w:eastAsia="Times New Roman" w:hAnsi="Times New Roman" w:cs="Arial"/>
          <w:sz w:val="24"/>
          <w:szCs w:val="20"/>
          <w:lang w:eastAsia="pl-PL"/>
        </w:rPr>
        <w:t>4.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F1336C" w:rsidRDefault="00F1336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6BC" w:rsidRDefault="005C7BC0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5C7BC0" w:rsidRDefault="005C7BC0" w:rsidP="005C7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1. W przypadku niewykonania usługi w wyznaczonym terminie, nienależytego wykonania usługi lub innego naruszenia umowy, w szczególności, gdy jakość świadczonych przez Wykonawcę usług odbiega od standardów zwyczajowo przyjętych dla usług tego rodzaju, Zamawiający może rozwiązać umowę ze skutkiem natychmiastowym. 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2. W przypadku, gdy posiłki będą przygotowywane z nieświeżych produktów żywnościowych Wykonawca jest zobowiązany na wezwanie Zamawiającego do przyjęcia reklamacji. W przypadku powtórzenia się powyższej sytuacji po wcześniejszej reklamacji, Zamawiający zastrzega sobie prawo do rozwiązania umowy w trybie natychmiastowym. </w:t>
      </w:r>
    </w:p>
    <w:p w:rsidR="008B36BC" w:rsidRPr="003376D9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3. Wykonawca jest zobowiązany do natychmiastowego, pisemnego powiadomienia Zamawiającego o przeszkodach uniemożliwiających wykonanie umowy. </w:t>
      </w:r>
    </w:p>
    <w:p w:rsidR="00E75C44" w:rsidRPr="00052B6C" w:rsidRDefault="008B36BC" w:rsidP="00052B6C">
      <w:pPr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>4. Wykonawca nie może powierzyć wykonania niniejszej umowy w całości lub części osobie trzeciej bez uprzedniej pisemnej zgody Zamawiającego.</w:t>
      </w:r>
    </w:p>
    <w:p w:rsidR="00F1336C" w:rsidRDefault="00F1336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36C" w:rsidRDefault="00F1336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36C" w:rsidRDefault="00F1336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6BC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6D9">
        <w:rPr>
          <w:rFonts w:ascii="Times New Roman" w:hAnsi="Times New Roman" w:cs="Times New Roman"/>
          <w:b/>
          <w:sz w:val="24"/>
          <w:szCs w:val="24"/>
        </w:rPr>
        <w:t>§ 5</w:t>
      </w:r>
    </w:p>
    <w:p w:rsidR="00E75C44" w:rsidRPr="003376D9" w:rsidRDefault="00E75C44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B36BC" w:rsidRPr="003376D9" w:rsidRDefault="008B36BC" w:rsidP="0005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1. Wszelkie zmiany niniejszej umowy wymagają formy pisemnej pod rygorem nieważności. </w:t>
      </w:r>
    </w:p>
    <w:p w:rsidR="008B36BC" w:rsidRPr="003376D9" w:rsidRDefault="008B36BC" w:rsidP="0005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2. Ewentualne spory wynikłe na tle realizacji niniejszej umowy rozstrzygane będą w drodze mediacji, a w przypadku nie osiągnięcia porozumienia, sprawy będą rozstrzygane przez sąd powszechny według właściwości miejscowej Zamawiającego. </w:t>
      </w:r>
    </w:p>
    <w:p w:rsidR="008B36BC" w:rsidRPr="003376D9" w:rsidRDefault="008B36BC" w:rsidP="0005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3. W sprawach nieuregulowanych niniejszą umową mają zastosowanie przepisy Kodeksu Cywilnego. </w:t>
      </w:r>
    </w:p>
    <w:p w:rsidR="008B36BC" w:rsidRPr="003376D9" w:rsidRDefault="008B36BC" w:rsidP="0005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6D9">
        <w:rPr>
          <w:rFonts w:ascii="Times New Roman" w:hAnsi="Times New Roman" w:cs="Times New Roman"/>
          <w:sz w:val="24"/>
          <w:szCs w:val="24"/>
        </w:rPr>
        <w:t xml:space="preserve">4. Umowę sporządzono w dwóch jednobrzmiących egzemplarzach, z czego jeden otrzymuje Zamawiający, a jeden Wykonawca. </w:t>
      </w:r>
    </w:p>
    <w:p w:rsidR="008B36BC" w:rsidRPr="003376D9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6BC" w:rsidRPr="003376D9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6BC" w:rsidRPr="003376D9" w:rsidRDefault="00262A5E" w:rsidP="008B36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36BC" w:rsidRPr="003376D9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36BC" w:rsidRPr="003376D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B36BC" w:rsidRPr="003376D9">
        <w:rPr>
          <w:rFonts w:ascii="Times New Roman" w:hAnsi="Times New Roman" w:cs="Times New Roman"/>
          <w:sz w:val="24"/>
          <w:szCs w:val="24"/>
        </w:rPr>
        <w:t>Wykonawca</w:t>
      </w:r>
    </w:p>
    <w:p w:rsidR="008B36BC" w:rsidRPr="003376D9" w:rsidRDefault="00262A5E" w:rsidP="008B36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                                                                 …………………………….</w:t>
      </w:r>
      <w:r w:rsidR="008B36BC" w:rsidRPr="003376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405A47" w:rsidRPr="003376D9" w:rsidRDefault="00A95F9B" w:rsidP="008B36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5A47" w:rsidRPr="003376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9B" w:rsidRDefault="00A95F9B" w:rsidP="002B7C30">
      <w:pPr>
        <w:spacing w:after="0" w:line="240" w:lineRule="auto"/>
      </w:pPr>
      <w:r>
        <w:separator/>
      </w:r>
    </w:p>
  </w:endnote>
  <w:endnote w:type="continuationSeparator" w:id="0">
    <w:p w:rsidR="00A95F9B" w:rsidRDefault="00A95F9B" w:rsidP="002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610319"/>
      <w:docPartObj>
        <w:docPartGallery w:val="Page Numbers (Bottom of Page)"/>
        <w:docPartUnique/>
      </w:docPartObj>
    </w:sdtPr>
    <w:sdtEndPr/>
    <w:sdtContent>
      <w:p w:rsidR="002B7C30" w:rsidRDefault="002B7C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4EA">
          <w:rPr>
            <w:noProof/>
          </w:rPr>
          <w:t>5</w:t>
        </w:r>
        <w:r>
          <w:fldChar w:fldCharType="end"/>
        </w:r>
      </w:p>
    </w:sdtContent>
  </w:sdt>
  <w:p w:rsidR="002B7C30" w:rsidRDefault="002B7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9B" w:rsidRDefault="00A95F9B" w:rsidP="002B7C30">
      <w:pPr>
        <w:spacing w:after="0" w:line="240" w:lineRule="auto"/>
      </w:pPr>
      <w:r>
        <w:separator/>
      </w:r>
    </w:p>
  </w:footnote>
  <w:footnote w:type="continuationSeparator" w:id="0">
    <w:p w:rsidR="00A95F9B" w:rsidRDefault="00A95F9B" w:rsidP="002B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DC8"/>
    <w:multiLevelType w:val="hybridMultilevel"/>
    <w:tmpl w:val="6E32E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4026C"/>
    <w:multiLevelType w:val="hybridMultilevel"/>
    <w:tmpl w:val="30048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94173"/>
    <w:multiLevelType w:val="hybridMultilevel"/>
    <w:tmpl w:val="28A245E8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D6"/>
    <w:rsid w:val="00052B6C"/>
    <w:rsid w:val="0007678A"/>
    <w:rsid w:val="00262A5E"/>
    <w:rsid w:val="002B7C30"/>
    <w:rsid w:val="003034EA"/>
    <w:rsid w:val="003376D9"/>
    <w:rsid w:val="00376E4C"/>
    <w:rsid w:val="004102F6"/>
    <w:rsid w:val="004E0EB7"/>
    <w:rsid w:val="005339F3"/>
    <w:rsid w:val="0056533F"/>
    <w:rsid w:val="005C7BC0"/>
    <w:rsid w:val="006148C4"/>
    <w:rsid w:val="00633943"/>
    <w:rsid w:val="007D700B"/>
    <w:rsid w:val="00842AA4"/>
    <w:rsid w:val="008B36BC"/>
    <w:rsid w:val="008D1CE7"/>
    <w:rsid w:val="00A45FC0"/>
    <w:rsid w:val="00A95F9B"/>
    <w:rsid w:val="00AC2C09"/>
    <w:rsid w:val="00AC4268"/>
    <w:rsid w:val="00B3267C"/>
    <w:rsid w:val="00B770EF"/>
    <w:rsid w:val="00B978D6"/>
    <w:rsid w:val="00BA0850"/>
    <w:rsid w:val="00C86054"/>
    <w:rsid w:val="00CA08D7"/>
    <w:rsid w:val="00D82299"/>
    <w:rsid w:val="00DF65A2"/>
    <w:rsid w:val="00E75C44"/>
    <w:rsid w:val="00EB3CC4"/>
    <w:rsid w:val="00EE7D8C"/>
    <w:rsid w:val="00F1336C"/>
    <w:rsid w:val="00F27691"/>
    <w:rsid w:val="00F46708"/>
    <w:rsid w:val="00F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570A"/>
  <w15:chartTrackingRefBased/>
  <w15:docId w15:val="{583D5478-05CB-4D72-86DE-F7A67CC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36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6E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30"/>
  </w:style>
  <w:style w:type="paragraph" w:styleId="Stopka">
    <w:name w:val="footer"/>
    <w:basedOn w:val="Normalny"/>
    <w:link w:val="StopkaZnak"/>
    <w:uiPriority w:val="99"/>
    <w:unhideWhenUsed/>
    <w:rsid w:val="002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3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42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426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31</cp:revision>
  <cp:lastPrinted>2018-10-19T09:35:00Z</cp:lastPrinted>
  <dcterms:created xsi:type="dcterms:W3CDTF">2018-10-18T12:13:00Z</dcterms:created>
  <dcterms:modified xsi:type="dcterms:W3CDTF">2023-05-16T09:45:00Z</dcterms:modified>
</cp:coreProperties>
</file>