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C1D" w:rsidRPr="00095391" w:rsidRDefault="00D14C1D">
      <w:pPr>
        <w:pStyle w:val="Tekstpodstawowy"/>
        <w:ind w:left="0"/>
        <w:jc w:val="left"/>
        <w:rPr>
          <w:rFonts w:ascii="Times New Roman"/>
          <w:lang w:val="pl-PL"/>
        </w:rPr>
      </w:pPr>
    </w:p>
    <w:p w:rsidR="00D14C1D" w:rsidRPr="00095391" w:rsidRDefault="00D14C1D">
      <w:pPr>
        <w:pStyle w:val="Tekstpodstawowy"/>
        <w:spacing w:before="7"/>
        <w:ind w:left="0"/>
        <w:jc w:val="left"/>
        <w:rPr>
          <w:sz w:val="23"/>
          <w:lang w:val="pl-PL"/>
        </w:rPr>
      </w:pPr>
    </w:p>
    <w:p w:rsidR="005D19F6" w:rsidRPr="005D19F6" w:rsidRDefault="005D19F6" w:rsidP="005D19F6">
      <w:pPr>
        <w:spacing w:line="276" w:lineRule="auto"/>
        <w:jc w:val="center"/>
        <w:rPr>
          <w:rFonts w:ascii="Arial" w:eastAsiaTheme="minorHAnsi" w:hAnsi="Arial" w:cs="Arial"/>
          <w:b/>
          <w:sz w:val="20"/>
          <w:szCs w:val="20"/>
        </w:rPr>
      </w:pPr>
      <w:r w:rsidRPr="005D19F6">
        <w:rPr>
          <w:rFonts w:ascii="Arial" w:hAnsi="Arial" w:cs="Arial"/>
          <w:b/>
          <w:sz w:val="20"/>
          <w:szCs w:val="20"/>
        </w:rPr>
        <w:t>PAŃSTWOWA UCZELNIA ZAWODOWA</w:t>
      </w:r>
    </w:p>
    <w:p w:rsidR="005D19F6" w:rsidRPr="005D19F6" w:rsidRDefault="005D19F6" w:rsidP="005D19F6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D19F6">
        <w:rPr>
          <w:rFonts w:ascii="Arial" w:hAnsi="Arial" w:cs="Arial"/>
          <w:b/>
          <w:sz w:val="20"/>
          <w:szCs w:val="20"/>
        </w:rPr>
        <w:t xml:space="preserve">im. Ignacego Mościckiego </w:t>
      </w:r>
      <w:r w:rsidRPr="005D19F6">
        <w:rPr>
          <w:rFonts w:ascii="Arial" w:hAnsi="Arial" w:cs="Arial"/>
          <w:b/>
          <w:sz w:val="20"/>
          <w:szCs w:val="20"/>
        </w:rPr>
        <w:br/>
        <w:t>w CIECHANOWIE</w:t>
      </w:r>
    </w:p>
    <w:p w:rsidR="005D19F6" w:rsidRPr="005D19F6" w:rsidRDefault="005D19F6" w:rsidP="005D19F6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D19F6">
        <w:rPr>
          <w:rFonts w:ascii="Arial" w:hAnsi="Arial" w:cs="Arial"/>
          <w:b/>
          <w:sz w:val="20"/>
          <w:szCs w:val="20"/>
        </w:rPr>
        <w:t>ul. Gabriela Narutowicza 9, 06-400 Ciechanów</w:t>
      </w:r>
      <w:r w:rsidRPr="005D19F6">
        <w:rPr>
          <w:rFonts w:ascii="Arial" w:hAnsi="Arial" w:cs="Arial"/>
          <w:b/>
          <w:sz w:val="20"/>
          <w:szCs w:val="20"/>
        </w:rPr>
        <w:br/>
        <w:t>________________________________________________________________________</w:t>
      </w:r>
    </w:p>
    <w:p w:rsidR="006C01F9" w:rsidRDefault="006C01F9" w:rsidP="005D19F6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p w:rsidR="005D19F6" w:rsidRPr="00206B31" w:rsidRDefault="006C01F9" w:rsidP="005D19F6">
      <w:pPr>
        <w:spacing w:after="20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DC5AC2">
        <w:rPr>
          <w:rFonts w:ascii="Arial" w:hAnsi="Arial" w:cs="Arial"/>
          <w:b/>
          <w:sz w:val="20"/>
          <w:szCs w:val="20"/>
        </w:rPr>
        <w:t>KAI.262.30</w:t>
      </w:r>
      <w:r w:rsidR="005D19F6" w:rsidRPr="00206B31">
        <w:rPr>
          <w:rFonts w:ascii="Arial" w:hAnsi="Arial" w:cs="Arial"/>
          <w:b/>
          <w:sz w:val="20"/>
          <w:szCs w:val="20"/>
        </w:rPr>
        <w:t xml:space="preserve">.2022      </w:t>
      </w:r>
      <w:r>
        <w:rPr>
          <w:rFonts w:ascii="Arial" w:hAnsi="Arial" w:cs="Arial"/>
          <w:b/>
          <w:sz w:val="20"/>
          <w:szCs w:val="20"/>
        </w:rPr>
        <w:t xml:space="preserve">         </w:t>
      </w:r>
      <w:r w:rsidR="005D19F6" w:rsidRPr="00206B31">
        <w:rPr>
          <w:rFonts w:ascii="Arial" w:hAnsi="Arial" w:cs="Arial"/>
          <w:b/>
          <w:sz w:val="20"/>
          <w:szCs w:val="20"/>
        </w:rPr>
        <w:t xml:space="preserve">                                                         </w:t>
      </w:r>
      <w:r w:rsidR="00DC5AC2">
        <w:rPr>
          <w:rFonts w:ascii="Arial" w:hAnsi="Arial" w:cs="Arial"/>
          <w:b/>
          <w:sz w:val="20"/>
          <w:szCs w:val="20"/>
        </w:rPr>
        <w:t xml:space="preserve">              Ciechanów, dnia 26.09</w:t>
      </w:r>
      <w:r w:rsidR="005D19F6" w:rsidRPr="00206B31">
        <w:rPr>
          <w:rFonts w:ascii="Arial" w:hAnsi="Arial" w:cs="Arial"/>
          <w:b/>
          <w:sz w:val="20"/>
          <w:szCs w:val="20"/>
        </w:rPr>
        <w:t>.2022 r.</w:t>
      </w:r>
    </w:p>
    <w:p w:rsidR="005D19F6" w:rsidRPr="00206B31" w:rsidRDefault="005D19F6" w:rsidP="005D19F6">
      <w:pPr>
        <w:jc w:val="both"/>
        <w:rPr>
          <w:rFonts w:ascii="Arial" w:hAnsi="Arial" w:cs="Arial"/>
          <w:sz w:val="20"/>
          <w:szCs w:val="20"/>
        </w:rPr>
      </w:pPr>
    </w:p>
    <w:p w:rsidR="006C01F9" w:rsidRDefault="005D19F6" w:rsidP="005D19F6">
      <w:pPr>
        <w:ind w:firstLine="284"/>
        <w:jc w:val="center"/>
        <w:rPr>
          <w:rFonts w:ascii="Arial" w:hAnsi="Arial" w:cs="Arial"/>
          <w:b/>
          <w:sz w:val="20"/>
          <w:szCs w:val="20"/>
        </w:rPr>
      </w:pPr>
      <w:r w:rsidRPr="00C34585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</w:t>
      </w:r>
    </w:p>
    <w:p w:rsidR="006C01F9" w:rsidRDefault="006C01F9" w:rsidP="005D19F6">
      <w:pPr>
        <w:ind w:firstLine="284"/>
        <w:jc w:val="center"/>
        <w:rPr>
          <w:rFonts w:ascii="Arial" w:hAnsi="Arial" w:cs="Arial"/>
          <w:b/>
          <w:sz w:val="20"/>
          <w:szCs w:val="20"/>
        </w:rPr>
      </w:pPr>
    </w:p>
    <w:p w:rsidR="006C01F9" w:rsidRDefault="006C01F9" w:rsidP="005D19F6">
      <w:pPr>
        <w:ind w:firstLine="284"/>
        <w:jc w:val="center"/>
        <w:rPr>
          <w:rFonts w:ascii="Arial" w:hAnsi="Arial" w:cs="Arial"/>
          <w:b/>
          <w:sz w:val="20"/>
          <w:szCs w:val="20"/>
        </w:rPr>
      </w:pPr>
    </w:p>
    <w:p w:rsidR="005D19F6" w:rsidRDefault="006C01F9" w:rsidP="005D19F6">
      <w:pPr>
        <w:ind w:firstLine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</w:t>
      </w:r>
      <w:r w:rsidR="005D19F6" w:rsidRPr="00C34585">
        <w:rPr>
          <w:rFonts w:ascii="Arial" w:hAnsi="Arial" w:cs="Arial"/>
          <w:b/>
          <w:sz w:val="20"/>
          <w:szCs w:val="20"/>
        </w:rPr>
        <w:t>Wszyscy Wykonawcy</w:t>
      </w:r>
    </w:p>
    <w:p w:rsidR="006C01F9" w:rsidRPr="00C34585" w:rsidRDefault="006C01F9" w:rsidP="005D19F6">
      <w:pPr>
        <w:ind w:firstLine="284"/>
        <w:jc w:val="center"/>
        <w:rPr>
          <w:rFonts w:ascii="Arial" w:hAnsi="Arial" w:cs="Arial"/>
          <w:b/>
          <w:sz w:val="20"/>
          <w:szCs w:val="20"/>
        </w:rPr>
      </w:pPr>
    </w:p>
    <w:p w:rsidR="005D19F6" w:rsidRPr="00C34585" w:rsidRDefault="005D19F6" w:rsidP="005D19F6">
      <w:pPr>
        <w:jc w:val="right"/>
        <w:rPr>
          <w:rFonts w:ascii="Arial" w:hAnsi="Arial" w:cs="Arial"/>
          <w:b/>
          <w:sz w:val="20"/>
          <w:szCs w:val="20"/>
        </w:rPr>
      </w:pPr>
    </w:p>
    <w:p w:rsidR="00A83D9A" w:rsidRPr="00DC5AC2" w:rsidRDefault="005D19F6" w:rsidP="00A83D9A">
      <w:pPr>
        <w:rPr>
          <w:rFonts w:ascii="Arial" w:hAnsi="Arial" w:cs="Arial"/>
          <w:bCs/>
          <w:sz w:val="20"/>
          <w:szCs w:val="20"/>
        </w:rPr>
      </w:pPr>
      <w:r w:rsidRPr="00DC5AC2">
        <w:rPr>
          <w:rFonts w:ascii="Arial" w:hAnsi="Arial" w:cs="Arial"/>
          <w:b/>
          <w:sz w:val="20"/>
          <w:szCs w:val="20"/>
        </w:rPr>
        <w:t>Dotyczy:</w:t>
      </w:r>
      <w:r w:rsidR="00DC5AC2">
        <w:rPr>
          <w:rFonts w:ascii="Arial" w:hAnsi="Arial" w:cs="Arial"/>
          <w:sz w:val="20"/>
          <w:szCs w:val="20"/>
        </w:rPr>
        <w:t xml:space="preserve"> pytania nadesłanego</w:t>
      </w:r>
      <w:r w:rsidRPr="00DC5AC2">
        <w:rPr>
          <w:rFonts w:ascii="Arial" w:hAnsi="Arial" w:cs="Arial"/>
          <w:sz w:val="20"/>
          <w:szCs w:val="20"/>
        </w:rPr>
        <w:t xml:space="preserve"> prze</w:t>
      </w:r>
      <w:r w:rsidR="00DC5AC2" w:rsidRPr="00DC5AC2">
        <w:rPr>
          <w:rFonts w:ascii="Arial" w:hAnsi="Arial" w:cs="Arial"/>
          <w:sz w:val="20"/>
          <w:szCs w:val="20"/>
        </w:rPr>
        <w:t xml:space="preserve">z jednego z Wykonawców w dniu </w:t>
      </w:r>
      <w:r w:rsidR="00DC5AC2" w:rsidRPr="00DC5AC2">
        <w:rPr>
          <w:rFonts w:ascii="Arial" w:hAnsi="Arial" w:cs="Arial"/>
          <w:b/>
          <w:sz w:val="20"/>
          <w:szCs w:val="20"/>
        </w:rPr>
        <w:t>23.09</w:t>
      </w:r>
      <w:r w:rsidRPr="00DC5AC2">
        <w:rPr>
          <w:rFonts w:ascii="Arial" w:hAnsi="Arial" w:cs="Arial"/>
          <w:b/>
          <w:sz w:val="20"/>
          <w:szCs w:val="20"/>
        </w:rPr>
        <w:t>.2022</w:t>
      </w:r>
      <w:r w:rsidRPr="00DC5AC2">
        <w:rPr>
          <w:rFonts w:ascii="Arial" w:hAnsi="Arial" w:cs="Arial"/>
          <w:sz w:val="20"/>
          <w:szCs w:val="20"/>
        </w:rPr>
        <w:t xml:space="preserve"> r. do postępowania prowadzonego w </w:t>
      </w:r>
      <w:r w:rsidRPr="00DC5AC2">
        <w:rPr>
          <w:rFonts w:ascii="Arial" w:hAnsi="Arial" w:cs="Arial"/>
          <w:bCs/>
          <w:sz w:val="20"/>
          <w:szCs w:val="20"/>
        </w:rPr>
        <w:t>trybie podstawowym bez negocjacji, o którym mowa w art. 275 pkt 1 ustawy z dnia 11 września 2019 r. – Prawo zamówień publicznych (t .j. Dz. U. 2021 r. poz. 1129 ze zm.) – dalej</w:t>
      </w:r>
    </w:p>
    <w:p w:rsidR="00DC5AC2" w:rsidRPr="00DC5AC2" w:rsidRDefault="00DC5AC2" w:rsidP="00A83D9A">
      <w:pPr>
        <w:rPr>
          <w:rFonts w:ascii="Arial" w:hAnsi="Arial" w:cs="Arial"/>
          <w:sz w:val="20"/>
          <w:szCs w:val="20"/>
        </w:rPr>
      </w:pPr>
    </w:p>
    <w:p w:rsidR="005D19F6" w:rsidRPr="00C34585" w:rsidRDefault="005D19F6" w:rsidP="005D19F6">
      <w:pPr>
        <w:jc w:val="both"/>
        <w:rPr>
          <w:rFonts w:ascii="Arial" w:eastAsiaTheme="minorHAnsi" w:hAnsi="Arial" w:cs="Arial"/>
          <w:sz w:val="20"/>
          <w:szCs w:val="20"/>
          <w:lang w:val="pl-PL"/>
        </w:rPr>
      </w:pPr>
    </w:p>
    <w:p w:rsidR="005D19F6" w:rsidRPr="00C34585" w:rsidRDefault="005D19F6" w:rsidP="005D19F6">
      <w:pPr>
        <w:jc w:val="both"/>
        <w:rPr>
          <w:rFonts w:ascii="Arial" w:hAnsi="Arial" w:cs="Arial"/>
          <w:sz w:val="20"/>
          <w:szCs w:val="20"/>
        </w:rPr>
      </w:pPr>
      <w:r w:rsidRPr="00C34585">
        <w:rPr>
          <w:rFonts w:ascii="Arial" w:hAnsi="Arial" w:cs="Arial"/>
          <w:b/>
          <w:sz w:val="20"/>
          <w:szCs w:val="20"/>
        </w:rPr>
        <w:t>Państwowa Uczelnia Zawodowa im. Ignacego Mościckiego w Ciechanowie</w:t>
      </w:r>
      <w:r w:rsidRPr="00C34585">
        <w:rPr>
          <w:rFonts w:ascii="Arial" w:hAnsi="Arial" w:cs="Arial"/>
          <w:sz w:val="20"/>
          <w:szCs w:val="20"/>
        </w:rPr>
        <w:t xml:space="preserve"> zgodnie z art. 284 ust. 2 </w:t>
      </w:r>
      <w:proofErr w:type="spellStart"/>
      <w:r w:rsidRPr="00C34585">
        <w:rPr>
          <w:rFonts w:ascii="Arial" w:hAnsi="Arial" w:cs="Arial"/>
          <w:sz w:val="20"/>
          <w:szCs w:val="20"/>
        </w:rPr>
        <w:t>i</w:t>
      </w:r>
      <w:proofErr w:type="spellEnd"/>
      <w:r w:rsidRPr="00C34585">
        <w:rPr>
          <w:rFonts w:ascii="Arial" w:hAnsi="Arial" w:cs="Arial"/>
          <w:sz w:val="20"/>
          <w:szCs w:val="20"/>
        </w:rPr>
        <w:t xml:space="preserve"> 6 ustawy z dnia 11 września 2019 roku, Prawo zamówień publicznych odpowiada na następujące pytania:</w:t>
      </w:r>
    </w:p>
    <w:p w:rsidR="00D14C1D" w:rsidRPr="00C34585" w:rsidRDefault="00D14C1D" w:rsidP="005D19F6">
      <w:pPr>
        <w:pStyle w:val="Tekstpodstawowy"/>
        <w:spacing w:before="5"/>
        <w:ind w:left="0"/>
        <w:jc w:val="left"/>
        <w:rPr>
          <w:rFonts w:ascii="Arial" w:hAnsi="Arial" w:cs="Arial"/>
          <w:lang w:val="pl-PL"/>
        </w:rPr>
      </w:pPr>
    </w:p>
    <w:p w:rsidR="005D19F6" w:rsidRPr="00C34585" w:rsidRDefault="005D19F6">
      <w:pPr>
        <w:pStyle w:val="Tekstpodstawowy"/>
        <w:spacing w:before="5"/>
        <w:ind w:left="0"/>
        <w:jc w:val="left"/>
        <w:rPr>
          <w:rFonts w:ascii="Arial" w:hAnsi="Arial" w:cs="Arial"/>
          <w:lang w:val="pl-PL"/>
        </w:rPr>
      </w:pPr>
    </w:p>
    <w:p w:rsidR="00D14C1D" w:rsidRPr="00C34585" w:rsidRDefault="007B40E6" w:rsidP="005D19F6">
      <w:pPr>
        <w:pStyle w:val="Nagwek2"/>
        <w:ind w:left="0"/>
        <w:rPr>
          <w:rFonts w:ascii="Arial" w:hAnsi="Arial" w:cs="Arial"/>
          <w:lang w:val="pl-PL"/>
        </w:rPr>
      </w:pPr>
      <w:r w:rsidRPr="00C34585">
        <w:rPr>
          <w:rFonts w:ascii="Arial" w:hAnsi="Arial" w:cs="Arial"/>
          <w:lang w:val="pl-PL"/>
        </w:rPr>
        <w:t>Pytanie 1.</w:t>
      </w:r>
    </w:p>
    <w:p w:rsidR="00DC5AC2" w:rsidRPr="00C34585" w:rsidRDefault="00DC5AC2" w:rsidP="005D19F6">
      <w:pPr>
        <w:pStyle w:val="Tekstpodstawowy"/>
        <w:spacing w:before="37"/>
        <w:ind w:left="0"/>
        <w:rPr>
          <w:rFonts w:ascii="Arial" w:hAnsi="Arial" w:cs="Arial"/>
          <w:lang w:val="pl-PL"/>
        </w:rPr>
      </w:pPr>
    </w:p>
    <w:p w:rsidR="00DC5AC2" w:rsidRPr="006C5B71" w:rsidRDefault="007B40E6" w:rsidP="006C5B71">
      <w:pPr>
        <w:shd w:val="clear" w:color="auto" w:fill="FFFFFF"/>
        <w:rPr>
          <w:rFonts w:ascii="Arial" w:hAnsi="Arial" w:cs="Arial"/>
          <w:i/>
          <w:sz w:val="20"/>
          <w:szCs w:val="20"/>
          <w:lang w:val="pl-PL"/>
        </w:rPr>
      </w:pPr>
      <w:r w:rsidRPr="00C34585">
        <w:rPr>
          <w:rFonts w:ascii="Arial" w:hAnsi="Arial" w:cs="Arial"/>
          <w:b/>
          <w:lang w:val="pl-PL"/>
        </w:rPr>
        <w:t>Pytanie</w:t>
      </w:r>
      <w:r w:rsidR="006C5B71">
        <w:rPr>
          <w:rFonts w:ascii="Arial" w:hAnsi="Arial" w:cs="Arial"/>
          <w:b/>
          <w:lang w:val="pl-PL"/>
        </w:rPr>
        <w:t>:</w:t>
      </w:r>
      <w:r w:rsidR="006C5B71" w:rsidRPr="006C5B71">
        <w:t xml:space="preserve"> </w:t>
      </w:r>
      <w:r w:rsidR="006C5B71" w:rsidRPr="006C5B71">
        <w:rPr>
          <w:rFonts w:ascii="Arial" w:hAnsi="Arial" w:cs="Arial"/>
          <w:i/>
          <w:sz w:val="20"/>
          <w:szCs w:val="20"/>
          <w:lang w:val="pl-PL"/>
        </w:rPr>
        <w:t>Proszę o informację, czy jest możliwość zmiany zapisów umowy po wyb</w:t>
      </w:r>
      <w:r w:rsidR="006C5B71">
        <w:rPr>
          <w:rFonts w:ascii="Arial" w:hAnsi="Arial" w:cs="Arial"/>
          <w:i/>
          <w:sz w:val="20"/>
          <w:szCs w:val="20"/>
          <w:lang w:val="pl-PL"/>
        </w:rPr>
        <w:t xml:space="preserve">orze najkorzystniejszej oferty? </w:t>
      </w:r>
      <w:r w:rsidR="006C5B71" w:rsidRPr="006C5B71">
        <w:rPr>
          <w:rFonts w:ascii="Arial" w:hAnsi="Arial" w:cs="Arial"/>
          <w:i/>
          <w:sz w:val="20"/>
          <w:szCs w:val="20"/>
          <w:lang w:val="pl-PL"/>
        </w:rPr>
        <w:t>Czy może zmiany umowy muszą być dokonane przed złożeniem ofert?</w:t>
      </w:r>
    </w:p>
    <w:p w:rsidR="006C5B71" w:rsidRDefault="006C5B71" w:rsidP="006C5B71">
      <w:pPr>
        <w:pStyle w:val="Tekstpodstawowy"/>
        <w:spacing w:before="95" w:line="276" w:lineRule="auto"/>
        <w:ind w:left="0"/>
        <w:rPr>
          <w:rFonts w:ascii="Arial" w:hAnsi="Arial" w:cs="Arial"/>
          <w:b/>
          <w:lang w:val="pl-PL"/>
        </w:rPr>
      </w:pPr>
    </w:p>
    <w:p w:rsidR="008D568C" w:rsidRDefault="00095391" w:rsidP="008D568C">
      <w:pPr>
        <w:rPr>
          <w:rFonts w:ascii="Arial" w:hAnsi="Arial" w:cs="Arial"/>
          <w:b/>
          <w:lang w:val="pl-PL"/>
        </w:rPr>
      </w:pPr>
      <w:r w:rsidRPr="00C34585">
        <w:rPr>
          <w:rFonts w:ascii="Arial" w:hAnsi="Arial" w:cs="Arial"/>
          <w:b/>
          <w:lang w:val="pl-PL"/>
        </w:rPr>
        <w:t xml:space="preserve">Odpowiedź: </w:t>
      </w:r>
    </w:p>
    <w:p w:rsidR="00684F59" w:rsidRDefault="00684F59" w:rsidP="008D568C">
      <w:pPr>
        <w:rPr>
          <w:rFonts w:ascii="Arial" w:hAnsi="Arial" w:cs="Arial"/>
          <w:b/>
          <w:lang w:val="pl-PL"/>
        </w:rPr>
      </w:pPr>
    </w:p>
    <w:p w:rsidR="007D513A" w:rsidRDefault="00A56BAF" w:rsidP="008D568C">
      <w:pPr>
        <w:rPr>
          <w:rFonts w:ascii="Arial" w:eastAsia="Calibri" w:hAnsi="Arial" w:cs="Arial"/>
          <w:sz w:val="20"/>
          <w:szCs w:val="20"/>
          <w:lang w:val="pl-PL"/>
        </w:rPr>
      </w:pPr>
      <w:r>
        <w:rPr>
          <w:rFonts w:ascii="Arial" w:eastAsia="Calibri" w:hAnsi="Arial" w:cs="Arial"/>
          <w:sz w:val="20"/>
          <w:szCs w:val="20"/>
          <w:lang w:val="pl-PL"/>
        </w:rPr>
        <w:t xml:space="preserve">Co do zasady istotna zmiana zawartej umowy wymaga przeprowadzenia nowego postępowania o udzielenie zamówienia . Za istotną zmianę uważa się kategorię zmiany określoną Art..454 ust.2 w ustawie z 11 września 2019 roku zamówień publicznych. </w:t>
      </w:r>
    </w:p>
    <w:p w:rsidR="00A56BAF" w:rsidRDefault="00A56BAF" w:rsidP="008D568C">
      <w:pPr>
        <w:rPr>
          <w:rFonts w:ascii="Arial" w:eastAsia="Calibri" w:hAnsi="Arial" w:cs="Arial"/>
          <w:sz w:val="20"/>
          <w:szCs w:val="20"/>
          <w:lang w:val="pl-PL"/>
        </w:rPr>
      </w:pPr>
      <w:r>
        <w:rPr>
          <w:rFonts w:ascii="Arial" w:eastAsia="Calibri" w:hAnsi="Arial" w:cs="Arial"/>
          <w:sz w:val="20"/>
          <w:szCs w:val="20"/>
          <w:lang w:val="pl-PL"/>
        </w:rPr>
        <w:t>Zmiana umowy bez przeprowadzenia nowego postępowania możliwa jest na zasadach Art.455 Prawa zamówień publicznych z dnia 11 września 2019 roku.</w:t>
      </w:r>
    </w:p>
    <w:p w:rsidR="00291EAB" w:rsidRDefault="00291EAB" w:rsidP="008D568C">
      <w:pPr>
        <w:rPr>
          <w:rFonts w:ascii="Arial" w:eastAsia="Calibri" w:hAnsi="Arial" w:cs="Arial"/>
          <w:sz w:val="20"/>
          <w:szCs w:val="20"/>
          <w:lang w:val="pl-PL"/>
        </w:rPr>
      </w:pPr>
    </w:p>
    <w:p w:rsidR="00291EAB" w:rsidRDefault="00291EAB" w:rsidP="008D568C">
      <w:pPr>
        <w:rPr>
          <w:rFonts w:ascii="Arial" w:eastAsia="Calibri" w:hAnsi="Arial" w:cs="Arial"/>
          <w:sz w:val="20"/>
          <w:szCs w:val="20"/>
          <w:lang w:val="pl-PL"/>
        </w:rPr>
      </w:pPr>
    </w:p>
    <w:p w:rsidR="007D513A" w:rsidRPr="00223595" w:rsidRDefault="007D513A" w:rsidP="008D568C">
      <w:pPr>
        <w:rPr>
          <w:rFonts w:ascii="Arial" w:eastAsia="Calibri" w:hAnsi="Arial" w:cs="Arial"/>
          <w:sz w:val="20"/>
          <w:szCs w:val="20"/>
          <w:lang w:val="pl-PL"/>
        </w:rPr>
      </w:pPr>
    </w:p>
    <w:p w:rsidR="008D568C" w:rsidRPr="00223595" w:rsidRDefault="008D568C" w:rsidP="00377E93">
      <w:pPr>
        <w:shd w:val="clear" w:color="auto" w:fill="FFFFFF"/>
        <w:tabs>
          <w:tab w:val="left" w:pos="360"/>
        </w:tabs>
        <w:adjustRightInd w:val="0"/>
        <w:ind w:right="5"/>
        <w:jc w:val="right"/>
        <w:rPr>
          <w:rFonts w:ascii="Times New Roman" w:hAnsi="Times New Roman" w:cs="Times New Roman"/>
          <w:sz w:val="24"/>
          <w:szCs w:val="24"/>
        </w:rPr>
      </w:pPr>
    </w:p>
    <w:p w:rsidR="00F56A94" w:rsidRDefault="00F56A94" w:rsidP="00F56A94">
      <w:pPr>
        <w:rPr>
          <w:rFonts w:ascii="Times New Roman" w:hAnsi="Times New Roman" w:cs="Times New Roman"/>
          <w:sz w:val="24"/>
          <w:szCs w:val="24"/>
        </w:rPr>
      </w:pPr>
    </w:p>
    <w:p w:rsidR="00F56A94" w:rsidRPr="003953C8" w:rsidRDefault="00F56A94" w:rsidP="00F56A94">
      <w:pPr>
        <w:shd w:val="clear" w:color="auto" w:fill="FFFFFF"/>
        <w:tabs>
          <w:tab w:val="left" w:pos="360"/>
        </w:tabs>
        <w:adjustRightInd w:val="0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3953C8">
        <w:rPr>
          <w:rFonts w:ascii="Times New Roman" w:hAnsi="Times New Roman" w:cs="Times New Roman"/>
          <w:sz w:val="24"/>
          <w:szCs w:val="24"/>
        </w:rPr>
        <w:t>Z up. Kierownika Zamawiającego</w:t>
      </w:r>
    </w:p>
    <w:p w:rsidR="00F56A94" w:rsidRPr="00BE7CF8" w:rsidRDefault="00F56A94" w:rsidP="00F56A94">
      <w:pPr>
        <w:shd w:val="clear" w:color="auto" w:fill="FFFFFF"/>
        <w:tabs>
          <w:tab w:val="left" w:pos="360"/>
        </w:tabs>
        <w:adjustRightInd w:val="0"/>
        <w:ind w:right="5"/>
        <w:jc w:val="center"/>
        <w:rPr>
          <w:rFonts w:ascii="Times New Roman" w:hAnsi="Times New Roman"/>
          <w:sz w:val="24"/>
          <w:szCs w:val="24"/>
        </w:rPr>
      </w:pPr>
      <w:r w:rsidRPr="003953C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Kanclerz PUZ im. Ignacego Mościckiego</w:t>
      </w:r>
    </w:p>
    <w:p w:rsidR="00F56A94" w:rsidRPr="00BE7CF8" w:rsidRDefault="00F56A94" w:rsidP="00F56A94">
      <w:pPr>
        <w:shd w:val="clear" w:color="auto" w:fill="FFFFFF"/>
        <w:tabs>
          <w:tab w:val="left" w:pos="360"/>
        </w:tabs>
        <w:adjustRightInd w:val="0"/>
        <w:ind w:right="5"/>
        <w:rPr>
          <w:rFonts w:ascii="Times New Roman" w:hAnsi="Times New Roman"/>
          <w:sz w:val="24"/>
          <w:szCs w:val="24"/>
        </w:rPr>
      </w:pPr>
      <w:r w:rsidRPr="00BE7CF8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466E4F">
        <w:rPr>
          <w:rFonts w:ascii="Times New Roman" w:hAnsi="Times New Roman"/>
          <w:sz w:val="24"/>
          <w:szCs w:val="24"/>
        </w:rPr>
        <w:t xml:space="preserve">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</w:t>
      </w:r>
      <w:r w:rsidRPr="00BE7CF8">
        <w:rPr>
          <w:rFonts w:ascii="Times New Roman" w:hAnsi="Times New Roman"/>
          <w:sz w:val="24"/>
          <w:szCs w:val="24"/>
        </w:rPr>
        <w:t>/-/ mgr inż. Piotr Wójcik</w:t>
      </w:r>
    </w:p>
    <w:p w:rsidR="00377E93" w:rsidRPr="00C34585" w:rsidRDefault="00377E93" w:rsidP="00377E93">
      <w:pPr>
        <w:shd w:val="clear" w:color="auto" w:fill="FFFFFF"/>
        <w:tabs>
          <w:tab w:val="left" w:pos="360"/>
        </w:tabs>
        <w:adjustRightInd w:val="0"/>
        <w:ind w:right="5"/>
        <w:jc w:val="right"/>
        <w:rPr>
          <w:rFonts w:ascii="Arial" w:hAnsi="Arial" w:cs="Arial"/>
          <w:sz w:val="20"/>
          <w:szCs w:val="20"/>
        </w:rPr>
      </w:pPr>
    </w:p>
    <w:p w:rsidR="008B2B29" w:rsidRDefault="00377E93" w:rsidP="00C812EA">
      <w:pPr>
        <w:shd w:val="clear" w:color="auto" w:fill="FFFFFF"/>
        <w:tabs>
          <w:tab w:val="left" w:pos="360"/>
        </w:tabs>
        <w:adjustRightInd w:val="0"/>
        <w:ind w:right="5"/>
        <w:jc w:val="right"/>
        <w:rPr>
          <w:rFonts w:ascii="Times New Roman" w:hAnsi="Times New Roman"/>
          <w:sz w:val="24"/>
          <w:szCs w:val="24"/>
        </w:rPr>
      </w:pPr>
      <w:r w:rsidRPr="00C34585">
        <w:rPr>
          <w:rFonts w:ascii="Arial" w:hAnsi="Arial" w:cs="Arial"/>
          <w:sz w:val="20"/>
          <w:szCs w:val="20"/>
        </w:rPr>
        <w:tab/>
      </w:r>
      <w:r w:rsidRPr="00C34585">
        <w:rPr>
          <w:rFonts w:ascii="Arial" w:hAnsi="Arial" w:cs="Arial"/>
          <w:sz w:val="20"/>
          <w:szCs w:val="20"/>
        </w:rPr>
        <w:tab/>
      </w:r>
      <w:r w:rsidRPr="00C34585">
        <w:rPr>
          <w:rFonts w:ascii="Arial" w:hAnsi="Arial" w:cs="Arial"/>
          <w:sz w:val="20"/>
          <w:szCs w:val="20"/>
        </w:rPr>
        <w:tab/>
      </w:r>
      <w:r w:rsidRPr="00C34585">
        <w:rPr>
          <w:rFonts w:ascii="Arial" w:hAnsi="Arial" w:cs="Arial"/>
          <w:sz w:val="20"/>
          <w:szCs w:val="20"/>
        </w:rPr>
        <w:tab/>
      </w:r>
      <w:r w:rsidRPr="00C34585">
        <w:rPr>
          <w:rFonts w:ascii="Arial" w:hAnsi="Arial" w:cs="Arial"/>
          <w:sz w:val="20"/>
          <w:szCs w:val="20"/>
        </w:rPr>
        <w:tab/>
      </w:r>
    </w:p>
    <w:p w:rsidR="00377E93" w:rsidRPr="00C34585" w:rsidRDefault="00377E93" w:rsidP="00377E93">
      <w:pPr>
        <w:shd w:val="clear" w:color="auto" w:fill="FFFFFF"/>
        <w:tabs>
          <w:tab w:val="left" w:pos="360"/>
        </w:tabs>
        <w:adjustRightInd w:val="0"/>
        <w:ind w:right="5"/>
        <w:rPr>
          <w:rFonts w:ascii="Arial" w:hAnsi="Arial" w:cs="Arial"/>
          <w:sz w:val="20"/>
          <w:szCs w:val="20"/>
        </w:rPr>
      </w:pPr>
    </w:p>
    <w:p w:rsidR="00377E93" w:rsidRPr="00C34585" w:rsidRDefault="00377E93">
      <w:pPr>
        <w:pStyle w:val="Tekstpodstawowy"/>
        <w:ind w:left="0"/>
        <w:jc w:val="left"/>
        <w:rPr>
          <w:rFonts w:ascii="Arial" w:hAnsi="Arial" w:cs="Arial"/>
          <w:lang w:val="pl-PL"/>
        </w:rPr>
      </w:pPr>
    </w:p>
    <w:p w:rsidR="00377E93" w:rsidRPr="00C34585" w:rsidRDefault="00377E93" w:rsidP="00377E93">
      <w:pPr>
        <w:rPr>
          <w:rFonts w:ascii="Arial" w:hAnsi="Arial" w:cs="Arial"/>
          <w:sz w:val="20"/>
          <w:szCs w:val="20"/>
          <w:lang w:val="pl-PL"/>
        </w:rPr>
      </w:pPr>
    </w:p>
    <w:p w:rsidR="00377E93" w:rsidRPr="00C34585" w:rsidRDefault="00377E93" w:rsidP="00377E93">
      <w:pPr>
        <w:rPr>
          <w:rFonts w:ascii="Arial" w:hAnsi="Arial" w:cs="Arial"/>
          <w:sz w:val="20"/>
          <w:szCs w:val="20"/>
          <w:lang w:val="pl-PL"/>
        </w:rPr>
      </w:pPr>
    </w:p>
    <w:p w:rsidR="00D14C1D" w:rsidRPr="00C34585" w:rsidRDefault="00377E93" w:rsidP="00377E93">
      <w:pPr>
        <w:tabs>
          <w:tab w:val="left" w:pos="6690"/>
        </w:tabs>
        <w:rPr>
          <w:rFonts w:ascii="Arial" w:hAnsi="Arial" w:cs="Arial"/>
          <w:sz w:val="20"/>
          <w:szCs w:val="20"/>
          <w:lang w:val="pl-PL"/>
        </w:rPr>
      </w:pPr>
      <w:r w:rsidRPr="00C34585">
        <w:rPr>
          <w:rFonts w:ascii="Arial" w:hAnsi="Arial" w:cs="Arial"/>
          <w:sz w:val="20"/>
          <w:szCs w:val="20"/>
          <w:lang w:val="pl-PL"/>
        </w:rPr>
        <w:tab/>
      </w:r>
    </w:p>
    <w:sectPr w:rsidR="00D14C1D" w:rsidRPr="00C34585" w:rsidSect="005D19F6">
      <w:footerReference w:type="default" r:id="rId8"/>
      <w:pgSz w:w="11910" w:h="16840"/>
      <w:pgMar w:top="1440" w:right="1080" w:bottom="1440" w:left="108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7DD" w:rsidRDefault="005F67DD" w:rsidP="00095391">
      <w:r>
        <w:separator/>
      </w:r>
    </w:p>
  </w:endnote>
  <w:endnote w:type="continuationSeparator" w:id="0">
    <w:p w:rsidR="005F67DD" w:rsidRDefault="005F67DD" w:rsidP="0009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7772183"/>
      <w:docPartObj>
        <w:docPartGallery w:val="Page Numbers (Bottom of Page)"/>
        <w:docPartUnique/>
      </w:docPartObj>
    </w:sdtPr>
    <w:sdtEndPr/>
    <w:sdtContent>
      <w:p w:rsidR="00503C29" w:rsidRDefault="00503C2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E4F" w:rsidRPr="00466E4F">
          <w:rPr>
            <w:noProof/>
            <w:lang w:val="pl-PL"/>
          </w:rPr>
          <w:t>1</w:t>
        </w:r>
        <w:r>
          <w:fldChar w:fldCharType="end"/>
        </w:r>
      </w:p>
    </w:sdtContent>
  </w:sdt>
  <w:p w:rsidR="00503C29" w:rsidRDefault="00503C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7DD" w:rsidRDefault="005F67DD" w:rsidP="00095391">
      <w:r>
        <w:separator/>
      </w:r>
    </w:p>
  </w:footnote>
  <w:footnote w:type="continuationSeparator" w:id="0">
    <w:p w:rsidR="005F67DD" w:rsidRDefault="005F67DD" w:rsidP="00095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C7C28"/>
    <w:multiLevelType w:val="hybridMultilevel"/>
    <w:tmpl w:val="AF3640D8"/>
    <w:lvl w:ilvl="0" w:tplc="02F60116">
      <w:start w:val="4"/>
      <w:numFmt w:val="decimal"/>
      <w:lvlText w:val="%1."/>
      <w:lvlJc w:val="left"/>
      <w:pPr>
        <w:ind w:left="1416" w:hanging="271"/>
        <w:jc w:val="left"/>
      </w:pPr>
      <w:rPr>
        <w:rFonts w:ascii="Tahoma" w:eastAsia="Tahoma" w:hAnsi="Tahoma" w:cs="Tahoma" w:hint="default"/>
        <w:i/>
        <w:spacing w:val="-1"/>
        <w:w w:val="94"/>
        <w:sz w:val="21"/>
        <w:szCs w:val="21"/>
      </w:rPr>
    </w:lvl>
    <w:lvl w:ilvl="1" w:tplc="21901190">
      <w:numFmt w:val="bullet"/>
      <w:lvlText w:val="•"/>
      <w:lvlJc w:val="left"/>
      <w:pPr>
        <w:ind w:left="2468" w:hanging="271"/>
      </w:pPr>
      <w:rPr>
        <w:rFonts w:hint="default"/>
      </w:rPr>
    </w:lvl>
    <w:lvl w:ilvl="2" w:tplc="120011DE">
      <w:numFmt w:val="bullet"/>
      <w:lvlText w:val="•"/>
      <w:lvlJc w:val="left"/>
      <w:pPr>
        <w:ind w:left="3517" w:hanging="271"/>
      </w:pPr>
      <w:rPr>
        <w:rFonts w:hint="default"/>
      </w:rPr>
    </w:lvl>
    <w:lvl w:ilvl="3" w:tplc="CFF0B6EA">
      <w:numFmt w:val="bullet"/>
      <w:lvlText w:val="•"/>
      <w:lvlJc w:val="left"/>
      <w:pPr>
        <w:ind w:left="4565" w:hanging="271"/>
      </w:pPr>
      <w:rPr>
        <w:rFonts w:hint="default"/>
      </w:rPr>
    </w:lvl>
    <w:lvl w:ilvl="4" w:tplc="E80838B6">
      <w:numFmt w:val="bullet"/>
      <w:lvlText w:val="•"/>
      <w:lvlJc w:val="left"/>
      <w:pPr>
        <w:ind w:left="5614" w:hanging="271"/>
      </w:pPr>
      <w:rPr>
        <w:rFonts w:hint="default"/>
      </w:rPr>
    </w:lvl>
    <w:lvl w:ilvl="5" w:tplc="0A5A702A">
      <w:numFmt w:val="bullet"/>
      <w:lvlText w:val="•"/>
      <w:lvlJc w:val="left"/>
      <w:pPr>
        <w:ind w:left="6663" w:hanging="271"/>
      </w:pPr>
      <w:rPr>
        <w:rFonts w:hint="default"/>
      </w:rPr>
    </w:lvl>
    <w:lvl w:ilvl="6" w:tplc="5D841A22">
      <w:numFmt w:val="bullet"/>
      <w:lvlText w:val="•"/>
      <w:lvlJc w:val="left"/>
      <w:pPr>
        <w:ind w:left="7711" w:hanging="271"/>
      </w:pPr>
      <w:rPr>
        <w:rFonts w:hint="default"/>
      </w:rPr>
    </w:lvl>
    <w:lvl w:ilvl="7" w:tplc="CD5E357E">
      <w:numFmt w:val="bullet"/>
      <w:lvlText w:val="•"/>
      <w:lvlJc w:val="left"/>
      <w:pPr>
        <w:ind w:left="8760" w:hanging="271"/>
      </w:pPr>
      <w:rPr>
        <w:rFonts w:hint="default"/>
      </w:rPr>
    </w:lvl>
    <w:lvl w:ilvl="8" w:tplc="809454A2">
      <w:numFmt w:val="bullet"/>
      <w:lvlText w:val="•"/>
      <w:lvlJc w:val="left"/>
      <w:pPr>
        <w:ind w:left="9809" w:hanging="271"/>
      </w:pPr>
      <w:rPr>
        <w:rFonts w:hint="default"/>
      </w:rPr>
    </w:lvl>
  </w:abstractNum>
  <w:abstractNum w:abstractNumId="1" w15:restartNumberingAfterBreak="0">
    <w:nsid w:val="7AA152ED"/>
    <w:multiLevelType w:val="hybridMultilevel"/>
    <w:tmpl w:val="0AE0AB78"/>
    <w:lvl w:ilvl="0" w:tplc="9B1E7D4C">
      <w:start w:val="1"/>
      <w:numFmt w:val="lowerLetter"/>
      <w:lvlText w:val="%1)"/>
      <w:lvlJc w:val="left"/>
      <w:pPr>
        <w:ind w:left="1416" w:hanging="293"/>
        <w:jc w:val="left"/>
      </w:pPr>
      <w:rPr>
        <w:rFonts w:ascii="Tahoma" w:eastAsia="Tahoma" w:hAnsi="Tahoma" w:cs="Tahoma" w:hint="default"/>
        <w:i/>
        <w:w w:val="94"/>
        <w:sz w:val="21"/>
        <w:szCs w:val="21"/>
      </w:rPr>
    </w:lvl>
    <w:lvl w:ilvl="1" w:tplc="66A89298">
      <w:numFmt w:val="bullet"/>
      <w:lvlText w:val="•"/>
      <w:lvlJc w:val="left"/>
      <w:pPr>
        <w:ind w:left="2468" w:hanging="293"/>
      </w:pPr>
      <w:rPr>
        <w:rFonts w:hint="default"/>
      </w:rPr>
    </w:lvl>
    <w:lvl w:ilvl="2" w:tplc="6388C62A">
      <w:numFmt w:val="bullet"/>
      <w:lvlText w:val="•"/>
      <w:lvlJc w:val="left"/>
      <w:pPr>
        <w:ind w:left="3517" w:hanging="293"/>
      </w:pPr>
      <w:rPr>
        <w:rFonts w:hint="default"/>
      </w:rPr>
    </w:lvl>
    <w:lvl w:ilvl="3" w:tplc="CA800F3E">
      <w:numFmt w:val="bullet"/>
      <w:lvlText w:val="•"/>
      <w:lvlJc w:val="left"/>
      <w:pPr>
        <w:ind w:left="4565" w:hanging="293"/>
      </w:pPr>
      <w:rPr>
        <w:rFonts w:hint="default"/>
      </w:rPr>
    </w:lvl>
    <w:lvl w:ilvl="4" w:tplc="41ACCD92">
      <w:numFmt w:val="bullet"/>
      <w:lvlText w:val="•"/>
      <w:lvlJc w:val="left"/>
      <w:pPr>
        <w:ind w:left="5614" w:hanging="293"/>
      </w:pPr>
      <w:rPr>
        <w:rFonts w:hint="default"/>
      </w:rPr>
    </w:lvl>
    <w:lvl w:ilvl="5" w:tplc="DCDEB29E">
      <w:numFmt w:val="bullet"/>
      <w:lvlText w:val="•"/>
      <w:lvlJc w:val="left"/>
      <w:pPr>
        <w:ind w:left="6663" w:hanging="293"/>
      </w:pPr>
      <w:rPr>
        <w:rFonts w:hint="default"/>
      </w:rPr>
    </w:lvl>
    <w:lvl w:ilvl="6" w:tplc="D3029F86">
      <w:numFmt w:val="bullet"/>
      <w:lvlText w:val="•"/>
      <w:lvlJc w:val="left"/>
      <w:pPr>
        <w:ind w:left="7711" w:hanging="293"/>
      </w:pPr>
      <w:rPr>
        <w:rFonts w:hint="default"/>
      </w:rPr>
    </w:lvl>
    <w:lvl w:ilvl="7" w:tplc="7058818E">
      <w:numFmt w:val="bullet"/>
      <w:lvlText w:val="•"/>
      <w:lvlJc w:val="left"/>
      <w:pPr>
        <w:ind w:left="8760" w:hanging="293"/>
      </w:pPr>
      <w:rPr>
        <w:rFonts w:hint="default"/>
      </w:rPr>
    </w:lvl>
    <w:lvl w:ilvl="8" w:tplc="BD7E0F40">
      <w:numFmt w:val="bullet"/>
      <w:lvlText w:val="•"/>
      <w:lvlJc w:val="left"/>
      <w:pPr>
        <w:ind w:left="9809" w:hanging="29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C1D"/>
    <w:rsid w:val="00000112"/>
    <w:rsid w:val="000170C8"/>
    <w:rsid w:val="00095391"/>
    <w:rsid w:val="000E5CB1"/>
    <w:rsid w:val="0011125B"/>
    <w:rsid w:val="001325D5"/>
    <w:rsid w:val="00185D97"/>
    <w:rsid w:val="001F3416"/>
    <w:rsid w:val="002022E1"/>
    <w:rsid w:val="00206B31"/>
    <w:rsid w:val="00223595"/>
    <w:rsid w:val="002578DA"/>
    <w:rsid w:val="00291EAB"/>
    <w:rsid w:val="002C7D75"/>
    <w:rsid w:val="002D2439"/>
    <w:rsid w:val="002E0E2E"/>
    <w:rsid w:val="002E2527"/>
    <w:rsid w:val="002E37BA"/>
    <w:rsid w:val="002E3E9A"/>
    <w:rsid w:val="00307650"/>
    <w:rsid w:val="00327137"/>
    <w:rsid w:val="003456AD"/>
    <w:rsid w:val="00370747"/>
    <w:rsid w:val="00377E93"/>
    <w:rsid w:val="003964F6"/>
    <w:rsid w:val="003C09ED"/>
    <w:rsid w:val="00415EF4"/>
    <w:rsid w:val="0042049A"/>
    <w:rsid w:val="00431558"/>
    <w:rsid w:val="00436941"/>
    <w:rsid w:val="00466E4F"/>
    <w:rsid w:val="004F7198"/>
    <w:rsid w:val="00502402"/>
    <w:rsid w:val="00503C29"/>
    <w:rsid w:val="005377CF"/>
    <w:rsid w:val="005754A9"/>
    <w:rsid w:val="00594991"/>
    <w:rsid w:val="005D19F6"/>
    <w:rsid w:val="005D6EF4"/>
    <w:rsid w:val="005E3331"/>
    <w:rsid w:val="005F67DD"/>
    <w:rsid w:val="006347AA"/>
    <w:rsid w:val="00646436"/>
    <w:rsid w:val="00684F59"/>
    <w:rsid w:val="006C01F9"/>
    <w:rsid w:val="006C3663"/>
    <w:rsid w:val="006C5B71"/>
    <w:rsid w:val="006F57CF"/>
    <w:rsid w:val="007702A2"/>
    <w:rsid w:val="00773F35"/>
    <w:rsid w:val="007973FD"/>
    <w:rsid w:val="007B40E6"/>
    <w:rsid w:val="007C1E68"/>
    <w:rsid w:val="007D513A"/>
    <w:rsid w:val="007E5AC2"/>
    <w:rsid w:val="007F7F7D"/>
    <w:rsid w:val="00824803"/>
    <w:rsid w:val="008433C7"/>
    <w:rsid w:val="008A0650"/>
    <w:rsid w:val="008B2B29"/>
    <w:rsid w:val="008B693F"/>
    <w:rsid w:val="008C7022"/>
    <w:rsid w:val="008D568C"/>
    <w:rsid w:val="0092751E"/>
    <w:rsid w:val="00A3101C"/>
    <w:rsid w:val="00A56BAF"/>
    <w:rsid w:val="00A65AF4"/>
    <w:rsid w:val="00A83D9A"/>
    <w:rsid w:val="00AA36F9"/>
    <w:rsid w:val="00AC5971"/>
    <w:rsid w:val="00AE5819"/>
    <w:rsid w:val="00AF6F24"/>
    <w:rsid w:val="00B521D8"/>
    <w:rsid w:val="00B63582"/>
    <w:rsid w:val="00B72ED5"/>
    <w:rsid w:val="00B75BFE"/>
    <w:rsid w:val="00BD5F1F"/>
    <w:rsid w:val="00C34585"/>
    <w:rsid w:val="00C345EB"/>
    <w:rsid w:val="00C35634"/>
    <w:rsid w:val="00C812EA"/>
    <w:rsid w:val="00C94E4F"/>
    <w:rsid w:val="00D061D4"/>
    <w:rsid w:val="00D14C1D"/>
    <w:rsid w:val="00D2456C"/>
    <w:rsid w:val="00D923EF"/>
    <w:rsid w:val="00DB4750"/>
    <w:rsid w:val="00DC5AC2"/>
    <w:rsid w:val="00E5531F"/>
    <w:rsid w:val="00E6004A"/>
    <w:rsid w:val="00E64EB3"/>
    <w:rsid w:val="00ED0109"/>
    <w:rsid w:val="00F56A94"/>
    <w:rsid w:val="00FA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946DB"/>
  <w15:docId w15:val="{514F5466-2C4B-492A-BB75-E6FC84DA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3F35"/>
    <w:rPr>
      <w:rFonts w:ascii="Tahoma" w:eastAsia="Tahoma" w:hAnsi="Tahoma" w:cs="Tahoma"/>
    </w:rPr>
  </w:style>
  <w:style w:type="paragraph" w:styleId="Nagwek1">
    <w:name w:val="heading 1"/>
    <w:basedOn w:val="Normalny"/>
    <w:uiPriority w:val="9"/>
    <w:qFormat/>
    <w:rsid w:val="00773F35"/>
    <w:pPr>
      <w:spacing w:before="84"/>
      <w:ind w:left="1416"/>
      <w:jc w:val="both"/>
      <w:outlineLvl w:val="0"/>
    </w:pPr>
    <w:rPr>
      <w:i/>
      <w:sz w:val="21"/>
      <w:szCs w:val="21"/>
    </w:rPr>
  </w:style>
  <w:style w:type="paragraph" w:styleId="Nagwek2">
    <w:name w:val="heading 2"/>
    <w:basedOn w:val="Normalny"/>
    <w:uiPriority w:val="9"/>
    <w:unhideWhenUsed/>
    <w:qFormat/>
    <w:rsid w:val="00773F35"/>
    <w:pPr>
      <w:ind w:left="1416"/>
      <w:jc w:val="both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3F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73F35"/>
    <w:pPr>
      <w:ind w:left="1416"/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rsid w:val="00773F35"/>
    <w:pPr>
      <w:ind w:left="1416" w:right="1414"/>
      <w:jc w:val="both"/>
    </w:pPr>
  </w:style>
  <w:style w:type="paragraph" w:customStyle="1" w:styleId="TableParagraph">
    <w:name w:val="Table Paragraph"/>
    <w:basedOn w:val="Normalny"/>
    <w:uiPriority w:val="1"/>
    <w:qFormat/>
    <w:rsid w:val="00773F3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539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5391"/>
    <w:rPr>
      <w:rFonts w:ascii="Tahoma" w:eastAsia="Tahoma" w:hAnsi="Tahoma" w:cs="Tahom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5391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E0E2E"/>
    <w:rPr>
      <w:rFonts w:ascii="Tahoma" w:eastAsia="Tahoma" w:hAnsi="Tahoma" w:cs="Tahoma"/>
      <w:sz w:val="20"/>
      <w:szCs w:val="20"/>
    </w:rPr>
  </w:style>
  <w:style w:type="paragraph" w:styleId="Bezodstpw">
    <w:name w:val="No Spacing"/>
    <w:uiPriority w:val="1"/>
    <w:qFormat/>
    <w:rsid w:val="005D19F6"/>
    <w:pPr>
      <w:widowControl/>
      <w:autoSpaceDE/>
      <w:autoSpaceDN/>
    </w:pPr>
    <w:rPr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503C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3C29"/>
    <w:rPr>
      <w:rFonts w:ascii="Tahoma" w:eastAsia="Tahoma" w:hAnsi="Tahoma" w:cs="Tahoma"/>
    </w:rPr>
  </w:style>
  <w:style w:type="paragraph" w:styleId="Stopka">
    <w:name w:val="footer"/>
    <w:basedOn w:val="Normalny"/>
    <w:link w:val="StopkaZnak"/>
    <w:uiPriority w:val="99"/>
    <w:unhideWhenUsed/>
    <w:rsid w:val="00503C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3C29"/>
    <w:rPr>
      <w:rFonts w:ascii="Tahoma" w:eastAsia="Tahoma" w:hAnsi="Tahoma" w:cs="Tahom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3D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3D9A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0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820CFE-53D2-4F2F-89AC-A279DE430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Loba</dc:creator>
  <cp:lastModifiedBy>Projekt</cp:lastModifiedBy>
  <cp:revision>29</cp:revision>
  <cp:lastPrinted>2022-09-26T10:33:00Z</cp:lastPrinted>
  <dcterms:created xsi:type="dcterms:W3CDTF">2022-09-23T09:43:00Z</dcterms:created>
  <dcterms:modified xsi:type="dcterms:W3CDTF">2022-09-26T10:43:00Z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2022-08-09T00:00:00Z</vt:filetime>
  </property>
</Properties>
</file>