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7DE0" w:rsidRPr="00303741" w:rsidRDefault="00317DE0" w:rsidP="00317DE0">
      <w:pPr>
        <w:spacing w:after="0"/>
        <w:jc w:val="center"/>
        <w:rPr>
          <w:rFonts w:cstheme="minorHAnsi"/>
          <w:b/>
          <w:sz w:val="20"/>
          <w:szCs w:val="20"/>
        </w:rPr>
      </w:pPr>
      <w:r w:rsidRPr="00303741">
        <w:rPr>
          <w:rFonts w:cstheme="minorHAnsi"/>
          <w:b/>
          <w:sz w:val="20"/>
          <w:szCs w:val="20"/>
        </w:rPr>
        <w:t xml:space="preserve">PAŃSTWOWA WYŻSZA SZKOŁA ZAWODOWA </w:t>
      </w:r>
      <w:r w:rsidRPr="00303741">
        <w:rPr>
          <w:rFonts w:cstheme="minorHAnsi"/>
          <w:b/>
          <w:sz w:val="20"/>
          <w:szCs w:val="20"/>
        </w:rPr>
        <w:br/>
        <w:t>W CIECHANOWIE</w:t>
      </w:r>
    </w:p>
    <w:p w:rsidR="00317DE0" w:rsidRPr="00C141C4" w:rsidRDefault="00317DE0" w:rsidP="00317DE0">
      <w:pPr>
        <w:spacing w:after="0"/>
        <w:jc w:val="center"/>
        <w:rPr>
          <w:rFonts w:cstheme="minorHAnsi"/>
          <w:b/>
          <w:sz w:val="20"/>
          <w:szCs w:val="20"/>
        </w:rPr>
      </w:pPr>
      <w:r w:rsidRPr="00303741">
        <w:rPr>
          <w:rFonts w:cstheme="minorHAnsi"/>
          <w:b/>
          <w:sz w:val="20"/>
          <w:szCs w:val="20"/>
        </w:rPr>
        <w:t>ul. Narutowicza 9, 06-400 Ciechanów</w:t>
      </w:r>
      <w:r w:rsidRPr="00303741">
        <w:rPr>
          <w:rFonts w:cstheme="minorHAnsi"/>
          <w:b/>
          <w:sz w:val="24"/>
          <w:szCs w:val="24"/>
        </w:rPr>
        <w:br/>
      </w:r>
      <w:r w:rsidRPr="00303741">
        <w:rPr>
          <w:rFonts w:ascii="Times New Roman" w:hAnsi="Times New Roman" w:cs="Times New Roman"/>
          <w:b/>
          <w:sz w:val="20"/>
          <w:szCs w:val="20"/>
        </w:rPr>
        <w:t>________________________________________________________________________</w:t>
      </w:r>
    </w:p>
    <w:p w:rsidR="00317DE0" w:rsidRPr="007C52B9" w:rsidRDefault="00317DE0" w:rsidP="00317DE0">
      <w:pPr>
        <w:spacing w:after="0"/>
        <w:ind w:left="1416" w:firstLine="2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516C09" w:rsidRDefault="00EF5B26" w:rsidP="00317DE0">
      <w:r>
        <w:rPr>
          <w:rFonts w:ascii="Times New Roman" w:hAnsi="Times New Roman" w:cs="Times New Roman"/>
          <w:b/>
        </w:rPr>
        <w:t>KAG.262.36</w:t>
      </w:r>
      <w:bookmarkStart w:id="0" w:name="_GoBack"/>
      <w:bookmarkEnd w:id="0"/>
      <w:r w:rsidR="00317DE0" w:rsidRPr="00596EC4">
        <w:rPr>
          <w:rFonts w:ascii="Times New Roman" w:hAnsi="Times New Roman" w:cs="Times New Roman"/>
          <w:b/>
        </w:rPr>
        <w:t xml:space="preserve">.2019   </w:t>
      </w:r>
      <w:r w:rsidR="00317DE0">
        <w:rPr>
          <w:rFonts w:ascii="Times New Roman" w:hAnsi="Times New Roman" w:cs="Times New Roman"/>
          <w:b/>
        </w:rPr>
        <w:t xml:space="preserve">              </w:t>
      </w:r>
      <w:r w:rsidR="00317DE0" w:rsidRPr="00596EC4">
        <w:rPr>
          <w:rFonts w:ascii="Times New Roman" w:hAnsi="Times New Roman" w:cs="Times New Roman"/>
          <w:b/>
        </w:rPr>
        <w:t xml:space="preserve">                                                        </w:t>
      </w:r>
      <w:r w:rsidR="00317DE0">
        <w:rPr>
          <w:rFonts w:ascii="Times New Roman" w:hAnsi="Times New Roman" w:cs="Times New Roman"/>
          <w:b/>
        </w:rPr>
        <w:t xml:space="preserve">                            Załącznik nr 1</w:t>
      </w:r>
    </w:p>
    <w:p w:rsidR="00516C09" w:rsidRPr="00317DE0" w:rsidRDefault="00516C09" w:rsidP="00317DE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7DE0">
        <w:rPr>
          <w:rFonts w:ascii="Times New Roman" w:hAnsi="Times New Roman" w:cs="Times New Roman"/>
          <w:b/>
          <w:sz w:val="28"/>
          <w:szCs w:val="28"/>
        </w:rPr>
        <w:t>Opis przedmiotu zamówienia</w:t>
      </w:r>
    </w:p>
    <w:p w:rsidR="00A218C9" w:rsidRPr="00317DE0" w:rsidRDefault="00516C09">
      <w:pPr>
        <w:rPr>
          <w:rFonts w:ascii="Times New Roman" w:hAnsi="Times New Roman" w:cs="Times New Roman"/>
          <w:sz w:val="24"/>
          <w:szCs w:val="24"/>
        </w:rPr>
      </w:pPr>
      <w:r w:rsidRPr="00317DE0">
        <w:rPr>
          <w:rFonts w:ascii="Times New Roman" w:hAnsi="Times New Roman" w:cs="Times New Roman"/>
          <w:sz w:val="24"/>
          <w:szCs w:val="24"/>
        </w:rPr>
        <w:t>Przedmiotem zamówienia jest wykonanie, dostawa i montaż regałów metalowych, jezdnych do gromadzenia archiwaliów w 2 pomieszczeniach, przeznaczonych na ten cel w obiekcie zlokalizowanym w Ciechanowie przy ul. Narutowicza 4A. Pomieszczenia znajdują się na parterze, do których prowadzą drzwi wejściowe o szerokości 0,9 m. W pomieszczeniach prowadzone są prace remontowe posadzki i ścian. W pomieszczeniu A wykonano posadzkę, jest przyg</w:t>
      </w:r>
      <w:r w:rsidR="00A218C9" w:rsidRPr="00317DE0">
        <w:rPr>
          <w:rFonts w:ascii="Times New Roman" w:hAnsi="Times New Roman" w:cs="Times New Roman"/>
          <w:sz w:val="24"/>
          <w:szCs w:val="24"/>
        </w:rPr>
        <w:t xml:space="preserve">otowane do montażu szyn regałów i </w:t>
      </w:r>
      <w:r w:rsidRPr="00317DE0">
        <w:rPr>
          <w:rFonts w:ascii="Times New Roman" w:hAnsi="Times New Roman" w:cs="Times New Roman"/>
          <w:sz w:val="24"/>
          <w:szCs w:val="24"/>
        </w:rPr>
        <w:t xml:space="preserve"> położenia płytek  </w:t>
      </w:r>
      <w:r w:rsidR="00A218C9" w:rsidRPr="00317DE0">
        <w:rPr>
          <w:rFonts w:ascii="Times New Roman" w:hAnsi="Times New Roman" w:cs="Times New Roman"/>
          <w:sz w:val="24"/>
          <w:szCs w:val="24"/>
        </w:rPr>
        <w:t>typu gres,</w:t>
      </w:r>
      <w:r w:rsidRPr="00317DE0">
        <w:rPr>
          <w:rFonts w:ascii="Times New Roman" w:hAnsi="Times New Roman" w:cs="Times New Roman"/>
          <w:sz w:val="24"/>
          <w:szCs w:val="24"/>
        </w:rPr>
        <w:t xml:space="preserve">  a następnie montażu regałów jezdnych. Pomieszczenie B zostanie wyremontowane po przeniesieniu z niego materiałów. Prace remontowe przewidujemy zakończyć w 5 tygodni od zakończenia montażu regałów w pomieszcz</w:t>
      </w:r>
      <w:r w:rsidR="00A218C9" w:rsidRPr="00317DE0">
        <w:rPr>
          <w:rFonts w:ascii="Times New Roman" w:hAnsi="Times New Roman" w:cs="Times New Roman"/>
          <w:sz w:val="24"/>
          <w:szCs w:val="24"/>
        </w:rPr>
        <w:t>eniu A.</w:t>
      </w:r>
    </w:p>
    <w:p w:rsidR="00A218C9" w:rsidRPr="00317DE0" w:rsidRDefault="00A218C9" w:rsidP="00A218C9">
      <w:pPr>
        <w:rPr>
          <w:rFonts w:ascii="Times New Roman" w:hAnsi="Times New Roman" w:cs="Times New Roman"/>
          <w:sz w:val="24"/>
          <w:szCs w:val="24"/>
        </w:rPr>
      </w:pPr>
      <w:r w:rsidRPr="00317DE0">
        <w:rPr>
          <w:rFonts w:ascii="Times New Roman" w:hAnsi="Times New Roman" w:cs="Times New Roman"/>
          <w:sz w:val="24"/>
          <w:szCs w:val="24"/>
        </w:rPr>
        <w:t>Pomieszczenie A ma wymiary: 4,2 x 5,0 m z jednym oknem i jednymi drzwiami wejściowymi, wysokość pomieszczenia do lampy oświetleniowej wynosi 2,4 m, regały mają być usytuowane i poruszać się od lub do okna.</w:t>
      </w:r>
    </w:p>
    <w:p w:rsidR="00A218C9" w:rsidRPr="00317DE0" w:rsidRDefault="00A218C9" w:rsidP="00A218C9">
      <w:pPr>
        <w:rPr>
          <w:rFonts w:ascii="Times New Roman" w:hAnsi="Times New Roman" w:cs="Times New Roman"/>
          <w:sz w:val="24"/>
          <w:szCs w:val="24"/>
        </w:rPr>
      </w:pPr>
      <w:r w:rsidRPr="00317DE0">
        <w:rPr>
          <w:rFonts w:ascii="Times New Roman" w:hAnsi="Times New Roman" w:cs="Times New Roman"/>
          <w:sz w:val="24"/>
          <w:szCs w:val="24"/>
        </w:rPr>
        <w:t xml:space="preserve"> Pomieszczenie B ma wymiary:  3,7 m x 6.0  m z jednym oknem i jednymi drzwiami wejściowymi, wysokość pomieszczenia do lampy oświetleniowej wynosi 2</w:t>
      </w:r>
      <w:r w:rsidR="0027595B" w:rsidRPr="00317DE0">
        <w:rPr>
          <w:rFonts w:ascii="Times New Roman" w:hAnsi="Times New Roman" w:cs="Times New Roman"/>
          <w:sz w:val="24"/>
          <w:szCs w:val="24"/>
        </w:rPr>
        <w:t>,4 m, regały mają być usytuowane</w:t>
      </w:r>
      <w:r w:rsidRPr="00317DE0">
        <w:rPr>
          <w:rFonts w:ascii="Times New Roman" w:hAnsi="Times New Roman" w:cs="Times New Roman"/>
          <w:sz w:val="24"/>
          <w:szCs w:val="24"/>
        </w:rPr>
        <w:t xml:space="preserve"> i poruszać się od lub do okna.</w:t>
      </w:r>
    </w:p>
    <w:p w:rsidR="00A218C9" w:rsidRPr="00317DE0" w:rsidRDefault="00A218C9" w:rsidP="00A218C9">
      <w:pPr>
        <w:rPr>
          <w:rFonts w:ascii="Times New Roman" w:hAnsi="Times New Roman" w:cs="Times New Roman"/>
          <w:sz w:val="24"/>
          <w:szCs w:val="24"/>
        </w:rPr>
      </w:pPr>
      <w:r w:rsidRPr="00317DE0">
        <w:rPr>
          <w:rFonts w:ascii="Times New Roman" w:hAnsi="Times New Roman" w:cs="Times New Roman"/>
          <w:sz w:val="24"/>
          <w:szCs w:val="24"/>
        </w:rPr>
        <w:t>Zamawiający wymaga aby regały przejezdne wykonane były z metalu, malowane proszkowo, kolor do uzgodnienia, konstrukcja regałów  podwójna, pierwszy regał od okna z  zasłoną ograniczającą dopływ słońca do materiałów archiwalnych</w:t>
      </w:r>
      <w:r w:rsidR="00286FEB" w:rsidRPr="00317DE0">
        <w:rPr>
          <w:rFonts w:ascii="Times New Roman" w:hAnsi="Times New Roman" w:cs="Times New Roman"/>
          <w:sz w:val="24"/>
          <w:szCs w:val="24"/>
        </w:rPr>
        <w:t>, długość regałów dostosowana do wymiarów pomieszczenia i zapewniającą komunikację w pomieszczeniu o  szerokości  0,9 m. Mechanizm przesuwny poprzez mechanizm korbowy. Głębokość półki  300 mm, prześwit między półkami  ok. 330 mm. Grubość  półki regału dostosowana  do wymagań Zamawiającego i zapewniająca bezpieczne i higieniczne warunki pracy i magazynowanych archiwaliów.</w:t>
      </w:r>
      <w:r w:rsidR="00247618" w:rsidRPr="00317DE0">
        <w:rPr>
          <w:rFonts w:ascii="Times New Roman" w:hAnsi="Times New Roman" w:cs="Times New Roman"/>
          <w:sz w:val="24"/>
          <w:szCs w:val="24"/>
        </w:rPr>
        <w:t xml:space="preserve"> Regały od góry powinny być zamknięte półką kryjącą.</w:t>
      </w:r>
      <w:r w:rsidR="00286FEB" w:rsidRPr="00317DE0">
        <w:rPr>
          <w:rFonts w:ascii="Times New Roman" w:hAnsi="Times New Roman" w:cs="Times New Roman"/>
          <w:sz w:val="24"/>
          <w:szCs w:val="24"/>
        </w:rPr>
        <w:t xml:space="preserve"> </w:t>
      </w:r>
      <w:r w:rsidR="00247618" w:rsidRPr="00317DE0">
        <w:rPr>
          <w:rFonts w:ascii="Times New Roman" w:hAnsi="Times New Roman" w:cs="Times New Roman"/>
          <w:sz w:val="24"/>
          <w:szCs w:val="24"/>
        </w:rPr>
        <w:t xml:space="preserve">Zamawiający wymaga, aby Oferent, przedkładając ofertę na regały dołożył wszelkich starań, aby wykorzystać maksymalnie pomieszczenia przeznaczone do archiwizowania materiałów i dokumentów w postaci papierowej.  </w:t>
      </w:r>
      <w:r w:rsidR="00286FEB" w:rsidRPr="00317DE0">
        <w:rPr>
          <w:rFonts w:ascii="Times New Roman" w:hAnsi="Times New Roman" w:cs="Times New Roman"/>
          <w:sz w:val="24"/>
          <w:szCs w:val="24"/>
        </w:rPr>
        <w:t>Schemat pomieszczeń i proponowany układ regałów przedstawiono w  dalszej części opisu regałów.</w:t>
      </w:r>
    </w:p>
    <w:p w:rsidR="00286FEB" w:rsidRPr="00317DE0" w:rsidRDefault="00286FEB" w:rsidP="00A218C9">
      <w:pPr>
        <w:rPr>
          <w:rFonts w:ascii="Times New Roman" w:hAnsi="Times New Roman" w:cs="Times New Roman"/>
          <w:sz w:val="24"/>
          <w:szCs w:val="24"/>
        </w:rPr>
      </w:pPr>
      <w:r w:rsidRPr="00317DE0">
        <w:rPr>
          <w:rFonts w:ascii="Times New Roman" w:hAnsi="Times New Roman" w:cs="Times New Roman"/>
          <w:sz w:val="24"/>
          <w:szCs w:val="24"/>
        </w:rPr>
        <w:t xml:space="preserve">Potencjalny Wykonawca przedstawi propozycję  regałów/ rysunek lub zdjęcie regału/,wykonanie, dostawy </w:t>
      </w:r>
      <w:r w:rsidR="00247618" w:rsidRPr="00317DE0">
        <w:rPr>
          <w:rFonts w:ascii="Times New Roman" w:hAnsi="Times New Roman" w:cs="Times New Roman"/>
          <w:sz w:val="24"/>
          <w:szCs w:val="24"/>
        </w:rPr>
        <w:t>i montaż</w:t>
      </w:r>
      <w:r w:rsidRPr="00317DE0">
        <w:rPr>
          <w:rFonts w:ascii="Times New Roman" w:hAnsi="Times New Roman" w:cs="Times New Roman"/>
          <w:sz w:val="24"/>
          <w:szCs w:val="24"/>
        </w:rPr>
        <w:t xml:space="preserve"> regałów we wskazanych pomieszczeniach wraz z terminami wykonania.</w:t>
      </w:r>
      <w:r w:rsidR="00247618" w:rsidRPr="00317DE0">
        <w:rPr>
          <w:rFonts w:ascii="Times New Roman" w:hAnsi="Times New Roman" w:cs="Times New Roman"/>
          <w:sz w:val="24"/>
          <w:szCs w:val="24"/>
        </w:rPr>
        <w:t xml:space="preserve"> Zamawiający nie ma możliwości przechowania dostarczonych wcześniej regałów w wydzielonym pomieszczeniu. Dane te powinny być zawarte o Formularzu ofertowym</w:t>
      </w:r>
      <w:r w:rsidR="006B0BDA" w:rsidRPr="00317DE0">
        <w:rPr>
          <w:rFonts w:ascii="Times New Roman" w:hAnsi="Times New Roman" w:cs="Times New Roman"/>
          <w:sz w:val="24"/>
          <w:szCs w:val="24"/>
        </w:rPr>
        <w:t xml:space="preserve">  oddzielnym dla  każdego pomieszczenia.</w:t>
      </w:r>
    </w:p>
    <w:p w:rsidR="00247618" w:rsidRPr="00317DE0" w:rsidRDefault="00247618" w:rsidP="00A218C9">
      <w:pPr>
        <w:rPr>
          <w:rFonts w:ascii="Times New Roman" w:hAnsi="Times New Roman" w:cs="Times New Roman"/>
          <w:sz w:val="24"/>
          <w:szCs w:val="24"/>
        </w:rPr>
      </w:pPr>
      <w:r w:rsidRPr="00317DE0">
        <w:rPr>
          <w:rFonts w:ascii="Times New Roman" w:hAnsi="Times New Roman" w:cs="Times New Roman"/>
          <w:sz w:val="24"/>
          <w:szCs w:val="24"/>
        </w:rPr>
        <w:t>Schemat pomieszczeń</w:t>
      </w:r>
    </w:p>
    <w:p w:rsidR="00286FEB" w:rsidRPr="00317DE0" w:rsidRDefault="00286FEB" w:rsidP="00A218C9">
      <w:pPr>
        <w:rPr>
          <w:rFonts w:ascii="Times New Roman" w:hAnsi="Times New Roman" w:cs="Times New Roman"/>
          <w:sz w:val="24"/>
          <w:szCs w:val="24"/>
        </w:rPr>
      </w:pPr>
    </w:p>
    <w:p w:rsidR="00A218C9" w:rsidRPr="00317DE0" w:rsidRDefault="00A218C9">
      <w:pPr>
        <w:rPr>
          <w:rFonts w:ascii="Times New Roman" w:hAnsi="Times New Roman" w:cs="Times New Roman"/>
          <w:sz w:val="24"/>
          <w:szCs w:val="24"/>
        </w:rPr>
      </w:pPr>
    </w:p>
    <w:sectPr w:rsidR="00A218C9" w:rsidRPr="00317DE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20A7" w:rsidRDefault="00AD20A7" w:rsidP="00317DE0">
      <w:pPr>
        <w:spacing w:after="0" w:line="240" w:lineRule="auto"/>
      </w:pPr>
      <w:r>
        <w:separator/>
      </w:r>
    </w:p>
  </w:endnote>
  <w:endnote w:type="continuationSeparator" w:id="0">
    <w:p w:rsidR="00AD20A7" w:rsidRDefault="00AD20A7" w:rsidP="00317D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7DE0" w:rsidRDefault="00317DE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05772077"/>
      <w:docPartObj>
        <w:docPartGallery w:val="Page Numbers (Bottom of Page)"/>
        <w:docPartUnique/>
      </w:docPartObj>
    </w:sdtPr>
    <w:sdtEndPr/>
    <w:sdtContent>
      <w:p w:rsidR="00317DE0" w:rsidRDefault="00317DE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5B26">
          <w:rPr>
            <w:noProof/>
          </w:rPr>
          <w:t>1</w:t>
        </w:r>
        <w:r>
          <w:fldChar w:fldCharType="end"/>
        </w:r>
      </w:p>
    </w:sdtContent>
  </w:sdt>
  <w:p w:rsidR="00317DE0" w:rsidRDefault="00317DE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7DE0" w:rsidRDefault="00317DE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20A7" w:rsidRDefault="00AD20A7" w:rsidP="00317DE0">
      <w:pPr>
        <w:spacing w:after="0" w:line="240" w:lineRule="auto"/>
      </w:pPr>
      <w:r>
        <w:separator/>
      </w:r>
    </w:p>
  </w:footnote>
  <w:footnote w:type="continuationSeparator" w:id="0">
    <w:p w:rsidR="00AD20A7" w:rsidRDefault="00AD20A7" w:rsidP="00317D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7DE0" w:rsidRDefault="00317DE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7DE0" w:rsidRDefault="00317DE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7DE0" w:rsidRDefault="00317DE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53B"/>
    <w:rsid w:val="00247618"/>
    <w:rsid w:val="0027595B"/>
    <w:rsid w:val="00286FEB"/>
    <w:rsid w:val="002B3C76"/>
    <w:rsid w:val="00317DE0"/>
    <w:rsid w:val="00516C09"/>
    <w:rsid w:val="0060041B"/>
    <w:rsid w:val="006B0BDA"/>
    <w:rsid w:val="00A218C9"/>
    <w:rsid w:val="00AD20A7"/>
    <w:rsid w:val="00D2353B"/>
    <w:rsid w:val="00EF5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98205"/>
  <w15:docId w15:val="{E8E95FB3-6600-4F62-AA44-69F8131EC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17D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17DE0"/>
  </w:style>
  <w:style w:type="paragraph" w:styleId="Stopka">
    <w:name w:val="footer"/>
    <w:basedOn w:val="Normalny"/>
    <w:link w:val="StopkaZnak"/>
    <w:uiPriority w:val="99"/>
    <w:unhideWhenUsed/>
    <w:rsid w:val="00317D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17D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399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Ostrowski</dc:creator>
  <cp:keywords/>
  <dc:description/>
  <cp:lastModifiedBy>Mirka</cp:lastModifiedBy>
  <cp:revision>14</cp:revision>
  <dcterms:created xsi:type="dcterms:W3CDTF">2019-09-08T09:25:00Z</dcterms:created>
  <dcterms:modified xsi:type="dcterms:W3CDTF">2019-09-13T10:27:00Z</dcterms:modified>
</cp:coreProperties>
</file>