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B75" w:rsidRDefault="00791B75" w:rsidP="00791B75">
      <w:pPr>
        <w:spacing w:after="0"/>
        <w:jc w:val="center"/>
        <w:rPr>
          <w:rFonts w:cstheme="minorHAnsi"/>
          <w:b/>
          <w:sz w:val="20"/>
          <w:szCs w:val="20"/>
        </w:rPr>
      </w:pPr>
      <w:r w:rsidRPr="00CE09C4">
        <w:rPr>
          <w:rFonts w:cstheme="minorHAnsi"/>
          <w:b/>
          <w:sz w:val="20"/>
          <w:szCs w:val="20"/>
        </w:rPr>
        <w:t>PAŃSTWOWA WYŻSZ</w:t>
      </w:r>
      <w:r>
        <w:rPr>
          <w:rFonts w:cstheme="minorHAnsi"/>
          <w:b/>
          <w:sz w:val="20"/>
          <w:szCs w:val="20"/>
        </w:rPr>
        <w:t xml:space="preserve">A SZKOŁA ZAWODOWA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791B75" w:rsidRDefault="00791B75" w:rsidP="00791B75">
      <w:pPr>
        <w:pBdr>
          <w:bottom w:val="single" w:sz="12" w:space="1" w:color="auto"/>
        </w:pBd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ul. Narutowicza 9, 06-400 Ciechanów</w:t>
      </w:r>
    </w:p>
    <w:p w:rsidR="0001325F" w:rsidRDefault="008D3D6F" w:rsidP="0019636E">
      <w:pPr>
        <w:spacing w:after="0"/>
        <w:ind w:firstLine="2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KAG.262.31</w:t>
      </w:r>
      <w:r w:rsidR="0001325F">
        <w:rPr>
          <w:rFonts w:ascii="Times New Roman" w:hAnsi="Times New Roman" w:cs="Times New Roman"/>
          <w:b/>
          <w:sz w:val="20"/>
          <w:szCs w:val="20"/>
        </w:rPr>
        <w:t xml:space="preserve">.2019                                                                      </w:t>
      </w:r>
      <w:r w:rsidR="0019636E">
        <w:rPr>
          <w:rFonts w:ascii="Times New Roman" w:hAnsi="Times New Roman" w:cs="Times New Roman"/>
          <w:b/>
          <w:sz w:val="20"/>
          <w:szCs w:val="20"/>
        </w:rPr>
        <w:t xml:space="preserve">                    </w:t>
      </w:r>
      <w:r w:rsidR="0001325F">
        <w:rPr>
          <w:rFonts w:ascii="Times New Roman" w:hAnsi="Times New Roman" w:cs="Times New Roman"/>
          <w:b/>
          <w:sz w:val="20"/>
          <w:szCs w:val="20"/>
        </w:rPr>
        <w:t xml:space="preserve">                             Załącznik nr 2</w:t>
      </w:r>
    </w:p>
    <w:p w:rsidR="00033A21" w:rsidRDefault="00033A21" w:rsidP="0001325F">
      <w:pPr>
        <w:spacing w:after="0"/>
        <w:ind w:firstLine="2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33A21" w:rsidRDefault="00033A21" w:rsidP="0001325F">
      <w:pPr>
        <w:spacing w:after="0"/>
        <w:ind w:firstLine="2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33A21" w:rsidRPr="0019636E" w:rsidRDefault="00033A21" w:rsidP="00033A21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636E">
        <w:rPr>
          <w:rFonts w:ascii="Times New Roman" w:hAnsi="Times New Roman" w:cs="Times New Roman"/>
          <w:b/>
          <w:sz w:val="24"/>
          <w:szCs w:val="24"/>
        </w:rPr>
        <w:t xml:space="preserve">FORMULARZ CENOWO </w:t>
      </w:r>
      <w:r w:rsidR="0019636E" w:rsidRPr="0019636E">
        <w:rPr>
          <w:rFonts w:ascii="Times New Roman" w:hAnsi="Times New Roman" w:cs="Times New Roman"/>
          <w:b/>
          <w:sz w:val="24"/>
          <w:szCs w:val="24"/>
        </w:rPr>
        <w:t>–</w:t>
      </w:r>
      <w:r w:rsidRPr="0019636E">
        <w:rPr>
          <w:rFonts w:ascii="Times New Roman" w:hAnsi="Times New Roman" w:cs="Times New Roman"/>
          <w:b/>
          <w:sz w:val="24"/>
          <w:szCs w:val="24"/>
        </w:rPr>
        <w:t xml:space="preserve"> OFERTOWY</w:t>
      </w:r>
    </w:p>
    <w:p w:rsidR="0019636E" w:rsidRPr="0019636E" w:rsidRDefault="0019636E" w:rsidP="008D3D6F">
      <w:pPr>
        <w:spacing w:after="0"/>
        <w:rPr>
          <w:rFonts w:ascii="Times New Roman" w:eastAsia="Cambria" w:hAnsi="Times New Roman" w:cs="Times New Roman"/>
          <w:b/>
          <w:color w:val="000000"/>
          <w:sz w:val="24"/>
          <w:szCs w:val="24"/>
        </w:rPr>
      </w:pPr>
    </w:p>
    <w:p w:rsidR="00AB0DF2" w:rsidRPr="00AB0DF2" w:rsidRDefault="00AB0DF2" w:rsidP="00AB0DF2">
      <w:pPr>
        <w:suppressAutoHyphens/>
        <w:autoSpaceDE w:val="0"/>
        <w:spacing w:after="0" w:line="360" w:lineRule="auto"/>
        <w:rPr>
          <w:rFonts w:ascii="Times New Roman" w:eastAsia="TimesNewRomanPS-BoldItalicMT" w:hAnsi="Times New Roman" w:cs="Times New Roman"/>
          <w:b/>
          <w:bCs/>
          <w:sz w:val="24"/>
          <w:szCs w:val="24"/>
          <w:u w:val="single"/>
          <w:lang w:eastAsia="ar-SA"/>
        </w:rPr>
      </w:pPr>
      <w:r w:rsidRPr="00AB0DF2">
        <w:rPr>
          <w:rFonts w:ascii="Times New Roman" w:eastAsia="TimesNewRomanPS-BoldItalicMT" w:hAnsi="Times New Roman" w:cs="Times New Roman"/>
          <w:b/>
          <w:bCs/>
          <w:sz w:val="24"/>
          <w:szCs w:val="24"/>
          <w:u w:val="single"/>
          <w:lang w:eastAsia="ar-SA"/>
        </w:rPr>
        <w:t>Dane Wykonawcy:</w:t>
      </w:r>
    </w:p>
    <w:p w:rsidR="00AB0DF2" w:rsidRPr="00AB0DF2" w:rsidRDefault="00AB0DF2" w:rsidP="00AB0DF2">
      <w:pPr>
        <w:spacing w:after="0"/>
        <w:ind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Pełna nazwa Wykonawcy/Wykonawców - w przypadku oferty wspólnej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AB0DF2" w:rsidRPr="00AB0DF2" w:rsidRDefault="00AB0DF2" w:rsidP="00AB0DF2">
      <w:pPr>
        <w:spacing w:after="0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…………………...........................................................................................................................</w:t>
      </w:r>
    </w:p>
    <w:p w:rsidR="00AB0DF2" w:rsidRPr="00AB0DF2" w:rsidRDefault="00AB0DF2" w:rsidP="00AB0DF2">
      <w:pPr>
        <w:suppressAutoHyphens/>
        <w:spacing w:after="0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...........................................................................................................................................................</w:t>
      </w:r>
    </w:p>
    <w:p w:rsidR="00AB0DF2" w:rsidRPr="00AB0DF2" w:rsidRDefault="00AB0DF2" w:rsidP="00AB0DF2">
      <w:pPr>
        <w:suppressAutoHyphens/>
        <w:spacing w:before="120" w:after="0"/>
        <w:ind w:right="-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Adres siedziby Wykonawcy/Wykonawców - w przypadku oferty wspólnej:</w:t>
      </w:r>
    </w:p>
    <w:p w:rsidR="00AB0DF2" w:rsidRPr="00AB0DF2" w:rsidRDefault="00AB0DF2" w:rsidP="00AB0DF2">
      <w:pPr>
        <w:suppressAutoHyphens/>
        <w:spacing w:after="0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……………………………………………………………………………………………………</w:t>
      </w:r>
    </w:p>
    <w:p w:rsidR="00AB0DF2" w:rsidRPr="00AB0DF2" w:rsidRDefault="00AB0DF2" w:rsidP="00AB0DF2">
      <w:pPr>
        <w:suppressAutoHyphens/>
        <w:spacing w:after="0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REGON: 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……………………..…….……….</w:t>
      </w:r>
      <w:r w:rsidRPr="00AB0DF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NIP: 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……………………………………………. </w:t>
      </w:r>
    </w:p>
    <w:p w:rsidR="00AB0DF2" w:rsidRPr="00AB0DF2" w:rsidRDefault="00AB0DF2" w:rsidP="00AB0DF2">
      <w:pPr>
        <w:spacing w:before="120" w:after="0"/>
        <w:ind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siedziby Wykonawcy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(kod, miejscowość, województwo, ulica, nr domu, nr lokalu):</w:t>
      </w:r>
    </w:p>
    <w:p w:rsidR="00AB0DF2" w:rsidRPr="00AB0DF2" w:rsidRDefault="00AB0DF2" w:rsidP="00AB0DF2">
      <w:pPr>
        <w:suppressAutoHyphens/>
        <w:spacing w:after="0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........................................................................................................................................................... </w:t>
      </w:r>
    </w:p>
    <w:p w:rsidR="00AB0DF2" w:rsidRPr="00AB0DF2" w:rsidRDefault="00AB0DF2" w:rsidP="00AB0DF2">
      <w:pPr>
        <w:suppressAutoHyphens/>
        <w:spacing w:before="120" w:after="0"/>
        <w:ind w:right="-284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...........................................................................................................................................................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Adres do korespondencji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(jeżeli jest inny niż adres siedziby): </w:t>
      </w:r>
    </w:p>
    <w:p w:rsidR="00AB0DF2" w:rsidRPr="00AB0DF2" w:rsidRDefault="00AB0DF2" w:rsidP="00AB0DF2">
      <w:pPr>
        <w:suppressAutoHyphens/>
        <w:spacing w:after="0"/>
        <w:ind w:right="-28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........................................................................................................................................................... </w:t>
      </w:r>
    </w:p>
    <w:p w:rsidR="00AB0DF2" w:rsidRPr="00AB0DF2" w:rsidRDefault="00AB0DF2" w:rsidP="00AB0DF2">
      <w:pPr>
        <w:suppressAutoHyphens/>
        <w:spacing w:after="0"/>
        <w:ind w:right="-28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........................................................................................................................................................... </w:t>
      </w:r>
    </w:p>
    <w:p w:rsidR="00AB0DF2" w:rsidRPr="00AB0DF2" w:rsidRDefault="00AB0DF2" w:rsidP="00AB0DF2">
      <w:pPr>
        <w:spacing w:after="0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tel. ....................................      fax .......................... e- mail: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…….………..…................................</w:t>
      </w:r>
    </w:p>
    <w:p w:rsidR="00AB0DF2" w:rsidRPr="00AB0DF2" w:rsidRDefault="00AB0DF2" w:rsidP="00AB0DF2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i/>
          <w:sz w:val="20"/>
          <w:szCs w:val="24"/>
          <w:lang w:eastAsia="ar-SA"/>
        </w:rPr>
        <w:t>Powyższy numer faksu i adres poczty elektronicznej posłużą do przekazywania informacji w postępowaniu przetargowym (w tym do przekazywania zawiadomienia o wyborze oferty).</w:t>
      </w:r>
    </w:p>
    <w:p w:rsidR="00AB0DF2" w:rsidRPr="00AB0DF2" w:rsidRDefault="00AB0DF2" w:rsidP="00AB0DF2">
      <w:pPr>
        <w:spacing w:before="120" w:after="0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Osoba upoważniona do kontaktów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 imię i nazwisko ………………………………………….</w:t>
      </w:r>
    </w:p>
    <w:p w:rsidR="00AB0DF2" w:rsidRPr="00AB0DF2" w:rsidRDefault="00AB0DF2" w:rsidP="00AB0DF2">
      <w:pPr>
        <w:spacing w:after="0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tel. …………………….….  fax ………………….. e-mail: …………….………………………</w:t>
      </w:r>
    </w:p>
    <w:p w:rsidR="00AB0DF2" w:rsidRPr="00AB0DF2" w:rsidRDefault="00AB0DF2" w:rsidP="00AB0DF2">
      <w:pPr>
        <w:spacing w:after="0"/>
        <w:ind w:right="-284"/>
        <w:jc w:val="both"/>
        <w:rPr>
          <w:rFonts w:ascii="Times New Roman" w:eastAsia="Times New Roman" w:hAnsi="Times New Roman" w:cs="Times New Roman"/>
          <w:bCs/>
          <w:sz w:val="8"/>
          <w:szCs w:val="8"/>
          <w:lang w:eastAsia="pl-PL"/>
        </w:rPr>
      </w:pPr>
    </w:p>
    <w:p w:rsidR="00AB0DF2" w:rsidRPr="00AB0DF2" w:rsidRDefault="00AB0DF2" w:rsidP="00AB0DF2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Wykonawca jest z sektora</w:t>
      </w:r>
      <w:r w:rsidRPr="00AB0DF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***: małych / średnich przedsiębiorstw </w:t>
      </w:r>
      <w:r w:rsidRPr="00AB0DF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w rozumieniu ustawy z dnia 6 marca 2018 r. Prawo przedsiębiorców (Dz. U. z 2018 r., poz. 646).</w:t>
      </w:r>
    </w:p>
    <w:p w:rsidR="00AB0DF2" w:rsidRPr="00AB0DF2" w:rsidRDefault="00AB0DF2" w:rsidP="00AB0DF2">
      <w:pPr>
        <w:suppressAutoHyphens/>
        <w:spacing w:after="0"/>
        <w:jc w:val="both"/>
        <w:rPr>
          <w:rFonts w:ascii="Times New Roman" w:eastAsia="Times New Roman" w:hAnsi="Times New Roman" w:cs="Times New Roman"/>
          <w:i/>
          <w:sz w:val="8"/>
          <w:szCs w:val="8"/>
          <w:lang w:eastAsia="ar-SA"/>
        </w:rPr>
      </w:pPr>
    </w:p>
    <w:p w:rsidR="00AB0DF2" w:rsidRPr="00AB0DF2" w:rsidRDefault="00AB0DF2" w:rsidP="00AB0DF2">
      <w:pPr>
        <w:suppressAutoHyphens/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Wykonawca jest podatnikiem podatku VAT w Polsce</w:t>
      </w:r>
      <w:r w:rsidRPr="00AB0DF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***</w:t>
      </w:r>
      <w:r w:rsidRPr="00AB0DF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– tak/nie.</w:t>
      </w:r>
    </w:p>
    <w:p w:rsidR="008D3D6F" w:rsidRPr="00CE66FF" w:rsidRDefault="00AB0DF2" w:rsidP="008D3D6F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Przystępując do postępowania o udzielenie zamówienia publicznego prowadzonego 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w trybie przetargu nieograniczonego przedmiotem,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którego jest </w:t>
      </w:r>
      <w:r w:rsidR="008D3D6F" w:rsidRPr="00CE66FF">
        <w:rPr>
          <w:rFonts w:ascii="Times New Roman" w:hAnsi="Times New Roman" w:cs="Times New Roman"/>
          <w:b/>
          <w:sz w:val="24"/>
          <w:szCs w:val="24"/>
        </w:rPr>
        <w:t>„Dostawa stanowiska doświadczalnego do prowadzenia dydaktycznych badań laboratoryjnych z mechaniki płynów z zakresów hydrostatyki i hydrodynamiki wraz z akcesoriami”.</w:t>
      </w:r>
    </w:p>
    <w:p w:rsidR="00B11C87" w:rsidRPr="00AB0DF2" w:rsidRDefault="00B11C87" w:rsidP="00B11C8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B0DF2" w:rsidRPr="00AB0DF2" w:rsidRDefault="00AB0DF2" w:rsidP="00AB0DF2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oferujemy wykonanie przedmiotu zamówienia, zgodnie z wymaganiami określonymi w </w:t>
      </w:r>
      <w:r w:rsidR="008D3D6F">
        <w:rPr>
          <w:rFonts w:ascii="Times New Roman" w:eastAsia="Times New Roman" w:hAnsi="Times New Roman" w:cs="Times New Roman"/>
          <w:sz w:val="24"/>
          <w:szCs w:val="24"/>
          <w:lang w:eastAsia="ar-SA"/>
        </w:rPr>
        <w:t>Zapytaniu ofertowym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nr </w:t>
      </w:r>
      <w:r w:rsidR="008D3D6F">
        <w:rPr>
          <w:rFonts w:ascii="Times New Roman" w:eastAsia="Times New Roman" w:hAnsi="Times New Roman" w:cs="Times New Roman"/>
          <w:sz w:val="24"/>
          <w:szCs w:val="24"/>
          <w:lang w:eastAsia="ar-SA"/>
        </w:rPr>
        <w:t>KAG.262.31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.2019 przez Zamawiającego.</w:t>
      </w:r>
    </w:p>
    <w:p w:rsidR="00AB0DF2" w:rsidRPr="00AB0DF2" w:rsidRDefault="00AB0DF2" w:rsidP="00AB0DF2">
      <w:pPr>
        <w:suppressAutoHyphens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AB0DF2" w:rsidRDefault="00AB0DF2" w:rsidP="00AB0DF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Oferujemy wykonanie zamówienia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AB0DF2" w:rsidRPr="00AB0DF2" w:rsidRDefault="00AB0DF2" w:rsidP="00AB0DF2">
      <w:pPr>
        <w:widowControl w:val="0"/>
        <w:suppressAutoHyphens/>
        <w:spacing w:before="240" w:after="0" w:line="360" w:lineRule="auto"/>
        <w:ind w:right="-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za niżej określoną 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cenę ryczałtową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</w:p>
    <w:p w:rsidR="00AB0DF2" w:rsidRPr="00AB0DF2" w:rsidRDefault="00AB0DF2" w:rsidP="00AB0DF2">
      <w:pPr>
        <w:spacing w:before="240"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BRUTTO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 ........................................... zł</w:t>
      </w:r>
    </w:p>
    <w:p w:rsidR="00AB0DF2" w:rsidRPr="00AB0DF2" w:rsidRDefault="00AB0DF2" w:rsidP="00AB0DF2">
      <w:pPr>
        <w:spacing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(słownie:  ...................................................................................................................................), </w:t>
      </w:r>
    </w:p>
    <w:p w:rsidR="00AB0DF2" w:rsidRPr="00AB0DF2" w:rsidRDefault="00AB0DF2" w:rsidP="00AB0DF2">
      <w:pPr>
        <w:spacing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Netto:………………………(słownie:…………………………………………………………)</w:t>
      </w:r>
    </w:p>
    <w:p w:rsidR="00AB0DF2" w:rsidRPr="00AB0DF2" w:rsidRDefault="00AB0DF2" w:rsidP="00AB0DF2">
      <w:pPr>
        <w:widowControl w:val="0"/>
        <w:suppressAutoHyphens/>
        <w:spacing w:before="120" w:after="120" w:line="240" w:lineRule="auto"/>
        <w:ind w:right="-284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Oferujemy „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okres gwarancji”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Pr="00AB0DF2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z</w:t>
      </w:r>
      <w:r w:rsidR="008D3D6F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godnie z wymogami zawartymi w pkt. 6.4 Zapytania ofertowego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</w:p>
    <w:p w:rsidR="00AB0DF2" w:rsidRPr="00AB0DF2" w:rsidRDefault="00AB0DF2" w:rsidP="00AB0DF2">
      <w:pPr>
        <w:widowControl w:val="0"/>
        <w:suppressAutoHyphens/>
        <w:spacing w:after="0"/>
        <w:ind w:right="-284"/>
        <w:rPr>
          <w:rFonts w:ascii="Times New Roman" w:eastAsia="Times New Roman" w:hAnsi="Times New Roman" w:cs="Times New Roman"/>
          <w:bCs/>
          <w:sz w:val="8"/>
          <w:szCs w:val="8"/>
          <w:lang w:eastAsia="pl-PL"/>
        </w:rPr>
      </w:pPr>
    </w:p>
    <w:tbl>
      <w:tblPr>
        <w:tblW w:w="9639" w:type="dxa"/>
        <w:tblInd w:w="28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9"/>
        <w:gridCol w:w="6945"/>
        <w:gridCol w:w="1985"/>
      </w:tblGrid>
      <w:tr w:rsidR="00AB0DF2" w:rsidRPr="00AB0DF2" w:rsidTr="00790749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B0DF2" w:rsidRPr="00AB0DF2" w:rsidRDefault="00AB0DF2" w:rsidP="00AB0DF2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AB0DF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/>
              </w:rPr>
              <w:t>L.p.</w:t>
            </w:r>
          </w:p>
        </w:tc>
        <w:tc>
          <w:tcPr>
            <w:tcW w:w="69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B0DF2" w:rsidRPr="00AB0DF2" w:rsidRDefault="00AB0DF2" w:rsidP="00AB0DF2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AB0DF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/>
              </w:rPr>
              <w:t>Okres gwarancji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AB0DF2" w:rsidRPr="00AB0DF2" w:rsidRDefault="00AB0DF2" w:rsidP="00AB0DF2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AB0DF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/>
              </w:rPr>
              <w:t>Ilość miesięcy</w:t>
            </w:r>
          </w:p>
        </w:tc>
      </w:tr>
      <w:tr w:rsidR="00AB0DF2" w:rsidRPr="00AB0DF2" w:rsidTr="00790749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B0DF2" w:rsidRPr="00AB0DF2" w:rsidRDefault="00AB0DF2" w:rsidP="00AB0DF2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AB0DF2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6945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B0DF2" w:rsidRPr="00AB0DF2" w:rsidRDefault="00AB0DF2" w:rsidP="00AB0DF2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AB0DF2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/>
              </w:rPr>
              <w:t>Podstawowy (minimalny) wymagany przez Zamawiającego okres gwarancji: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AB0DF2" w:rsidRPr="00AB0DF2" w:rsidRDefault="00AB0DF2" w:rsidP="00AB0DF2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/>
              </w:rPr>
              <w:t>24</w:t>
            </w:r>
            <w:r w:rsidRPr="00AB0DF2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/>
              </w:rPr>
              <w:t xml:space="preserve"> miesiące</w:t>
            </w:r>
          </w:p>
        </w:tc>
      </w:tr>
      <w:tr w:rsidR="00AB0DF2" w:rsidRPr="00AB0DF2" w:rsidTr="00790749">
        <w:trPr>
          <w:trHeight w:val="5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B0DF2" w:rsidRPr="00AB0DF2" w:rsidRDefault="00AB0DF2" w:rsidP="00AB0DF2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AB0DF2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/>
              </w:rPr>
              <w:t>2.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B0DF2" w:rsidRPr="00AB0DF2" w:rsidRDefault="00AB0DF2" w:rsidP="00AB0DF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B0DF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/>
              </w:rPr>
              <w:t xml:space="preserve">Okres gwarancji </w:t>
            </w:r>
            <w:r w:rsidRPr="00AB0D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(zaoferowany przez wykonawcę ponad wymagane</w:t>
            </w:r>
          </w:p>
          <w:p w:rsidR="00AB0DF2" w:rsidRPr="00AB0DF2" w:rsidRDefault="00AB0DF2" w:rsidP="00AB0DF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B0D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min.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24</w:t>
            </w:r>
            <w:r w:rsidRPr="00AB0D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miesiące):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0DF2" w:rsidRPr="00AB0DF2" w:rsidRDefault="00AB0DF2" w:rsidP="00AB0DF2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</w:tr>
    </w:tbl>
    <w:p w:rsidR="00B11C87" w:rsidRDefault="00B11C87" w:rsidP="00B11C87">
      <w:pPr>
        <w:widowControl w:val="0"/>
        <w:spacing w:before="120"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W przypadku nie wypełnienia tabeli w poz. 2</w:t>
      </w:r>
      <w:r w:rsidRPr="00AB0DF2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 Zamawiający uzna, że Wykonawca udziela gwarancji na podstawowy (minimalny) wymagany okres gwarancji tj. na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24</w:t>
      </w:r>
      <w:r w:rsidRPr="00AB0DF2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 miesiące</w:t>
      </w:r>
      <w:r w:rsidR="008D3D6F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.</w:t>
      </w:r>
    </w:p>
    <w:p w:rsidR="008D3D6F" w:rsidRDefault="008D3D6F" w:rsidP="00B11C87">
      <w:pPr>
        <w:widowControl w:val="0"/>
        <w:spacing w:before="120"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</w:p>
    <w:p w:rsidR="008D3D6F" w:rsidRPr="008D3D6F" w:rsidRDefault="008D3D6F" w:rsidP="008D3D6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D3D6F">
        <w:rPr>
          <w:rFonts w:ascii="Times New Roman" w:hAnsi="Times New Roman" w:cs="Times New Roman"/>
          <w:sz w:val="24"/>
          <w:szCs w:val="24"/>
        </w:rPr>
        <w:t xml:space="preserve">Złącznik nr 1 - </w:t>
      </w:r>
      <w:proofErr w:type="spellStart"/>
      <w:r w:rsidRPr="008D3D6F">
        <w:rPr>
          <w:rFonts w:ascii="Times New Roman" w:hAnsi="Times New Roman" w:cs="Times New Roman"/>
          <w:sz w:val="24"/>
          <w:szCs w:val="24"/>
        </w:rPr>
        <w:t>Opz</w:t>
      </w:r>
      <w:proofErr w:type="spellEnd"/>
      <w:r w:rsidRPr="008D3D6F">
        <w:rPr>
          <w:rFonts w:ascii="Times New Roman" w:hAnsi="Times New Roman" w:cs="Times New Roman"/>
          <w:sz w:val="24"/>
          <w:szCs w:val="24"/>
        </w:rPr>
        <w:t xml:space="preserve">  stanowi jednocześnie szczegółowy opis przedmiotu zamówienia. Zaoferowane przez Dostawcę stanowisko laboratoryjne musi spełniać minimalne wymagania określone w kolumnie „Minimalne wymagania Zamawiającego” niniejszego załącznika oraz zostać dostarczone na warunkach określonych poniżej. Dostawca w kolumnie „Dane techniczne oferowanego stanowiska” winien odnieść się do każdego z wymagań minimalnych omówionych przez Zamawiającego w kolumnie „Minimalne wymagania Zamawiającego”.</w:t>
      </w:r>
    </w:p>
    <w:p w:rsidR="008D3D6F" w:rsidRPr="00F46BE5" w:rsidRDefault="008D3D6F" w:rsidP="008D3D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6268"/>
        <w:gridCol w:w="2686"/>
      </w:tblGrid>
      <w:tr w:rsidR="008D3D6F" w:rsidRPr="008837B2" w:rsidTr="001A50F8">
        <w:tc>
          <w:tcPr>
            <w:tcW w:w="637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243"/>
              <w:gridCol w:w="222"/>
            </w:tblGrid>
            <w:tr w:rsidR="008D3D6F" w:rsidRPr="008837B2" w:rsidTr="001A50F8">
              <w:trPr>
                <w:trHeight w:val="107"/>
              </w:trPr>
              <w:tc>
                <w:tcPr>
                  <w:tcW w:w="0" w:type="auto"/>
                </w:tcPr>
                <w:p w:rsidR="008D3D6F" w:rsidRPr="008837B2" w:rsidRDefault="008D3D6F" w:rsidP="001A50F8">
                  <w:pPr>
                    <w:autoSpaceDE w:val="0"/>
                    <w:autoSpaceDN w:val="0"/>
                    <w:adjustRightInd w:val="0"/>
                    <w:spacing w:before="120" w:after="12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837B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Minimalne wymagania Zamawiającego </w:t>
                  </w:r>
                </w:p>
              </w:tc>
              <w:tc>
                <w:tcPr>
                  <w:tcW w:w="0" w:type="auto"/>
                </w:tcPr>
                <w:p w:rsidR="008D3D6F" w:rsidRPr="008837B2" w:rsidRDefault="008D3D6F" w:rsidP="001A50F8">
                  <w:pPr>
                    <w:autoSpaceDE w:val="0"/>
                    <w:autoSpaceDN w:val="0"/>
                    <w:adjustRightInd w:val="0"/>
                    <w:spacing w:before="120" w:after="12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8D3D6F" w:rsidRPr="008837B2" w:rsidRDefault="008D3D6F" w:rsidP="001A50F8">
            <w:pPr>
              <w:spacing w:before="120" w:after="120"/>
              <w:rPr>
                <w:b/>
                <w:sz w:val="24"/>
                <w:szCs w:val="24"/>
                <w:lang w:val="pl-PL"/>
              </w:rPr>
            </w:pPr>
          </w:p>
        </w:tc>
        <w:tc>
          <w:tcPr>
            <w:tcW w:w="2718" w:type="dxa"/>
          </w:tcPr>
          <w:p w:rsidR="008D3D6F" w:rsidRPr="008837B2" w:rsidRDefault="008D3D6F" w:rsidP="001A50F8">
            <w:pPr>
              <w:spacing w:before="120" w:after="120"/>
              <w:rPr>
                <w:b/>
                <w:sz w:val="24"/>
                <w:szCs w:val="24"/>
                <w:lang w:val="pl-PL"/>
              </w:rPr>
            </w:pPr>
            <w:r w:rsidRPr="008837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pl-PL"/>
              </w:rPr>
              <w:t>Dane techniczne oferowanego sprzętu</w:t>
            </w:r>
          </w:p>
        </w:tc>
      </w:tr>
      <w:tr w:rsidR="008D3D6F" w:rsidRPr="008837B2" w:rsidTr="001A50F8">
        <w:tc>
          <w:tcPr>
            <w:tcW w:w="6379" w:type="dxa"/>
          </w:tcPr>
          <w:p w:rsidR="008D3D6F" w:rsidRDefault="008D3D6F" w:rsidP="001A50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pl-PL"/>
              </w:rPr>
            </w:pPr>
          </w:p>
          <w:p w:rsidR="008D3D6F" w:rsidRPr="00D5425C" w:rsidRDefault="008D3D6F" w:rsidP="001A50F8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pl-PL"/>
              </w:rPr>
              <w:t xml:space="preserve">1. </w:t>
            </w:r>
            <w:r w:rsidRPr="00D5425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pl-PL"/>
              </w:rPr>
              <w:t xml:space="preserve">Charakterystyka stanowiska </w:t>
            </w:r>
            <w:r w:rsidRPr="00CD036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pl-PL"/>
              </w:rPr>
              <w:t>badawczego z hydrostatyk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pl-PL"/>
              </w:rPr>
              <w:t>i</w:t>
            </w:r>
            <w:r w:rsidRPr="00D5425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pl-PL"/>
              </w:rPr>
              <w:t>:</w:t>
            </w:r>
          </w:p>
          <w:p w:rsidR="008D3D6F" w:rsidRDefault="008D3D6F" w:rsidP="001A50F8">
            <w:pPr>
              <w:pStyle w:val="Default"/>
              <w:spacing w:after="120"/>
              <w:jc w:val="both"/>
              <w:rPr>
                <w:rFonts w:ascii="Times New Roman" w:hAnsi="Times New Roman" w:cs="Times New Roman"/>
                <w:bCs/>
                <w:lang w:val="pl-PL"/>
              </w:rPr>
            </w:pPr>
            <w:r>
              <w:rPr>
                <w:rFonts w:ascii="Times New Roman" w:hAnsi="Times New Roman" w:cs="Times New Roman"/>
                <w:bCs/>
                <w:lang w:val="pl-PL"/>
              </w:rPr>
              <w:t>- stanowisko do wykonywania podstawowych eksperymentów z zakresu hydrostatyki, wyposażone w zamknięty obieg wody ze zbiornikiem i pompą zanurzeniową,</w:t>
            </w:r>
          </w:p>
          <w:p w:rsidR="008D3D6F" w:rsidRPr="00A647E1" w:rsidRDefault="008D3D6F" w:rsidP="001A50F8">
            <w:pPr>
              <w:pStyle w:val="Default"/>
              <w:spacing w:after="120"/>
              <w:jc w:val="both"/>
              <w:rPr>
                <w:rFonts w:ascii="Times New Roman" w:hAnsi="Times New Roman" w:cs="Times New Roman"/>
                <w:lang w:val="pl-PL"/>
              </w:rPr>
            </w:pPr>
            <w:r w:rsidRPr="00C42F1A">
              <w:rPr>
                <w:rFonts w:ascii="Times New Roman" w:hAnsi="Times New Roman" w:cs="Times New Roman"/>
                <w:bCs/>
                <w:lang w:val="pl-PL"/>
              </w:rPr>
              <w:t xml:space="preserve">- </w:t>
            </w:r>
            <w:r w:rsidRPr="00C42F1A">
              <w:rPr>
                <w:rFonts w:ascii="Times New Roman" w:hAnsi="Times New Roman" w:cs="Times New Roman"/>
                <w:lang w:val="pl-PL"/>
              </w:rPr>
              <w:t xml:space="preserve">stanowisko dydaktyczne mobilne, kółka samonastawne </w:t>
            </w:r>
            <w:r>
              <w:rPr>
                <w:rFonts w:ascii="Times New Roman" w:hAnsi="Times New Roman" w:cs="Times New Roman"/>
                <w:lang w:val="pl-PL"/>
              </w:rPr>
              <w:br/>
            </w:r>
            <w:r w:rsidRPr="00C42F1A">
              <w:rPr>
                <w:rFonts w:ascii="Times New Roman" w:hAnsi="Times New Roman" w:cs="Times New Roman"/>
                <w:lang w:val="pl-PL"/>
              </w:rPr>
              <w:t xml:space="preserve">z blokadą zapewniają bezpieczne pozycjonowanie, </w:t>
            </w:r>
          </w:p>
          <w:p w:rsidR="008D3D6F" w:rsidRPr="00AB1321" w:rsidRDefault="008D3D6F" w:rsidP="001A50F8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- </w:t>
            </w:r>
            <w:r w:rsidRPr="00AB132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wymiary: szerokość </w:t>
            </w:r>
            <w:r w:rsidRPr="00AB1321">
              <w:rPr>
                <w:rFonts w:ascii="Cambria Math" w:hAnsi="Cambria Math" w:cs="Times New Roman"/>
                <w:bCs/>
                <w:color w:val="000000"/>
                <w:sz w:val="24"/>
                <w:szCs w:val="24"/>
                <w:lang w:val="pl-PL"/>
              </w:rPr>
              <w:t>∼</w:t>
            </w:r>
            <w:r w:rsidRPr="00AB132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1800 mm, głębokość </w:t>
            </w:r>
            <w:r w:rsidRPr="00AB1321">
              <w:rPr>
                <w:rFonts w:ascii="Cambria Math" w:hAnsi="Cambria Math" w:cs="Times New Roman"/>
                <w:bCs/>
                <w:color w:val="000000"/>
                <w:sz w:val="24"/>
                <w:szCs w:val="24"/>
                <w:lang w:val="pl-PL"/>
              </w:rPr>
              <w:t>∼</w:t>
            </w:r>
            <w:r w:rsidRPr="00AB132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850 mm, wysokość </w:t>
            </w:r>
            <w:r w:rsidRPr="00AB1321">
              <w:rPr>
                <w:rFonts w:ascii="Cambria Math" w:hAnsi="Cambria Math" w:cs="Times New Roman"/>
                <w:bCs/>
                <w:color w:val="000000"/>
                <w:sz w:val="24"/>
                <w:szCs w:val="24"/>
                <w:lang w:val="pl-PL"/>
              </w:rPr>
              <w:t>∼</w:t>
            </w:r>
            <w:r w:rsidRPr="00AB132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2000 m, tolerancja wymiarów ± 50 mm,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- waga stanowiska bez wyposażenia </w:t>
            </w:r>
            <w:r w:rsidRPr="00AB1321">
              <w:rPr>
                <w:rFonts w:ascii="Cambria Math" w:hAnsi="Cambria Math" w:cs="Times New Roman"/>
                <w:bCs/>
                <w:color w:val="000000"/>
                <w:sz w:val="24"/>
                <w:szCs w:val="24"/>
                <w:lang w:val="pl-PL"/>
              </w:rPr>
              <w:t>∼</w:t>
            </w:r>
            <w:r w:rsidRPr="00AB132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250 kg,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 w:rsidRPr="005B406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blat roboczy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, wykonany z włókna szklanego, zainstalowany  na wysokości 85÷90 cm, w blacie otwory montażowe do przeprowadzenia rur,</w:t>
            </w:r>
          </w:p>
          <w:p w:rsidR="008D3D6F" w:rsidRDefault="008D3D6F" w:rsidP="001A50F8">
            <w:pPr>
              <w:pStyle w:val="Default"/>
              <w:spacing w:after="120"/>
              <w:jc w:val="both"/>
              <w:rPr>
                <w:rFonts w:ascii="Times New Roman" w:hAnsi="Times New Roman" w:cs="Times New Roman"/>
                <w:color w:val="auto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- </w:t>
            </w:r>
            <w:r w:rsidRPr="007300EE">
              <w:rPr>
                <w:rFonts w:ascii="Times New Roman" w:hAnsi="Times New Roman" w:cs="Times New Roman"/>
                <w:color w:val="auto"/>
                <w:lang w:val="pl-PL"/>
              </w:rPr>
              <w:t>ściana tylna stanowiska, na k</w:t>
            </w:r>
            <w:r>
              <w:rPr>
                <w:rFonts w:ascii="Times New Roman" w:hAnsi="Times New Roman" w:cs="Times New Roman"/>
                <w:color w:val="auto"/>
                <w:lang w:val="pl-PL"/>
              </w:rPr>
              <w:t>tórej zamontowane będą zbiornik pomiarowy i naczynia ciśnieniowe, dwie rurki manometryczne</w:t>
            </w:r>
            <w:r w:rsidRPr="007300EE">
              <w:rPr>
                <w:rFonts w:ascii="Times New Roman" w:hAnsi="Times New Roman" w:cs="Times New Roman"/>
                <w:color w:val="auto"/>
                <w:lang w:val="pl-PL"/>
              </w:rPr>
              <w:t xml:space="preserve"> oraz rurociągi, wykonana z włókna szklanego, </w:t>
            </w:r>
          </w:p>
          <w:p w:rsidR="008D3D6F" w:rsidRPr="007300EE" w:rsidRDefault="008D3D6F" w:rsidP="001A50F8">
            <w:pPr>
              <w:pStyle w:val="Default"/>
              <w:spacing w:after="120"/>
              <w:jc w:val="both"/>
              <w:rPr>
                <w:rFonts w:ascii="Times New Roman" w:hAnsi="Times New Roman" w:cs="Times New Roman"/>
                <w:color w:val="auto"/>
                <w:lang w:val="pl-PL"/>
              </w:rPr>
            </w:pPr>
            <w:r>
              <w:rPr>
                <w:rFonts w:ascii="Times New Roman" w:hAnsi="Times New Roman" w:cs="Times New Roman"/>
                <w:color w:val="auto"/>
                <w:lang w:val="pl-PL"/>
              </w:rPr>
              <w:t xml:space="preserve">- </w:t>
            </w:r>
            <w:r w:rsidRPr="007300EE">
              <w:rPr>
                <w:rFonts w:ascii="Times New Roman" w:hAnsi="Times New Roman" w:cs="Times New Roman"/>
                <w:color w:val="auto"/>
                <w:lang w:val="pl-PL"/>
              </w:rPr>
              <w:t xml:space="preserve">wymiary </w:t>
            </w:r>
            <w:r>
              <w:rPr>
                <w:rFonts w:ascii="Times New Roman" w:hAnsi="Times New Roman" w:cs="Times New Roman"/>
                <w:color w:val="auto"/>
                <w:lang w:val="pl-PL"/>
              </w:rPr>
              <w:t xml:space="preserve">tylnej </w:t>
            </w:r>
            <w:r w:rsidRPr="007300EE">
              <w:rPr>
                <w:rFonts w:ascii="Times New Roman" w:hAnsi="Times New Roman" w:cs="Times New Roman"/>
                <w:color w:val="auto"/>
                <w:lang w:val="pl-PL"/>
              </w:rPr>
              <w:t xml:space="preserve">ściany: wysokość ponad blatem </w:t>
            </w:r>
            <w:r w:rsidRPr="007300EE">
              <w:rPr>
                <w:rFonts w:ascii="Cambria Math" w:hAnsi="Cambria Math" w:cs="Times New Roman"/>
                <w:color w:val="auto"/>
                <w:lang w:val="pl-PL"/>
              </w:rPr>
              <w:t>∼</w:t>
            </w:r>
            <w:r w:rsidRPr="007300EE">
              <w:rPr>
                <w:rFonts w:ascii="Times New Roman" w:hAnsi="Times New Roman" w:cs="Times New Roman"/>
                <w:color w:val="auto"/>
                <w:lang w:val="pl-PL"/>
              </w:rPr>
              <w:t xml:space="preserve">1100 mm, szerokość </w:t>
            </w:r>
            <w:r w:rsidRPr="007300EE">
              <w:rPr>
                <w:rFonts w:ascii="Cambria Math" w:hAnsi="Cambria Math" w:cs="Times New Roman"/>
                <w:color w:val="auto"/>
                <w:lang w:val="pl-PL"/>
              </w:rPr>
              <w:t>∼</w:t>
            </w:r>
            <w:r w:rsidRPr="007300EE">
              <w:rPr>
                <w:rFonts w:ascii="Times New Roman" w:hAnsi="Times New Roman" w:cs="Times New Roman"/>
                <w:color w:val="auto"/>
                <w:lang w:val="pl-PL"/>
              </w:rPr>
              <w:t xml:space="preserve">1600 mm, głębokość </w:t>
            </w:r>
            <w:r w:rsidRPr="007300EE">
              <w:rPr>
                <w:rFonts w:ascii="Cambria Math" w:hAnsi="Cambria Math" w:cs="Times New Roman"/>
                <w:color w:val="auto"/>
                <w:lang w:val="pl-PL"/>
              </w:rPr>
              <w:t>∼</w:t>
            </w:r>
            <w:r w:rsidRPr="007300EE">
              <w:rPr>
                <w:rFonts w:ascii="Times New Roman" w:hAnsi="Times New Roman" w:cs="Times New Roman"/>
                <w:color w:val="auto"/>
                <w:lang w:val="pl-PL"/>
              </w:rPr>
              <w:t xml:space="preserve">100 mm, </w:t>
            </w:r>
          </w:p>
          <w:p w:rsidR="008D3D6F" w:rsidRPr="009D76F3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lastRenderedPageBreak/>
              <w:t xml:space="preserve">- </w:t>
            </w:r>
            <w:proofErr w:type="spellStart"/>
            <w:r w:rsidRPr="00AB1321">
              <w:rPr>
                <w:rFonts w:ascii="Times New Roman" w:hAnsi="Times New Roman" w:cs="Times New Roman"/>
                <w:sz w:val="24"/>
                <w:szCs w:val="24"/>
              </w:rPr>
              <w:t>konstrukcja</w:t>
            </w:r>
            <w:proofErr w:type="spellEnd"/>
            <w:r w:rsidRPr="00AB13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1321">
              <w:rPr>
                <w:rFonts w:ascii="Times New Roman" w:hAnsi="Times New Roman" w:cs="Times New Roman"/>
                <w:sz w:val="24"/>
                <w:szCs w:val="24"/>
              </w:rPr>
              <w:t>nośna</w:t>
            </w:r>
            <w:proofErr w:type="spellEnd"/>
            <w:r w:rsidRPr="00AB13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1321">
              <w:rPr>
                <w:rFonts w:ascii="Times New Roman" w:hAnsi="Times New Roman" w:cs="Times New Roman"/>
                <w:sz w:val="24"/>
                <w:szCs w:val="24"/>
              </w:rPr>
              <w:t>stanowiska</w:t>
            </w:r>
            <w:proofErr w:type="spellEnd"/>
            <w:r w:rsidRPr="00AB13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1321">
              <w:rPr>
                <w:rFonts w:ascii="Times New Roman" w:hAnsi="Times New Roman" w:cs="Times New Roman"/>
                <w:sz w:val="24"/>
                <w:szCs w:val="24"/>
              </w:rPr>
              <w:t>wykonana</w:t>
            </w:r>
            <w:proofErr w:type="spellEnd"/>
            <w:r w:rsidRPr="00AB1321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proofErr w:type="spellStart"/>
            <w:r w:rsidRPr="00AB1321">
              <w:rPr>
                <w:rFonts w:ascii="Times New Roman" w:hAnsi="Times New Roman" w:cs="Times New Roman"/>
                <w:sz w:val="24"/>
                <w:szCs w:val="24"/>
              </w:rPr>
              <w:t>profili</w:t>
            </w:r>
            <w:proofErr w:type="spellEnd"/>
            <w:r w:rsidRPr="00AB1321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 w:rsidRPr="00AB1321">
              <w:rPr>
                <w:rFonts w:ascii="Times New Roman" w:hAnsi="Times New Roman" w:cs="Times New Roman"/>
                <w:sz w:val="24"/>
                <w:szCs w:val="24"/>
              </w:rPr>
              <w:t>elementów</w:t>
            </w:r>
            <w:proofErr w:type="spellEnd"/>
            <w:r w:rsidRPr="00AB13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1321">
              <w:rPr>
                <w:rFonts w:ascii="Times New Roman" w:hAnsi="Times New Roman" w:cs="Times New Roman"/>
                <w:sz w:val="24"/>
                <w:szCs w:val="24"/>
              </w:rPr>
              <w:t>stalowych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B13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1321">
              <w:rPr>
                <w:rFonts w:ascii="Times New Roman" w:hAnsi="Times New Roman" w:cs="Times New Roman"/>
                <w:sz w:val="24"/>
                <w:szCs w:val="24"/>
              </w:rPr>
              <w:t>malowanych</w:t>
            </w:r>
            <w:proofErr w:type="spellEnd"/>
            <w:r w:rsidRPr="00AB13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1321">
              <w:rPr>
                <w:rFonts w:ascii="Times New Roman" w:hAnsi="Times New Roman" w:cs="Times New Roman"/>
                <w:sz w:val="24"/>
                <w:szCs w:val="24"/>
              </w:rPr>
              <w:t>proszkowo</w:t>
            </w:r>
            <w:proofErr w:type="spellEnd"/>
            <w:r w:rsidRPr="00AB13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76F3">
              <w:rPr>
                <w:rFonts w:ascii="Times New Roman" w:hAnsi="Times New Roman" w:cs="Times New Roman"/>
                <w:sz w:val="24"/>
                <w:szCs w:val="24"/>
              </w:rPr>
              <w:t>farbą</w:t>
            </w:r>
            <w:proofErr w:type="spellEnd"/>
            <w:r w:rsidRPr="009D76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76F3">
              <w:rPr>
                <w:rFonts w:ascii="Times New Roman" w:hAnsi="Times New Roman" w:cs="Times New Roman"/>
                <w:sz w:val="24"/>
                <w:szCs w:val="24"/>
              </w:rPr>
              <w:t>epoksydową</w:t>
            </w:r>
            <w:proofErr w:type="spellEnd"/>
            <w:r w:rsidRPr="009D76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76F3">
              <w:rPr>
                <w:rFonts w:ascii="Times New Roman" w:hAnsi="Times New Roman" w:cs="Times New Roman"/>
                <w:sz w:val="24"/>
                <w:szCs w:val="24"/>
              </w:rPr>
              <w:t>chemoodporną</w:t>
            </w:r>
            <w:proofErr w:type="spellEnd"/>
            <w:r w:rsidRPr="009D76F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D3D6F" w:rsidRPr="009D76F3" w:rsidRDefault="008D3D6F" w:rsidP="001A50F8">
            <w:pPr>
              <w:pStyle w:val="Default"/>
              <w:spacing w:after="120"/>
              <w:jc w:val="both"/>
              <w:rPr>
                <w:rFonts w:ascii="Times New Roman" w:hAnsi="Times New Roman" w:cs="Times New Roman"/>
                <w:bCs/>
                <w:color w:val="auto"/>
                <w:lang w:val="pl-PL"/>
              </w:rPr>
            </w:pPr>
            <w:r w:rsidRPr="00C653E1">
              <w:rPr>
                <w:rFonts w:ascii="Times New Roman" w:hAnsi="Times New Roman" w:cs="Times New Roman"/>
                <w:bCs/>
                <w:lang w:val="pl-PL"/>
              </w:rPr>
              <w:t>-</w:t>
            </w:r>
            <w:r>
              <w:rPr>
                <w:rFonts w:ascii="Times New Roman" w:hAnsi="Times New Roman" w:cs="Times New Roman"/>
                <w:bCs/>
                <w:lang w:val="pl-PL"/>
              </w:rPr>
              <w:t xml:space="preserve"> </w:t>
            </w:r>
            <w:proofErr w:type="spellStart"/>
            <w:r w:rsidRPr="009D76F3">
              <w:rPr>
                <w:rFonts w:ascii="Times New Roman" w:hAnsi="Times New Roman" w:cs="Times New Roman"/>
                <w:color w:val="auto"/>
              </w:rPr>
              <w:t>moduł</w:t>
            </w:r>
            <w:proofErr w:type="spellEnd"/>
            <w:r w:rsidRPr="009D76F3"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 w:rsidRPr="009D76F3">
              <w:rPr>
                <w:rFonts w:ascii="Times New Roman" w:hAnsi="Times New Roman" w:cs="Times New Roman"/>
                <w:color w:val="auto"/>
              </w:rPr>
              <w:t>elektryczny</w:t>
            </w:r>
            <w:proofErr w:type="spellEnd"/>
            <w:r w:rsidRPr="009D76F3"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 w:rsidRPr="009D76F3">
              <w:rPr>
                <w:rFonts w:ascii="Times New Roman" w:hAnsi="Times New Roman" w:cs="Times New Roman"/>
                <w:color w:val="auto"/>
              </w:rPr>
              <w:t>zewnętrzny</w:t>
            </w:r>
            <w:proofErr w:type="spellEnd"/>
            <w:r w:rsidRPr="009D76F3">
              <w:rPr>
                <w:rFonts w:ascii="Times New Roman" w:hAnsi="Times New Roman" w:cs="Times New Roman"/>
                <w:color w:val="auto"/>
              </w:rPr>
              <w:t xml:space="preserve"> – 230V, 50 Hz, </w:t>
            </w:r>
            <w:proofErr w:type="spellStart"/>
            <w:r w:rsidRPr="009D76F3">
              <w:rPr>
                <w:rFonts w:ascii="Times New Roman" w:hAnsi="Times New Roman" w:cs="Times New Roman"/>
                <w:color w:val="auto"/>
              </w:rPr>
              <w:t>jednofazowy</w:t>
            </w:r>
            <w:proofErr w:type="spellEnd"/>
            <w:r w:rsidRPr="009D76F3">
              <w:rPr>
                <w:rFonts w:ascii="Times New Roman" w:hAnsi="Times New Roman" w:cs="Times New Roman"/>
                <w:color w:val="auto"/>
              </w:rPr>
              <w:t xml:space="preserve">,  w </w:t>
            </w:r>
            <w:proofErr w:type="spellStart"/>
            <w:r w:rsidRPr="009D76F3">
              <w:rPr>
                <w:rFonts w:ascii="Times New Roman" w:hAnsi="Times New Roman" w:cs="Times New Roman"/>
                <w:color w:val="auto"/>
              </w:rPr>
              <w:t>wykonaniu</w:t>
            </w:r>
            <w:proofErr w:type="spellEnd"/>
            <w:r w:rsidRPr="009D76F3">
              <w:rPr>
                <w:rFonts w:ascii="Times New Roman" w:hAnsi="Times New Roman" w:cs="Times New Roman"/>
                <w:color w:val="auto"/>
              </w:rPr>
              <w:t xml:space="preserve"> IP44, </w:t>
            </w:r>
            <w:proofErr w:type="spellStart"/>
            <w:r w:rsidRPr="009D76F3">
              <w:rPr>
                <w:rFonts w:ascii="Times New Roman" w:hAnsi="Times New Roman" w:cs="Times New Roman"/>
                <w:color w:val="auto"/>
              </w:rPr>
              <w:t>cyfrowy</w:t>
            </w:r>
            <w:proofErr w:type="spellEnd"/>
            <w:r w:rsidRPr="009D76F3"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 w:rsidRPr="009D76F3">
              <w:rPr>
                <w:rFonts w:ascii="Times New Roman" w:hAnsi="Times New Roman" w:cs="Times New Roman"/>
                <w:color w:val="auto"/>
              </w:rPr>
              <w:t>wyświetlacz</w:t>
            </w:r>
            <w:proofErr w:type="spellEnd"/>
            <w:r w:rsidRPr="009D76F3"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 w:rsidRPr="009D76F3">
              <w:rPr>
                <w:rFonts w:ascii="Times New Roman" w:hAnsi="Times New Roman" w:cs="Times New Roman"/>
                <w:color w:val="auto"/>
              </w:rPr>
              <w:t>ciśnienia</w:t>
            </w:r>
            <w:proofErr w:type="spellEnd"/>
            <w:r w:rsidRPr="009D76F3">
              <w:rPr>
                <w:rFonts w:ascii="Times New Roman" w:hAnsi="Times New Roman" w:cs="Times New Roman"/>
                <w:color w:val="auto"/>
              </w:rPr>
              <w:t xml:space="preserve">,  </w:t>
            </w:r>
          </w:p>
          <w:p w:rsidR="008D3D6F" w:rsidRDefault="008D3D6F" w:rsidP="001A50F8">
            <w:pPr>
              <w:pStyle w:val="Default"/>
              <w:spacing w:after="120"/>
              <w:jc w:val="both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- pompa o parametrach: wydajność </w:t>
            </w:r>
            <w:proofErr w:type="spellStart"/>
            <w:r>
              <w:rPr>
                <w:rFonts w:ascii="Times New Roman" w:hAnsi="Times New Roman" w:cs="Times New Roman"/>
                <w:lang w:val="pl-PL"/>
              </w:rPr>
              <w:t>G</w:t>
            </w:r>
            <w:r w:rsidRPr="008E24D4">
              <w:rPr>
                <w:rFonts w:ascii="Times New Roman" w:hAnsi="Times New Roman" w:cs="Times New Roman"/>
                <w:vertAlign w:val="subscript"/>
                <w:lang w:val="pl-PL"/>
              </w:rPr>
              <w:t>p</w:t>
            </w:r>
            <w:proofErr w:type="spellEnd"/>
            <w:r>
              <w:rPr>
                <w:rFonts w:ascii="Times New Roman" w:hAnsi="Times New Roman" w:cs="Times New Roman"/>
                <w:lang w:val="pl-PL"/>
              </w:rPr>
              <w:t xml:space="preserve"> = 9 m</w:t>
            </w:r>
            <w:r w:rsidRPr="008E24D4">
              <w:rPr>
                <w:rFonts w:ascii="Times New Roman" w:hAnsi="Times New Roman" w:cs="Times New Roman"/>
                <w:vertAlign w:val="superscript"/>
                <w:lang w:val="pl-PL"/>
              </w:rPr>
              <w:t>3</w:t>
            </w:r>
            <w:r>
              <w:rPr>
                <w:rFonts w:ascii="Times New Roman" w:hAnsi="Times New Roman" w:cs="Times New Roman"/>
                <w:lang w:val="pl-PL"/>
              </w:rPr>
              <w:t>/h, wysokość podnoszenia 7,5 m H</w:t>
            </w:r>
            <w:r w:rsidRPr="008E24D4">
              <w:rPr>
                <w:rFonts w:ascii="Times New Roman" w:hAnsi="Times New Roman" w:cs="Times New Roman"/>
                <w:vertAlign w:val="subscript"/>
                <w:lang w:val="pl-PL"/>
              </w:rPr>
              <w:t>2</w:t>
            </w:r>
            <w:r>
              <w:rPr>
                <w:rFonts w:ascii="Times New Roman" w:hAnsi="Times New Roman" w:cs="Times New Roman"/>
                <w:lang w:val="pl-PL"/>
              </w:rPr>
              <w:t xml:space="preserve">O, </w:t>
            </w:r>
            <w:r w:rsidRPr="00C653E1">
              <w:rPr>
                <w:rFonts w:ascii="Times New Roman" w:hAnsi="Times New Roman" w:cs="Times New Roman"/>
                <w:lang w:val="pl-PL"/>
              </w:rPr>
              <w:t xml:space="preserve"> </w:t>
            </w:r>
            <w:r>
              <w:rPr>
                <w:rFonts w:ascii="Times New Roman" w:hAnsi="Times New Roman" w:cs="Times New Roman"/>
                <w:lang w:val="pl-PL"/>
              </w:rPr>
              <w:t>moc 0,25 kW,</w:t>
            </w:r>
          </w:p>
          <w:p w:rsidR="008D3D6F" w:rsidRPr="00D5425C" w:rsidRDefault="008D3D6F" w:rsidP="001A50F8">
            <w:pPr>
              <w:pStyle w:val="Default"/>
              <w:spacing w:before="120" w:after="120"/>
              <w:jc w:val="both"/>
              <w:rPr>
                <w:rFonts w:ascii="Times New Roman" w:hAnsi="Times New Roman" w:cs="Times New Roman"/>
                <w:color w:val="FF0000"/>
                <w:lang w:val="pl-PL"/>
              </w:rPr>
            </w:pPr>
            <w:r w:rsidRPr="00C42F1A">
              <w:rPr>
                <w:rFonts w:ascii="Times New Roman" w:hAnsi="Times New Roman" w:cs="Times New Roman"/>
                <w:lang w:val="pl-PL"/>
              </w:rPr>
              <w:t xml:space="preserve">- </w:t>
            </w:r>
            <w:r>
              <w:rPr>
                <w:rFonts w:ascii="Times New Roman" w:hAnsi="Times New Roman" w:cs="Times New Roman"/>
                <w:lang w:val="pl-PL"/>
              </w:rPr>
              <w:t>wyposażenie dodatkowe stanowiska: pod blatem roboczym trzy</w:t>
            </w:r>
            <w:r w:rsidRPr="00C42F1A">
              <w:rPr>
                <w:rFonts w:ascii="Times New Roman" w:hAnsi="Times New Roman" w:cs="Times New Roman"/>
                <w:lang w:val="pl-PL"/>
              </w:rPr>
              <w:t xml:space="preserve"> szuflad</w:t>
            </w:r>
            <w:r>
              <w:rPr>
                <w:rFonts w:ascii="Times New Roman" w:hAnsi="Times New Roman" w:cs="Times New Roman"/>
                <w:lang w:val="pl-PL"/>
              </w:rPr>
              <w:t xml:space="preserve">y do przechowywania akcesoriów oraz półka, której wymiary umożliwią ustawienie zbiornika wody i urządzenia </w:t>
            </w:r>
            <w:r>
              <w:rPr>
                <w:rFonts w:ascii="Times New Roman" w:hAnsi="Times New Roman" w:cs="Times New Roman"/>
                <w:lang w:val="pl-PL"/>
              </w:rPr>
              <w:br/>
              <w:t>do pomiaru ciśnienia hydrostatycznego, szuflady wyposażone w stałe zamknięcie,</w:t>
            </w:r>
          </w:p>
          <w:p w:rsidR="008D3D6F" w:rsidRPr="007300EE" w:rsidRDefault="008D3D6F" w:rsidP="001A50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zbiornik wody o pojemności 55÷60 dm</w:t>
            </w:r>
            <w:r w:rsidRPr="008E24D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pl-PL"/>
              </w:rPr>
              <w:t>3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, wyposażony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br/>
              <w:t xml:space="preserve">w pompę zanurzeniową i zawór spustowy, </w:t>
            </w:r>
            <w:r w:rsidRPr="007300EE">
              <w:rPr>
                <w:rFonts w:ascii="Times New Roman" w:hAnsi="Times New Roman" w:cs="Times New Roman"/>
                <w:bCs/>
                <w:sz w:val="24"/>
                <w:szCs w:val="24"/>
                <w:lang w:val="pl-PL"/>
              </w:rPr>
              <w:t>materiał zbiornika – włókno szklane,</w:t>
            </w:r>
          </w:p>
          <w:p w:rsidR="008D3D6F" w:rsidRPr="007300EE" w:rsidRDefault="008D3D6F" w:rsidP="001A50F8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bCs/>
                <w:sz w:val="24"/>
                <w:szCs w:val="24"/>
                <w:lang w:val="pl-PL"/>
              </w:rPr>
            </w:pPr>
            <w:r w:rsidRPr="007300EE">
              <w:rPr>
                <w:rFonts w:ascii="Times New Roman" w:hAnsi="Times New Roman" w:cs="Times New Roman"/>
                <w:bCs/>
                <w:sz w:val="24"/>
                <w:szCs w:val="24"/>
                <w:lang w:val="pl-PL"/>
              </w:rPr>
              <w:t>- urządzenie do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pl-PL"/>
              </w:rPr>
              <w:t xml:space="preserve"> badania</w:t>
            </w:r>
            <w:r w:rsidRPr="007300EE">
              <w:rPr>
                <w:rFonts w:ascii="Times New Roman" w:hAnsi="Times New Roman" w:cs="Times New Roman"/>
                <w:bCs/>
                <w:sz w:val="24"/>
                <w:szCs w:val="24"/>
                <w:lang w:val="pl-PL"/>
              </w:rPr>
              <w:t xml:space="preserve"> ciśnienia hydrostatycznego,  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- zbiornik pomiarowy i naczynia ciśnieniowe z podziałkami mianowanymi, umieszczonymi na powierzchni walca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br/>
              <w:t xml:space="preserve">i umożliwiającymi ustalenie wysokości napełnienia, zbiornik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br/>
              <w:t xml:space="preserve">i naczynia wykonane z transparentnego tworzywa, wszystkie jednakowej wysokości wynoszącej </w:t>
            </w:r>
            <w:r>
              <w:rPr>
                <w:rFonts w:ascii="Cambria Math" w:hAnsi="Cambria Math" w:cs="Times New Roman"/>
                <w:bCs/>
                <w:color w:val="000000"/>
                <w:sz w:val="24"/>
                <w:szCs w:val="24"/>
                <w:lang w:val="pl-PL"/>
              </w:rPr>
              <w:t xml:space="preserve">∼450 mm, wyposażone </w:t>
            </w:r>
            <w:r>
              <w:rPr>
                <w:rFonts w:ascii="Cambria Math" w:hAnsi="Cambria Math" w:cs="Times New Roman"/>
                <w:bCs/>
                <w:color w:val="000000"/>
                <w:sz w:val="24"/>
                <w:szCs w:val="24"/>
                <w:lang w:val="pl-PL"/>
              </w:rPr>
              <w:br/>
              <w:t>w elementy mocujące zbiorniki do ściany tylnej stanowiska,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 ilość zbiorników 3 sztuki, w tym: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         - zbiornik o pojemności czynnej około 5 dm</w:t>
            </w:r>
            <w:r w:rsidRPr="006F601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pl-PL"/>
              </w:rPr>
              <w:t>3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, wyposażony w dolnej pokrywie w gniazdo do montażu czujnika ciśnienia i otwór do przyłączenia rury, natomiast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br/>
            </w:r>
            <w:r w:rsidRPr="007300EE">
              <w:rPr>
                <w:rFonts w:ascii="Times New Roman" w:hAnsi="Times New Roman" w:cs="Times New Roman"/>
                <w:bCs/>
                <w:sz w:val="24"/>
                <w:szCs w:val="24"/>
                <w:lang w:val="pl-PL"/>
              </w:rPr>
              <w:t>w górnej pokrywie gniazdo do montażu ręcznego odpowietrznika,</w:t>
            </w: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pl-PL"/>
              </w:rPr>
              <w:t xml:space="preserve"> 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         - naczynie o pojemności czynnej około 12,5 dm</w:t>
            </w:r>
            <w:r w:rsidRPr="006F601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pl-PL"/>
              </w:rPr>
              <w:t>3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, wyposażony w górnej pokrywie w gniazda do montażu automatycznego zaworu odpowietrzającego i manometru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br/>
              <w:t xml:space="preserve">z rurką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Burdona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, a w dolnej pokrywie w dwa otwory do przyłączenia rur,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         - naczynie o pojemności czynnej około 2,5 dm</w:t>
            </w:r>
            <w:r w:rsidRPr="006F601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pl-PL"/>
              </w:rPr>
              <w:t>3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, wyposażony w górnej pokrywie w gniazda do montażu automatycznego zaworu odpowietrzającego i manometru membranowego, a w dolnej pokrywie w otwór do przyłączenia rury,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- dwie rurki manometryczne, obudowa wyposażona w automatyczny zawór odpowietrzający i króćce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lastRenderedPageBreak/>
              <w:t>przyłączeniowe, zakres pomiarowy rurek manometrycznych 0÷500 mm,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manometr różnicy ciśnień, zakres pomiarowy 0÷0,4 bar,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- manometr z rurką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Burdona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, zakres pomiarowy -1÷1,5 bar, 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manometr membranowy, zakres pomiarowy -1÷1,5 bar,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automatyczne zawory odpowietrzające – 2 szt.,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czujnik ciśnienia + wyświetlacz ciekłokrystaliczny,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- areometry – 2 szt., zakresy pomiarowe urządzeń: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br/>
            </w:r>
            <w:r w:rsidRPr="007300EE">
              <w:rPr>
                <w:rFonts w:ascii="Times New Roman" w:hAnsi="Times New Roman" w:cs="Times New Roman"/>
                <w:bCs/>
                <w:sz w:val="24"/>
                <w:szCs w:val="24"/>
                <w:lang w:val="pl-PL"/>
              </w:rPr>
              <w:t>0,8÷1,0 g/cm</w:t>
            </w:r>
            <w:r w:rsidRPr="007300EE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pl-PL"/>
              </w:rPr>
              <w:t>3</w:t>
            </w:r>
            <w:r w:rsidRPr="007300EE">
              <w:rPr>
                <w:rFonts w:ascii="Times New Roman" w:hAnsi="Times New Roman" w:cs="Times New Roman"/>
                <w:bCs/>
                <w:sz w:val="24"/>
                <w:szCs w:val="24"/>
                <w:lang w:val="pl-PL"/>
              </w:rPr>
              <w:t>, 1,0÷1,2 g/cm</w:t>
            </w:r>
            <w:r w:rsidRPr="007300EE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pl-PL"/>
              </w:rPr>
              <w:t>3</w:t>
            </w:r>
            <w:r w:rsidRPr="007300EE">
              <w:rPr>
                <w:rFonts w:ascii="Times New Roman" w:hAnsi="Times New Roman" w:cs="Times New Roman"/>
                <w:bCs/>
                <w:sz w:val="24"/>
                <w:szCs w:val="24"/>
                <w:lang w:val="pl-PL"/>
              </w:rPr>
              <w:t>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- rurka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Pitota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 do pomiaru ciśnienia całkowitego i rurka do pomiaru ciśnienia statycznego,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kompresor</w:t>
            </w:r>
            <w:r w:rsidRPr="00386AC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: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moc </w:t>
            </w:r>
            <w:r w:rsidRPr="00386AC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65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 </w:t>
            </w:r>
            <w:r w:rsidRPr="00386AC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W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, ciśnienie na wlocie</w:t>
            </w:r>
            <w:r w:rsidRPr="00386AC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 240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386AC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mbar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, ciśnienie na wylocie </w:t>
            </w:r>
            <w:r w:rsidRPr="00386AC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2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 </w:t>
            </w:r>
            <w:r w:rsidRPr="00386AC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bar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- rury i kształtki z PCV (PEHD) średnicy nominalnej </w:t>
            </w:r>
            <w:r w:rsidRPr="007300EE">
              <w:rPr>
                <w:rFonts w:ascii="Times New Roman" w:hAnsi="Times New Roman" w:cs="Times New Roman"/>
                <w:bCs/>
                <w:sz w:val="24"/>
                <w:szCs w:val="24"/>
                <w:lang w:val="pl-PL"/>
              </w:rPr>
              <w:t>20 mm,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- rury elastyczne z tworzywa transparentnego średnicy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br/>
            </w:r>
            <w:r>
              <w:rPr>
                <w:rFonts w:ascii="Cambria Math" w:hAnsi="Cambria Math" w:cs="Times New Roman"/>
                <w:bCs/>
                <w:color w:val="000000"/>
                <w:sz w:val="24"/>
                <w:szCs w:val="24"/>
                <w:lang w:val="pl-PL"/>
              </w:rPr>
              <w:t>∼</w:t>
            </w:r>
            <w:r w:rsidRPr="007300EE">
              <w:rPr>
                <w:rFonts w:ascii="Times New Roman" w:hAnsi="Times New Roman" w:cs="Times New Roman"/>
                <w:bCs/>
                <w:sz w:val="24"/>
                <w:szCs w:val="24"/>
                <w:lang w:val="pl-PL"/>
              </w:rPr>
              <w:t>10 mm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, do połączenia rurki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Pitota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 i rurki do pomiaru ciśnienia statycznego z manometrem dwu-rurkowym,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zawory grzybkowe lub kulowe, 6 szt.,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elementy mocujące przewody do ściany tylnej stanowiska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aparat do pomiaru ciśnienia statycznego i dynamicznego wody,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- zestaw naczyń połączonych do pomiaru ciśnienia hydrostatycznego, 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aparat do pomiaru ciśnienia, jakie wywiera słup wody na dno naczynia,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zestaw do pomiaru napięcia powierzchniowego,</w:t>
            </w:r>
          </w:p>
          <w:p w:rsidR="008D3D6F" w:rsidRPr="00192FD6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- zestaw do pomiaru gęstości cieczy ze statywem i szklanym naczyniem, </w:t>
            </w:r>
          </w:p>
          <w:p w:rsidR="008D3D6F" w:rsidRPr="00D86405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pl-PL"/>
              </w:rPr>
            </w:pPr>
            <w:r w:rsidRPr="007300E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l-PL"/>
              </w:rPr>
              <w:t>Wy</w:t>
            </w:r>
            <w:r w:rsidRPr="00D8640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pl-PL"/>
              </w:rPr>
              <w:t>magane dokumenty przy dostawie: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oświadczenie oferenta o spełnieniu norm dla stanowisk laboratoryjnych,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dla panelu elektrycznego i elektronicznego raporty badań potwierdzające bezpieczną i stabilną pracę instalacji,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protokół pomiarowy po uruchomieniu stanowiska potwierdzający jego prawidłową pracę,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lastRenderedPageBreak/>
              <w:t>- instrukcja stanowiskowa w języku polskim - szczegółowa, dotycząca poszczególnych badań i schemat stanowiska badawczego,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stanowiskowa instrukcja BHP</w:t>
            </w:r>
          </w:p>
          <w:p w:rsidR="00A9460B" w:rsidRDefault="00A9460B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certyfikat bezpieczeństwa CE.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</w:p>
          <w:p w:rsidR="008D3D6F" w:rsidRPr="005A1658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pl-PL"/>
              </w:rPr>
              <w:t xml:space="preserve">2. </w:t>
            </w:r>
            <w:r w:rsidRPr="005A165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pl-PL"/>
              </w:rPr>
              <w:t>Charakterystyka stanowiska badawczego z hydrauliki</w:t>
            </w:r>
          </w:p>
          <w:p w:rsidR="008D3D6F" w:rsidRDefault="008D3D6F" w:rsidP="001A50F8">
            <w:pPr>
              <w:pStyle w:val="Default"/>
              <w:spacing w:after="120"/>
              <w:jc w:val="both"/>
              <w:rPr>
                <w:rFonts w:ascii="Times New Roman" w:hAnsi="Times New Roman" w:cs="Times New Roman"/>
                <w:bCs/>
                <w:lang w:val="pl-PL"/>
              </w:rPr>
            </w:pPr>
            <w:r>
              <w:rPr>
                <w:rFonts w:ascii="Times New Roman" w:hAnsi="Times New Roman" w:cs="Times New Roman"/>
                <w:bCs/>
                <w:lang w:val="pl-PL"/>
              </w:rPr>
              <w:t>- stanowisko do prowadzenia dydaktycznych badań związanych z przepływem cieczy ponad przelewem pomiarowym, wyposażone w zamknięty obieg wody ze zbiornikiem magazynowym i pompą zanurzeniową,</w:t>
            </w:r>
          </w:p>
          <w:p w:rsidR="008D3D6F" w:rsidRPr="00A647E1" w:rsidRDefault="008D3D6F" w:rsidP="001A50F8">
            <w:pPr>
              <w:pStyle w:val="Default"/>
              <w:spacing w:after="120"/>
              <w:jc w:val="both"/>
              <w:rPr>
                <w:rFonts w:ascii="Times New Roman" w:hAnsi="Times New Roman" w:cs="Times New Roman"/>
                <w:lang w:val="pl-PL"/>
              </w:rPr>
            </w:pPr>
            <w:r w:rsidRPr="00C42F1A">
              <w:rPr>
                <w:rFonts w:ascii="Times New Roman" w:hAnsi="Times New Roman" w:cs="Times New Roman"/>
                <w:bCs/>
                <w:lang w:val="pl-PL"/>
              </w:rPr>
              <w:t xml:space="preserve">- </w:t>
            </w:r>
            <w:r w:rsidRPr="00C42F1A">
              <w:rPr>
                <w:rFonts w:ascii="Times New Roman" w:hAnsi="Times New Roman" w:cs="Times New Roman"/>
                <w:lang w:val="pl-PL"/>
              </w:rPr>
              <w:t xml:space="preserve">stanowisko dydaktyczne mobilne, kółka samonastawne </w:t>
            </w:r>
            <w:r>
              <w:rPr>
                <w:rFonts w:ascii="Times New Roman" w:hAnsi="Times New Roman" w:cs="Times New Roman"/>
                <w:lang w:val="pl-PL"/>
              </w:rPr>
              <w:br/>
            </w:r>
            <w:r w:rsidRPr="00C42F1A">
              <w:rPr>
                <w:rFonts w:ascii="Times New Roman" w:hAnsi="Times New Roman" w:cs="Times New Roman"/>
                <w:lang w:val="pl-PL"/>
              </w:rPr>
              <w:t xml:space="preserve">z blokadą zapewniają bezpieczne pozycjonowanie, </w:t>
            </w:r>
          </w:p>
          <w:p w:rsidR="008D3D6F" w:rsidRPr="00AB1321" w:rsidRDefault="008D3D6F" w:rsidP="001A50F8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- </w:t>
            </w:r>
            <w:r w:rsidRPr="00AB132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wymiary: szerokość </w:t>
            </w:r>
            <w:r w:rsidRPr="00AB1321">
              <w:rPr>
                <w:rFonts w:ascii="Cambria Math" w:hAnsi="Cambria Math" w:cs="Times New Roman"/>
                <w:bCs/>
                <w:color w:val="000000"/>
                <w:sz w:val="24"/>
                <w:szCs w:val="24"/>
                <w:lang w:val="pl-PL"/>
              </w:rPr>
              <w:t>∼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13</w:t>
            </w:r>
            <w:r w:rsidRPr="00AB132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00 mm, głębokość </w:t>
            </w:r>
            <w:r w:rsidRPr="00AB1321">
              <w:rPr>
                <w:rFonts w:ascii="Cambria Math" w:hAnsi="Cambria Math" w:cs="Times New Roman"/>
                <w:bCs/>
                <w:color w:val="000000"/>
                <w:sz w:val="24"/>
                <w:szCs w:val="24"/>
                <w:lang w:val="pl-PL"/>
              </w:rPr>
              <w:t>∼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85</w:t>
            </w:r>
            <w:r w:rsidRPr="00AB132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0 mm, wysokość </w:t>
            </w:r>
            <w:r w:rsidRPr="00AB1321">
              <w:rPr>
                <w:rFonts w:ascii="Cambria Math" w:hAnsi="Cambria Math" w:cs="Times New Roman"/>
                <w:bCs/>
                <w:color w:val="000000"/>
                <w:sz w:val="24"/>
                <w:szCs w:val="24"/>
                <w:lang w:val="pl-PL"/>
              </w:rPr>
              <w:t>∼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12</w:t>
            </w:r>
            <w:r w:rsidRPr="00AB132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00 m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, tolerancja wymiarów ± 10</w:t>
            </w:r>
            <w:r w:rsidRPr="00AB132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0 mm,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- waga stanowiska bez wyposażenia </w:t>
            </w:r>
            <w:r w:rsidRPr="00AB1321">
              <w:rPr>
                <w:rFonts w:ascii="Cambria Math" w:hAnsi="Cambria Math" w:cs="Times New Roman"/>
                <w:bCs/>
                <w:color w:val="000000"/>
                <w:sz w:val="24"/>
                <w:szCs w:val="24"/>
                <w:lang w:val="pl-PL"/>
              </w:rPr>
              <w:t>∼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85</w:t>
            </w:r>
            <w:r w:rsidRPr="00AB132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 kg,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 </w:t>
            </w:r>
          </w:p>
          <w:p w:rsidR="008D3D6F" w:rsidRDefault="008D3D6F" w:rsidP="001A50F8">
            <w:pPr>
              <w:pStyle w:val="Default"/>
              <w:spacing w:after="120" w:line="276" w:lineRule="auto"/>
              <w:jc w:val="both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bCs/>
                <w:lang w:val="pl-PL"/>
              </w:rPr>
              <w:t xml:space="preserve">- </w:t>
            </w:r>
            <w:r>
              <w:rPr>
                <w:rFonts w:ascii="Times New Roman" w:hAnsi="Times New Roman" w:cs="Times New Roman"/>
                <w:lang w:val="pl-PL"/>
              </w:rPr>
              <w:t>stanowisko winno być wykonane w wersji</w:t>
            </w:r>
            <w:r w:rsidRPr="00C42F1A">
              <w:rPr>
                <w:rFonts w:ascii="Times New Roman" w:hAnsi="Times New Roman" w:cs="Times New Roman"/>
                <w:lang w:val="pl-PL"/>
              </w:rPr>
              <w:t xml:space="preserve"> mobilne</w:t>
            </w:r>
            <w:r>
              <w:rPr>
                <w:rFonts w:ascii="Times New Roman" w:hAnsi="Times New Roman" w:cs="Times New Roman"/>
                <w:lang w:val="pl-PL"/>
              </w:rPr>
              <w:t xml:space="preserve">j </w:t>
            </w:r>
            <w:r>
              <w:rPr>
                <w:rFonts w:ascii="Times New Roman" w:hAnsi="Times New Roman" w:cs="Times New Roman"/>
                <w:lang w:val="pl-PL"/>
              </w:rPr>
              <w:br/>
              <w:t>i wyposażone w</w:t>
            </w:r>
            <w:r w:rsidRPr="00C42F1A">
              <w:rPr>
                <w:rFonts w:ascii="Times New Roman" w:hAnsi="Times New Roman" w:cs="Times New Roman"/>
                <w:lang w:val="pl-PL"/>
              </w:rPr>
              <w:t xml:space="preserve"> kółka samonastawne z blokadą zapewniają bezpieczne pozycjonowanie, </w:t>
            </w:r>
          </w:p>
          <w:p w:rsidR="008D3D6F" w:rsidRPr="00517978" w:rsidRDefault="008D3D6F" w:rsidP="001A50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konstrukcja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9460B">
              <w:rPr>
                <w:rFonts w:ascii="Times New Roman" w:hAnsi="Times New Roman" w:cs="Times New Roman"/>
                <w:sz w:val="24"/>
                <w:szCs w:val="24"/>
              </w:rPr>
              <w:t>nośna</w:t>
            </w:r>
            <w:proofErr w:type="spellEnd"/>
            <w:r w:rsidR="00A946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9460B">
              <w:rPr>
                <w:rFonts w:ascii="Times New Roman" w:hAnsi="Times New Roman" w:cs="Times New Roman"/>
                <w:sz w:val="24"/>
                <w:szCs w:val="24"/>
              </w:rPr>
              <w:t>stanowiska</w:t>
            </w:r>
            <w:proofErr w:type="spellEnd"/>
            <w:r w:rsidR="00A9460B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proofErr w:type="spellStart"/>
            <w:r w:rsidR="00A9460B">
              <w:rPr>
                <w:rFonts w:ascii="Times New Roman" w:hAnsi="Times New Roman" w:cs="Times New Roman"/>
                <w:sz w:val="24"/>
                <w:szCs w:val="24"/>
              </w:rPr>
              <w:t>pr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ofili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elementów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stalowych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malowanych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proszkowo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farbą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epoksydową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chemoodporną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</w:p>
          <w:p w:rsidR="008D3D6F" w:rsidRPr="00CF314C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 w:rsidRPr="005B406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- </w:t>
            </w:r>
            <w:r w:rsidRPr="00CF314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blat roboczy odpowiednio wyprofilowany, dwusekcyjny składający się z koryta/kanału przepływowego zakończonego tamą wyposażoną w przelew pomiarowy oraz zbiornika pomiarowego (zlewowego) posiadającego dwupoziomowe dno, pojemności komór: płytsza </w:t>
            </w:r>
            <w:r w:rsidRPr="00CF314C">
              <w:rPr>
                <w:rFonts w:ascii="Cambria Math" w:hAnsi="Cambria Math" w:cs="Times New Roman"/>
                <w:bCs/>
                <w:color w:val="000000"/>
                <w:sz w:val="24"/>
                <w:szCs w:val="24"/>
                <w:lang w:val="pl-PL"/>
              </w:rPr>
              <w:t>∼</w:t>
            </w:r>
            <w:r w:rsidRPr="00CF314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40 dm</w:t>
            </w:r>
            <w:r w:rsidRPr="00CF314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pl-PL"/>
              </w:rPr>
              <w:t>3</w:t>
            </w:r>
            <w:r w:rsidRPr="00CF314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 i głębsza </w:t>
            </w:r>
            <w:r w:rsidRPr="00CF314C">
              <w:rPr>
                <w:rFonts w:ascii="Cambria Math" w:hAnsi="Cambria Math" w:cs="Times New Roman"/>
                <w:bCs/>
                <w:color w:val="000000"/>
                <w:sz w:val="24"/>
                <w:szCs w:val="24"/>
                <w:lang w:val="pl-PL"/>
              </w:rPr>
              <w:t>∼</w:t>
            </w:r>
            <w:r w:rsidRPr="00CF314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10 dm</w:t>
            </w:r>
            <w:r w:rsidRPr="00CF314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pl-PL"/>
              </w:rPr>
              <w:t>3</w:t>
            </w:r>
            <w:r w:rsidRPr="00CF314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- kanał otwarty usytuowany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środkowej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części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powierzchni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roboczej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stanowiska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wymiary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kanału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Cambria Math" w:hAnsi="Cambria Math" w:cs="Times New Roman"/>
                <w:sz w:val="24"/>
                <w:szCs w:val="24"/>
              </w:rPr>
              <w:t>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550x150x200 mm,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tolerancja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wymiarów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± 20 mm,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kszałt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przelewu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pomiarowego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wymienny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prostokątny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trójkątny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paraboliczny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kanału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znajduje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około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 cm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poniżej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stosunku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płaszczyzny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powierzchni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roboczej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strony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wewnętrznej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poziom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powierzchni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roboczej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nieznacznie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obniżony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stosunku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krawędzi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brzegu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D3D6F" w:rsidRPr="00D65B06" w:rsidRDefault="008D3D6F" w:rsidP="001A50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powierzchnia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robocza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winna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być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odpowiednio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wyprofilowana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spadkiem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kierunku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kanału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lastRenderedPageBreak/>
              <w:t>- blat roboczy wykonany z GRP, w blacie otwory montażowe do przeprowadzenia rur,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- poniżej powierzchni roboczej należy umieścić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zamknięty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zbiornik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magazynowania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wody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cyrkulującej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instalacji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wyposażony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pompę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zatapialną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pojemność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zbiornika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180÷200 dm</w:t>
            </w:r>
            <w:r w:rsidRPr="00D961E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D3D6F" w:rsidRPr="00D961E4" w:rsidRDefault="008D3D6F" w:rsidP="001A50F8">
            <w:pPr>
              <w:pStyle w:val="Default"/>
              <w:spacing w:after="120"/>
              <w:jc w:val="both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- pompa o parametrach: wydajność </w:t>
            </w:r>
            <w:proofErr w:type="spellStart"/>
            <w:r>
              <w:rPr>
                <w:rFonts w:ascii="Times New Roman" w:hAnsi="Times New Roman" w:cs="Times New Roman"/>
                <w:lang w:val="pl-PL"/>
              </w:rPr>
              <w:t>G</w:t>
            </w:r>
            <w:r w:rsidRPr="008E24D4">
              <w:rPr>
                <w:rFonts w:ascii="Times New Roman" w:hAnsi="Times New Roman" w:cs="Times New Roman"/>
                <w:vertAlign w:val="subscript"/>
                <w:lang w:val="pl-PL"/>
              </w:rPr>
              <w:t>p</w:t>
            </w:r>
            <w:proofErr w:type="spellEnd"/>
            <w:r>
              <w:rPr>
                <w:rFonts w:ascii="Times New Roman" w:hAnsi="Times New Roman" w:cs="Times New Roman"/>
                <w:lang w:val="pl-PL"/>
              </w:rPr>
              <w:t xml:space="preserve"> = 9 m</w:t>
            </w:r>
            <w:r w:rsidRPr="008E24D4">
              <w:rPr>
                <w:rFonts w:ascii="Times New Roman" w:hAnsi="Times New Roman" w:cs="Times New Roman"/>
                <w:vertAlign w:val="superscript"/>
                <w:lang w:val="pl-PL"/>
              </w:rPr>
              <w:t>3</w:t>
            </w:r>
            <w:r>
              <w:rPr>
                <w:rFonts w:ascii="Times New Roman" w:hAnsi="Times New Roman" w:cs="Times New Roman"/>
                <w:lang w:val="pl-PL"/>
              </w:rPr>
              <w:t>/h, wysokość podnoszenia 7,5 m H</w:t>
            </w:r>
            <w:r w:rsidRPr="008E24D4">
              <w:rPr>
                <w:rFonts w:ascii="Times New Roman" w:hAnsi="Times New Roman" w:cs="Times New Roman"/>
                <w:vertAlign w:val="subscript"/>
                <w:lang w:val="pl-PL"/>
              </w:rPr>
              <w:t>2</w:t>
            </w:r>
            <w:r>
              <w:rPr>
                <w:rFonts w:ascii="Times New Roman" w:hAnsi="Times New Roman" w:cs="Times New Roman"/>
                <w:lang w:val="pl-PL"/>
              </w:rPr>
              <w:t xml:space="preserve">O, </w:t>
            </w:r>
            <w:r w:rsidRPr="00C653E1">
              <w:rPr>
                <w:rFonts w:ascii="Times New Roman" w:hAnsi="Times New Roman" w:cs="Times New Roman"/>
                <w:lang w:val="pl-PL"/>
              </w:rPr>
              <w:t xml:space="preserve"> </w:t>
            </w:r>
            <w:r>
              <w:rPr>
                <w:rFonts w:ascii="Times New Roman" w:hAnsi="Times New Roman" w:cs="Times New Roman"/>
                <w:lang w:val="pl-PL"/>
              </w:rPr>
              <w:t>moc 0,25 kW,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materiał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zbiornika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magazynowego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wody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zbiornik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pomiarowy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powierzchnia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robocza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winny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być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wykonane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 GRP,                                                                 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A9460B">
              <w:rPr>
                <w:rFonts w:ascii="Times New Roman" w:hAnsi="Times New Roman" w:cs="Times New Roman"/>
                <w:sz w:val="24"/>
                <w:szCs w:val="24"/>
              </w:rPr>
              <w:t>onstrukcja</w:t>
            </w:r>
            <w:proofErr w:type="spellEnd"/>
            <w:r w:rsidR="00A946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9460B">
              <w:rPr>
                <w:rFonts w:ascii="Times New Roman" w:hAnsi="Times New Roman" w:cs="Times New Roman"/>
                <w:sz w:val="24"/>
                <w:szCs w:val="24"/>
              </w:rPr>
              <w:t>nośna</w:t>
            </w:r>
            <w:proofErr w:type="spellEnd"/>
            <w:r w:rsidR="00A946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9460B">
              <w:rPr>
                <w:rFonts w:ascii="Times New Roman" w:hAnsi="Times New Roman" w:cs="Times New Roman"/>
                <w:sz w:val="24"/>
                <w:szCs w:val="24"/>
              </w:rPr>
              <w:t>stanowiska</w:t>
            </w:r>
            <w:proofErr w:type="spellEnd"/>
            <w:r w:rsidR="00A9460B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proofErr w:type="spellStart"/>
            <w:r w:rsidR="00A9460B">
              <w:rPr>
                <w:rFonts w:ascii="Times New Roman" w:hAnsi="Times New Roman" w:cs="Times New Roman"/>
                <w:sz w:val="24"/>
                <w:szCs w:val="24"/>
              </w:rPr>
              <w:t>pr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ofili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elementów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stalowych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malowanych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proszkowo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farbą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epoksydową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chemoodporną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</w:p>
          <w:p w:rsidR="008D3D6F" w:rsidRPr="00534890" w:rsidRDefault="008D3D6F" w:rsidP="001A50F8">
            <w:pPr>
              <w:pStyle w:val="Default"/>
              <w:spacing w:after="120"/>
              <w:jc w:val="both"/>
              <w:rPr>
                <w:rFonts w:ascii="Times New Roman" w:hAnsi="Times New Roman" w:cs="Times New Roman"/>
                <w:bCs/>
                <w:color w:val="auto"/>
                <w:lang w:val="pl-PL"/>
              </w:rPr>
            </w:pPr>
            <w:r w:rsidRPr="00C653E1">
              <w:rPr>
                <w:rFonts w:ascii="Times New Roman" w:hAnsi="Times New Roman" w:cs="Times New Roman"/>
                <w:bCs/>
                <w:lang w:val="pl-PL"/>
              </w:rPr>
              <w:t>-</w:t>
            </w:r>
            <w:r>
              <w:rPr>
                <w:rFonts w:ascii="Times New Roman" w:hAnsi="Times New Roman" w:cs="Times New Roman"/>
                <w:bCs/>
                <w:lang w:val="pl-PL"/>
              </w:rPr>
              <w:t xml:space="preserve"> </w:t>
            </w:r>
            <w:proofErr w:type="spellStart"/>
            <w:r w:rsidRPr="009D76F3">
              <w:rPr>
                <w:rFonts w:ascii="Times New Roman" w:hAnsi="Times New Roman" w:cs="Times New Roman"/>
                <w:color w:val="auto"/>
              </w:rPr>
              <w:t>moduł</w:t>
            </w:r>
            <w:proofErr w:type="spellEnd"/>
            <w:r w:rsidRPr="009D76F3"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 w:rsidRPr="009D76F3">
              <w:rPr>
                <w:rFonts w:ascii="Times New Roman" w:hAnsi="Times New Roman" w:cs="Times New Roman"/>
                <w:color w:val="auto"/>
              </w:rPr>
              <w:t>elektryczny</w:t>
            </w:r>
            <w:proofErr w:type="spellEnd"/>
            <w:r w:rsidRPr="009D76F3"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 w:rsidRPr="009D76F3">
              <w:rPr>
                <w:rFonts w:ascii="Times New Roman" w:hAnsi="Times New Roman" w:cs="Times New Roman"/>
                <w:color w:val="auto"/>
              </w:rPr>
              <w:t>zewnętrzny</w:t>
            </w:r>
            <w:proofErr w:type="spellEnd"/>
            <w:r w:rsidRPr="009D76F3">
              <w:rPr>
                <w:rFonts w:ascii="Times New Roman" w:hAnsi="Times New Roman" w:cs="Times New Roman"/>
                <w:color w:val="auto"/>
              </w:rPr>
              <w:t xml:space="preserve"> – 230V, 50 Hz, </w:t>
            </w:r>
            <w:proofErr w:type="spellStart"/>
            <w:r w:rsidRPr="009D76F3">
              <w:rPr>
                <w:rFonts w:ascii="Times New Roman" w:hAnsi="Times New Roman" w:cs="Times New Roman"/>
                <w:color w:val="auto"/>
              </w:rPr>
              <w:t>jednofazowy</w:t>
            </w:r>
            <w:proofErr w:type="spellEnd"/>
            <w:r w:rsidRPr="009D76F3">
              <w:rPr>
                <w:rFonts w:ascii="Times New Roman" w:hAnsi="Times New Roman" w:cs="Times New Roman"/>
                <w:color w:val="auto"/>
              </w:rPr>
              <w:t xml:space="preserve">,  w </w:t>
            </w:r>
            <w:proofErr w:type="spellStart"/>
            <w:r w:rsidRPr="009D76F3">
              <w:rPr>
                <w:rFonts w:ascii="Times New Roman" w:hAnsi="Times New Roman" w:cs="Times New Roman"/>
                <w:color w:val="auto"/>
              </w:rPr>
              <w:t>wykonaniu</w:t>
            </w:r>
            <w:proofErr w:type="spellEnd"/>
            <w:r w:rsidRPr="009D76F3">
              <w:rPr>
                <w:rFonts w:ascii="Times New Roman" w:hAnsi="Times New Roman" w:cs="Times New Roman"/>
                <w:color w:val="auto"/>
              </w:rPr>
              <w:t xml:space="preserve"> IP44, </w:t>
            </w:r>
            <w:proofErr w:type="spellStart"/>
            <w:r w:rsidRPr="009D76F3">
              <w:rPr>
                <w:rFonts w:ascii="Times New Roman" w:hAnsi="Times New Roman" w:cs="Times New Roman"/>
                <w:color w:val="auto"/>
              </w:rPr>
              <w:t>cyfrowy</w:t>
            </w:r>
            <w:proofErr w:type="spellEnd"/>
            <w:r w:rsidRPr="009D76F3"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 w:rsidRPr="009D76F3">
              <w:rPr>
                <w:rFonts w:ascii="Times New Roman" w:hAnsi="Times New Roman" w:cs="Times New Roman"/>
                <w:color w:val="auto"/>
              </w:rPr>
              <w:t>wyświetlacz</w:t>
            </w:r>
            <w:proofErr w:type="spellEnd"/>
            <w:r w:rsidRPr="009D76F3"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 w:rsidRPr="009D76F3">
              <w:rPr>
                <w:rFonts w:ascii="Times New Roman" w:hAnsi="Times New Roman" w:cs="Times New Roman"/>
                <w:color w:val="auto"/>
              </w:rPr>
              <w:t>ciśnienia</w:t>
            </w:r>
            <w:proofErr w:type="spellEnd"/>
            <w:r w:rsidRPr="009D76F3">
              <w:rPr>
                <w:rFonts w:ascii="Times New Roman" w:hAnsi="Times New Roman" w:cs="Times New Roman"/>
                <w:color w:val="auto"/>
              </w:rPr>
              <w:t xml:space="preserve">,  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akcesoria dodatkowe: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a)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zlewka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pomiarowa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pojemności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 dm</w:t>
            </w:r>
            <w:r w:rsidRPr="005E138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skalą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służącą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pomiaru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bardzo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małych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objętości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przepływającej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cieczy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stoper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pomiaru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strumienia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objętości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przepływającej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cieczy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zakres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pomiarowy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0÷10 h,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zawór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kontrolny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przelew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wodowskaz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zawór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zamykający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spustowy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stabilizator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ciał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pływających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oraz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minimum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ciała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pływające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każde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innym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kształcie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budowa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stabilizatora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D3D6F" w:rsidRDefault="008D3D6F" w:rsidP="001A50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jeden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poziomy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ruchomy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zaciskowy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obciążnik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regulacji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przechyłu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bocznego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3D6F" w:rsidRDefault="008D3D6F" w:rsidP="001A50F8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jeden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pionowy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ruchomy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zaciskowy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obciążnik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skorygowania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środka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ciężkości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3D6F" w:rsidRDefault="008D3D6F" w:rsidP="001A50F8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eklimetr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przechyłomierz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skalą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zobrazowania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przechyłu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bocznego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D3D6F" w:rsidRPr="00D86405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pl-PL"/>
              </w:rPr>
            </w:pPr>
            <w:r w:rsidRPr="007300E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l-PL"/>
              </w:rPr>
              <w:t>Wy</w:t>
            </w:r>
            <w:r w:rsidRPr="00D8640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pl-PL"/>
              </w:rPr>
              <w:t>magane dokumenty przy dostawie: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oświadczenie oferenta o spełnieniu norm dla stanowisk laboratoryjnych,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dla panelu elektrycznego raporty badań potwierdzające bezpieczną i stabilną pracę instalacji,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protokół pomiarowy po uruchomieniu stanowiska potwierdzający jego prawidłową pracę,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lastRenderedPageBreak/>
              <w:t>- instrukcja stanowiskowa w języku polskim - szczegółowa, dotycząca poszczególnych badań i schemat stanowiska badawczego,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stanowiskowa instrukcja BHP</w:t>
            </w:r>
            <w:r w:rsidR="00A946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,</w:t>
            </w:r>
          </w:p>
          <w:p w:rsidR="008D3D6F" w:rsidRPr="00A9460B" w:rsidRDefault="00A9460B" w:rsidP="00A9460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-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certyfikat bezpieczeństwa CE.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pl-PL"/>
              </w:rPr>
              <w:t>c) Charakterystyka s</w:t>
            </w:r>
            <w:r w:rsidRPr="00F42C4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pl-PL"/>
              </w:rPr>
              <w:t>tanowisk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pl-PL"/>
              </w:rPr>
              <w:t>a badawczego</w:t>
            </w:r>
            <w:r w:rsidRPr="00F42C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związanego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z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różnorodnymi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metodami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pomiaru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strumienia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objętości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cieczy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przepływającej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rurociągu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8D3D6F" w:rsidRDefault="008D3D6F" w:rsidP="001A50F8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wszystkie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elementy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instalacji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rury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przyrządy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wyłączeniem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elastycznych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węży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winny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być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umieszczone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tablicy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przymocowane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niej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sposób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trwały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3D6F" w:rsidRDefault="008D3D6F" w:rsidP="001A50F8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minimalne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wymiary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powierzchni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tablicy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1200x1000 mm, </w:t>
            </w:r>
          </w:p>
          <w:p w:rsidR="008D3D6F" w:rsidRDefault="008D3D6F" w:rsidP="001A50F8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złączka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zaworem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odcinającym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przyłączeniu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instalacji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zasilającej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stanowisko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wodę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3D6F" w:rsidRDefault="008D3D6F" w:rsidP="001A50F8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kryza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pomiarowa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średnica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otworu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kryzie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Cambria Math" w:hAnsi="Cambria Math" w:cs="Times New Roman"/>
                <w:sz w:val="24"/>
                <w:szCs w:val="24"/>
              </w:rPr>
              <w:t>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 mm,</w:t>
            </w:r>
          </w:p>
          <w:p w:rsidR="008D3D6F" w:rsidRDefault="008D3D6F" w:rsidP="001A50F8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dysza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pomiarowa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średnica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dyszy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Cambria Math" w:hAnsi="Cambria Math" w:cs="Times New Roman"/>
                <w:sz w:val="24"/>
                <w:szCs w:val="24"/>
              </w:rPr>
              <w:t>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 mm</w:t>
            </w:r>
          </w:p>
          <w:p w:rsidR="008D3D6F" w:rsidRDefault="008D3D6F" w:rsidP="001A50F8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kryza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pomiarowa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dysza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pomiarowa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umieszczone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przezroczystej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obudowie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wyposażonej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punkty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króćce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umożliwiające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połączenie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urządzeniami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pomiarowymi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3D6F" w:rsidRDefault="008D3D6F" w:rsidP="001A50F8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zwężka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Venturiego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przezroczystej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obudowie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wyposażona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króćców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punktów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pomiarowych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konfuzor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kąt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10,5</w:t>
            </w:r>
            <w:r w:rsidRPr="0019651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dyfuzor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kąt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Pr="0019651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D3D6F" w:rsidRDefault="008D3D6F" w:rsidP="001A50F8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przezroczystych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sztywnych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rurek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manometrycznych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każda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podziałką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mianowaną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zakres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pomiarowy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 do </w:t>
            </w:r>
            <w:r>
              <w:rPr>
                <w:rFonts w:ascii="Cambria Math" w:hAnsi="Cambria Math" w:cs="Times New Roman"/>
                <w:sz w:val="24"/>
                <w:szCs w:val="24"/>
              </w:rPr>
              <w:t>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400 mm,</w:t>
            </w:r>
          </w:p>
          <w:p w:rsidR="008D3D6F" w:rsidRDefault="008D3D6F" w:rsidP="001A50F8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obudowa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rurek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manometrycznych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wyposażona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króćce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wlotowe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podłączenia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przezroczystych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rurek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elastycznych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oraz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automatyczny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zawór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odpowietrzający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3D6F" w:rsidRDefault="008D3D6F" w:rsidP="001A50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elastycznych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węży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3D6F" w:rsidRDefault="008D3D6F" w:rsidP="001A50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rotametr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szklanej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obudowie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max. 0,5 dm</w:t>
            </w:r>
            <w:r w:rsidRPr="000E381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/s,</w:t>
            </w:r>
          </w:p>
          <w:p w:rsidR="008D3D6F" w:rsidRDefault="008D3D6F" w:rsidP="001A50F8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punkty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pomiarowe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montowane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rurociągu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przed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rotametrem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3D6F" w:rsidRDefault="008D3D6F" w:rsidP="001A50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zawór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regulacji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strumienia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objętości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przepływającej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cieczy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3D6F" w:rsidRDefault="008D3D6F" w:rsidP="001A50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rurka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Pitota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pomiaru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całkowitego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ciśnienia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3D6F" w:rsidRDefault="008D3D6F" w:rsidP="001A50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zawór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odcinający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odpływie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3D6F" w:rsidRDefault="008D3D6F" w:rsidP="001A50F8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spust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wody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wyposażony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złączkę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przyłączenia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przewodu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odprowadzającego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wodę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3D6F" w:rsidRDefault="008D3D6F" w:rsidP="001A50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rury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kształtki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kolana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złączki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 PCV (PEHD).  </w:t>
            </w:r>
          </w:p>
          <w:p w:rsidR="008D3D6F" w:rsidRPr="00D86405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pl-PL"/>
              </w:rPr>
            </w:pPr>
            <w:r w:rsidRPr="007300E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l-PL"/>
              </w:rPr>
              <w:t>Wy</w:t>
            </w:r>
            <w:r w:rsidRPr="00D8640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pl-PL"/>
              </w:rPr>
              <w:t>magane dokumenty przy dostawie: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oświadczenie oferenta o spełnieniu norm dla stanowisk laboratoryjnych,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protokół pomiarowy z uruchomienia stanowiska potwierdzający jego prawidłową pracę,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instrukcja stanowiskowa w języku polskim - szczegółowa, dotycząca poszczególnych badań i schemat stanowiska badawczego,</w:t>
            </w:r>
          </w:p>
          <w:p w:rsidR="008D3D6F" w:rsidRDefault="008D3D6F" w:rsidP="001A50F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- stanowiskowa instrukcja BHP</w:t>
            </w:r>
            <w:r w:rsidR="00A946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,</w:t>
            </w:r>
          </w:p>
          <w:p w:rsidR="008D3D6F" w:rsidRPr="00A9460B" w:rsidRDefault="00A9460B" w:rsidP="00A9460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-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>certyfikat bezpieczeństwa CE.</w:t>
            </w:r>
            <w:bookmarkStart w:id="0" w:name="_GoBack"/>
            <w:bookmarkEnd w:id="0"/>
          </w:p>
          <w:p w:rsidR="008D3D6F" w:rsidRPr="00FC27BD" w:rsidRDefault="008D3D6F" w:rsidP="001A50F8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7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d) </w:t>
            </w:r>
            <w:proofErr w:type="spellStart"/>
            <w:r w:rsidRPr="00FC27BD">
              <w:rPr>
                <w:rFonts w:ascii="Times New Roman" w:hAnsi="Times New Roman" w:cs="Times New Roman"/>
                <w:b/>
                <w:sz w:val="24"/>
                <w:szCs w:val="24"/>
              </w:rPr>
              <w:t>akcesoria</w:t>
            </w:r>
            <w:proofErr w:type="spellEnd"/>
            <w:r w:rsidRPr="00FC27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C27BD">
              <w:rPr>
                <w:rFonts w:ascii="Times New Roman" w:hAnsi="Times New Roman" w:cs="Times New Roman"/>
                <w:b/>
                <w:sz w:val="24"/>
                <w:szCs w:val="24"/>
              </w:rPr>
              <w:t>dodatkowe</w:t>
            </w:r>
            <w:proofErr w:type="spellEnd"/>
            <w:r w:rsidRPr="00FC27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proofErr w:type="spellStart"/>
            <w:r w:rsidRPr="00FC27BD">
              <w:rPr>
                <w:rFonts w:ascii="Times New Roman" w:hAnsi="Times New Roman" w:cs="Times New Roman"/>
                <w:b/>
                <w:sz w:val="24"/>
                <w:szCs w:val="24"/>
              </w:rPr>
              <w:t>sprzęt</w:t>
            </w:r>
            <w:proofErr w:type="spellEnd"/>
            <w:r w:rsidRPr="00FC27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</w:t>
            </w:r>
            <w:proofErr w:type="spellStart"/>
            <w:r w:rsidRPr="00FC27BD">
              <w:rPr>
                <w:rFonts w:ascii="Times New Roman" w:hAnsi="Times New Roman" w:cs="Times New Roman"/>
                <w:b/>
                <w:sz w:val="24"/>
                <w:szCs w:val="24"/>
              </w:rPr>
              <w:t>kalibracji</w:t>
            </w:r>
            <w:proofErr w:type="spellEnd"/>
            <w:r w:rsidRPr="00FC27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C27BD">
              <w:rPr>
                <w:rFonts w:ascii="Times New Roman" w:hAnsi="Times New Roman" w:cs="Times New Roman"/>
                <w:b/>
                <w:sz w:val="24"/>
                <w:szCs w:val="24"/>
              </w:rPr>
              <w:t>przyrządów</w:t>
            </w:r>
            <w:proofErr w:type="spellEnd"/>
            <w:r w:rsidRPr="00FC27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C27BD">
              <w:rPr>
                <w:rFonts w:ascii="Times New Roman" w:hAnsi="Times New Roman" w:cs="Times New Roman"/>
                <w:b/>
                <w:sz w:val="24"/>
                <w:szCs w:val="24"/>
              </w:rPr>
              <w:t>pomiarowych</w:t>
            </w:r>
            <w:proofErr w:type="spellEnd"/>
          </w:p>
          <w:p w:rsidR="008D3D6F" w:rsidRDefault="008D3D6F" w:rsidP="001A50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manometr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rurką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Burdona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pomiaru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ciśnienia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D3D6F" w:rsidRDefault="008D3D6F" w:rsidP="001A50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tarcza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podziałką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przezroczystą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przesłoną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oraz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widocznym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mechanizmem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sprężyny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3D6F" w:rsidRDefault="008D3D6F" w:rsidP="001A50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pompa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hydrauliczna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zbiornikiem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magazynowym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mechanizmem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spustowym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          </w:t>
            </w:r>
          </w:p>
          <w:p w:rsidR="008D3D6F" w:rsidRDefault="008D3D6F" w:rsidP="001A50F8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wszystkie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wymienione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powyżej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elementy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zainstalowane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jednej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płycie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 </w:t>
            </w:r>
            <w:r w:rsidRPr="00201E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D3D6F" w:rsidRPr="005B4062" w:rsidRDefault="008D3D6F" w:rsidP="001A50F8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</w:pPr>
          </w:p>
        </w:tc>
        <w:tc>
          <w:tcPr>
            <w:tcW w:w="2718" w:type="dxa"/>
          </w:tcPr>
          <w:p w:rsidR="008D3D6F" w:rsidRPr="008837B2" w:rsidRDefault="008D3D6F" w:rsidP="001A50F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pl-PL"/>
              </w:rPr>
            </w:pPr>
          </w:p>
        </w:tc>
      </w:tr>
    </w:tbl>
    <w:p w:rsidR="008D3D6F" w:rsidRDefault="008D3D6F" w:rsidP="00B11C87">
      <w:pPr>
        <w:widowControl w:val="0"/>
        <w:spacing w:before="120"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</w:p>
    <w:p w:rsidR="00AB0DF2" w:rsidRPr="00AB0DF2" w:rsidRDefault="00AB0DF2" w:rsidP="00AB0DF2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i/>
          <w:sz w:val="8"/>
          <w:szCs w:val="8"/>
          <w:lang w:eastAsia="ar-SA"/>
        </w:rPr>
      </w:pPr>
    </w:p>
    <w:p w:rsidR="00AB0DF2" w:rsidRPr="00DB2024" w:rsidRDefault="00AB0DF2" w:rsidP="00AB0DF2">
      <w:pPr>
        <w:widowControl w:val="0"/>
        <w:numPr>
          <w:ilvl w:val="0"/>
          <w:numId w:val="5"/>
        </w:numPr>
        <w:suppressAutoHyphens/>
        <w:spacing w:before="120" w:after="0" w:line="240" w:lineRule="auto"/>
        <w:ind w:left="284" w:right="-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Cena podana w ofercie ma charakter ryczałtowy i obejmuje wszystkie koszty towarzyszące wykonaniu zamówienia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,</w:t>
      </w:r>
      <w:r w:rsidRPr="00AB0DF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zgodnie z opisem przedmiotu zamówienia, z uwzględnieniem wszelkich podatków, ceł i innych opłat.</w:t>
      </w:r>
    </w:p>
    <w:p w:rsidR="00DB2024" w:rsidRPr="00DB2024" w:rsidRDefault="00DB2024" w:rsidP="00DB2024">
      <w:pPr>
        <w:pStyle w:val="Akapitzlist"/>
        <w:numPr>
          <w:ilvl w:val="0"/>
          <w:numId w:val="5"/>
        </w:numPr>
        <w:spacing w:after="160" w:line="259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B202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Spełniamy warunki udziału w postępowaniu w zakresie: </w:t>
      </w:r>
    </w:p>
    <w:p w:rsidR="00DB2024" w:rsidRPr="00EF3901" w:rsidRDefault="00DB2024" w:rsidP="00DB2024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39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posiadania zdolności technicznej lub zawodowej, </w:t>
      </w:r>
    </w:p>
    <w:p w:rsidR="00DB2024" w:rsidRPr="00DB2024" w:rsidRDefault="00DB2024" w:rsidP="00DB2024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F3901">
        <w:rPr>
          <w:rFonts w:ascii="Times New Roman" w:eastAsia="Times New Roman" w:hAnsi="Times New Roman" w:cs="Times New Roman"/>
          <w:sz w:val="24"/>
          <w:szCs w:val="24"/>
          <w:lang w:eastAsia="pl-PL"/>
        </w:rPr>
        <w:t>b) sytuacji ekonomicznej lub finansowej.</w:t>
      </w:r>
    </w:p>
    <w:p w:rsidR="00AB0DF2" w:rsidRPr="00AB0DF2" w:rsidRDefault="00AB0DF2" w:rsidP="00AB0DF2">
      <w:pPr>
        <w:widowControl w:val="0"/>
        <w:numPr>
          <w:ilvl w:val="0"/>
          <w:numId w:val="5"/>
        </w:numPr>
        <w:suppressAutoHyphens/>
        <w:spacing w:before="120" w:after="0" w:line="240" w:lineRule="auto"/>
        <w:ind w:left="284" w:right="-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Oświadczamy, że akceptujemy określone przez Zamawiającego warunki płatności określone w projekcie umowy – </w:t>
      </w:r>
      <w:r w:rsidR="008D3D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3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należność za przedmiot umowy płatna będzie przelewem na rachunek bankowy Wykonawcy podany na fakturze, </w:t>
      </w:r>
      <w:r w:rsidRPr="00B11C8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w ciągu 21 dni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od daty otrzymania prawidłowo wystawionej faktury oraz podpisanego protokołu odbioru dotyczącego wykonania części lub całości przedmiotu umowy oraz przedstawieniu dowodu zapłaty wymagalnego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 xml:space="preserve">wynagrodzenia Podwykonawcy lub dalszemu Podwykonawcy, a także oświadczenia Podwykonawcy lub dalszego Podwykonawcy, że otrzymał wynagrodzenie za poprzednią część robót. </w:t>
      </w:r>
    </w:p>
    <w:p w:rsidR="00AB0DF2" w:rsidRPr="00AB0DF2" w:rsidRDefault="00AB0DF2" w:rsidP="00AB0DF2">
      <w:pPr>
        <w:widowControl w:val="0"/>
        <w:numPr>
          <w:ilvl w:val="0"/>
          <w:numId w:val="5"/>
        </w:numPr>
        <w:suppressAutoHyphens/>
        <w:spacing w:before="120" w:after="0" w:line="240" w:lineRule="auto"/>
        <w:ind w:left="284" w:right="-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Oświadczamy, że zapoznaliśmy się ze Specyfikacją Istotnych Warunków Zamówienia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oraz Szczegółowym opisem przedmiotu zamówienia i uznajemy się za związanymi określonymi w SIWZ postanowieniami, zasadami postępowania i terminami i nie wnosimy do niej żadnych zastrzeżeń, nie stwierdziliśmy również żadnych błędów, sprzeczności lub braków, które mogą wpłynąć na należyte wykonanie przedmiotu zamówienia oraz zdobyliśmy konieczne informacje do przygotowania oferty.</w:t>
      </w:r>
    </w:p>
    <w:p w:rsidR="00AB0DF2" w:rsidRPr="00AB0DF2" w:rsidRDefault="00AB0DF2" w:rsidP="00AB0DF2">
      <w:pPr>
        <w:widowControl w:val="0"/>
        <w:numPr>
          <w:ilvl w:val="0"/>
          <w:numId w:val="5"/>
        </w:numPr>
        <w:suppressAutoHyphens/>
        <w:spacing w:before="120" w:after="0" w:line="240" w:lineRule="auto"/>
        <w:ind w:left="284" w:right="-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Oświadczamy, że projekt Umowy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został przez nas zaakceptowany i zobowiązujemy się w przypadku wyboru naszej oferty do zawarcia umowy na warunkach określonych w Specyfikacji Istotnych Warunków Zamówienia, w miejscu i terminie wyznaczonym przez Zamawiającego.</w:t>
      </w:r>
    </w:p>
    <w:p w:rsidR="00AB0DF2" w:rsidRPr="00AB0DF2" w:rsidRDefault="00AB0DF2" w:rsidP="00AB0DF2">
      <w:pPr>
        <w:widowControl w:val="0"/>
        <w:numPr>
          <w:ilvl w:val="0"/>
          <w:numId w:val="5"/>
        </w:numPr>
        <w:suppressAutoHyphens/>
        <w:spacing w:before="120" w:after="0" w:line="240" w:lineRule="auto"/>
        <w:ind w:left="283" w:right="-284" w:hanging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Oświadczamy, że uważamy się za związanych niniejszą ofertą przez okres 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30 dni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uwzględniając, że termin składania ofert jest pierwszym dniem biegu terminu związania ofertą.</w:t>
      </w:r>
    </w:p>
    <w:p w:rsidR="00AB0DF2" w:rsidRPr="00AB0DF2" w:rsidRDefault="00AB0DF2" w:rsidP="00AB0DF2">
      <w:pPr>
        <w:widowControl w:val="0"/>
        <w:numPr>
          <w:ilvl w:val="0"/>
          <w:numId w:val="5"/>
        </w:numPr>
        <w:suppressAutoHyphens/>
        <w:spacing w:before="120" w:after="0" w:line="240" w:lineRule="auto"/>
        <w:ind w:left="283" w:right="-284" w:hanging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Arial"/>
          <w:bCs/>
          <w:sz w:val="24"/>
          <w:szCs w:val="24"/>
          <w:lang w:eastAsia="pl-PL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postępowaniu.****</w:t>
      </w:r>
    </w:p>
    <w:p w:rsidR="00AB0DF2" w:rsidRPr="00AB0DF2" w:rsidRDefault="00AB0DF2" w:rsidP="00AB0DF2">
      <w:pPr>
        <w:widowControl w:val="0"/>
        <w:numPr>
          <w:ilvl w:val="0"/>
          <w:numId w:val="5"/>
        </w:numPr>
        <w:suppressAutoHyphens/>
        <w:spacing w:before="120" w:after="0" w:line="240" w:lineRule="auto"/>
        <w:ind w:left="283" w:right="-284" w:hanging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Oświadczamy, że:</w:t>
      </w:r>
    </w:p>
    <w:p w:rsidR="00AB0DF2" w:rsidRPr="00AB0DF2" w:rsidRDefault="00AB0DF2" w:rsidP="00AB0DF2">
      <w:pPr>
        <w:widowControl w:val="0"/>
        <w:suppressAutoHyphens/>
        <w:spacing w:after="0"/>
        <w:ind w:right="-284" w:firstLine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  <w:t>□</w:t>
      </w:r>
      <w:r w:rsidRPr="00AB0DF2">
        <w:rPr>
          <w:rFonts w:ascii="Arial" w:eastAsia="Times New Roman" w:hAnsi="Arial" w:cs="Arial"/>
          <w:bCs/>
          <w:sz w:val="32"/>
          <w:szCs w:val="32"/>
          <w:lang w:eastAsia="pl-PL"/>
        </w:rPr>
        <w:t xml:space="preserve">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przedmiot zamówienia wykonamy sami w całości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*</w:t>
      </w:r>
    </w:p>
    <w:p w:rsidR="00AB0DF2" w:rsidRPr="00AB0DF2" w:rsidRDefault="00AB0DF2" w:rsidP="00635A32">
      <w:pPr>
        <w:widowControl w:val="0"/>
        <w:suppressAutoHyphens/>
        <w:spacing w:after="120"/>
        <w:ind w:right="-284" w:firstLine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  <w:t xml:space="preserve">□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wykonanie przedmiotu zamówienia zamierzamy powierzyć Podwykonawcom w 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części/całości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*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4472"/>
        <w:gridCol w:w="3633"/>
      </w:tblGrid>
      <w:tr w:rsidR="00AB0DF2" w:rsidRPr="00AB0DF2" w:rsidTr="00790749">
        <w:tc>
          <w:tcPr>
            <w:tcW w:w="535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B0DF2">
              <w:rPr>
                <w:rFonts w:ascii="Times New Roman" w:eastAsia="Times New Roman" w:hAnsi="Times New Roman" w:cs="Times New Roman"/>
                <w:lang w:eastAsia="ar-SA"/>
              </w:rPr>
              <w:t>l.p.</w:t>
            </w:r>
          </w:p>
        </w:tc>
        <w:tc>
          <w:tcPr>
            <w:tcW w:w="4800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B0DF2">
              <w:rPr>
                <w:rFonts w:ascii="Times New Roman" w:eastAsia="Times New Roman" w:hAnsi="Times New Roman" w:cs="Times New Roman"/>
                <w:lang w:eastAsia="ar-SA"/>
              </w:rPr>
              <w:t>Pełna nazwa firmy, adres, a także w zależności od podmiotu: NIP/PESEL, KRS/</w:t>
            </w:r>
            <w:proofErr w:type="spellStart"/>
            <w:r w:rsidRPr="00AB0DF2">
              <w:rPr>
                <w:rFonts w:ascii="Times New Roman" w:eastAsia="Times New Roman" w:hAnsi="Times New Roman" w:cs="Times New Roman"/>
                <w:lang w:eastAsia="ar-SA"/>
              </w:rPr>
              <w:t>CEiDG</w:t>
            </w:r>
            <w:proofErr w:type="spellEnd"/>
          </w:p>
        </w:tc>
        <w:tc>
          <w:tcPr>
            <w:tcW w:w="3866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</w:pPr>
            <w:r w:rsidRPr="00AB0DF2">
              <w:rPr>
                <w:rFonts w:ascii="Times New Roman" w:eastAsia="Times New Roman" w:hAnsi="Times New Roman" w:cs="Times New Roman"/>
                <w:lang w:eastAsia="ar-SA"/>
              </w:rPr>
              <w:t>Nazwa części/całości zamówienia oraz zakres</w:t>
            </w:r>
            <w:r w:rsidRPr="00AB0DF2">
              <w:rPr>
                <w:rFonts w:ascii="Times New Roman" w:eastAsia="Times New Roman" w:hAnsi="Times New Roman" w:cs="Times New Roman"/>
                <w:vertAlign w:val="superscript"/>
                <w:lang w:eastAsia="ar-SA"/>
              </w:rPr>
              <w:t>**</w:t>
            </w:r>
          </w:p>
        </w:tc>
      </w:tr>
      <w:tr w:rsidR="00AB0DF2" w:rsidRPr="00AB0DF2" w:rsidTr="00790749">
        <w:tc>
          <w:tcPr>
            <w:tcW w:w="535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800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866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B0DF2" w:rsidRPr="00AB0DF2" w:rsidTr="00790749">
        <w:trPr>
          <w:trHeight w:val="263"/>
        </w:trPr>
        <w:tc>
          <w:tcPr>
            <w:tcW w:w="535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800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866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B0DF2" w:rsidRPr="00AB0DF2" w:rsidTr="00790749">
        <w:trPr>
          <w:trHeight w:val="267"/>
        </w:trPr>
        <w:tc>
          <w:tcPr>
            <w:tcW w:w="535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800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866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B0DF2" w:rsidRPr="00AB0DF2" w:rsidTr="00790749">
        <w:trPr>
          <w:trHeight w:val="267"/>
        </w:trPr>
        <w:tc>
          <w:tcPr>
            <w:tcW w:w="535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800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866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AB0DF2" w:rsidRPr="00AB0DF2" w:rsidRDefault="00AB0DF2" w:rsidP="00AB0DF2">
      <w:pPr>
        <w:widowControl w:val="0"/>
        <w:suppressAutoHyphens/>
        <w:spacing w:after="0"/>
        <w:ind w:right="-284"/>
        <w:jc w:val="both"/>
        <w:rPr>
          <w:rFonts w:ascii="Times New Roman" w:eastAsia="Times New Roman" w:hAnsi="Times New Roman" w:cs="Times New Roman"/>
          <w:bCs/>
          <w:sz w:val="8"/>
          <w:szCs w:val="8"/>
          <w:lang w:eastAsia="pl-PL"/>
        </w:rPr>
      </w:pPr>
    </w:p>
    <w:p w:rsidR="00AB0DF2" w:rsidRPr="00AB0DF2" w:rsidRDefault="00AB0DF2" w:rsidP="00AB0DF2">
      <w:pPr>
        <w:widowControl w:val="0"/>
        <w:numPr>
          <w:ilvl w:val="0"/>
          <w:numId w:val="5"/>
        </w:numPr>
        <w:suppressAutoHyphens/>
        <w:spacing w:before="120" w:after="0" w:line="240" w:lineRule="auto"/>
        <w:ind w:left="283" w:right="-284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Informacja dotycząca powstania obowiązku podatkowego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</w:p>
    <w:p w:rsidR="00AB0DF2" w:rsidRPr="00AB0DF2" w:rsidRDefault="00AB0DF2" w:rsidP="00AB0DF2">
      <w:pPr>
        <w:widowControl w:val="0"/>
        <w:suppressAutoHyphens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Składając ofertę 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zamówienie informujemy, że wybór oferty 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będzie/nie będzie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 xml:space="preserve">***/1) 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prowadził do powstania u Zamawiającego obowiązku podatkowego.</w:t>
      </w:r>
    </w:p>
    <w:p w:rsidR="00AB0DF2" w:rsidRPr="00AB0DF2" w:rsidRDefault="00AB0DF2" w:rsidP="00AB0DF2">
      <w:pPr>
        <w:widowControl w:val="0"/>
        <w:suppressLineNumbers/>
        <w:suppressAutoHyphens/>
        <w:spacing w:after="0" w:line="240" w:lineRule="auto"/>
        <w:ind w:left="283" w:hanging="283"/>
        <w:rPr>
          <w:rFonts w:ascii="Times New Roman" w:eastAsia="Lucida Sans Unicode" w:hAnsi="Times New Roman" w:cs="Times New Roman"/>
          <w:i/>
          <w:sz w:val="20"/>
          <w:szCs w:val="20"/>
          <w:lang w:eastAsia="ar-SA"/>
        </w:rPr>
      </w:pPr>
      <w:r w:rsidRPr="00AB0DF2">
        <w:rPr>
          <w:rFonts w:ascii="Times New Roman" w:eastAsia="Lucida Sans Unicode" w:hAnsi="Times New Roman" w:cs="Times New Roman"/>
          <w:b/>
          <w:sz w:val="24"/>
          <w:szCs w:val="24"/>
          <w:lang w:eastAsia="ar-SA"/>
        </w:rPr>
        <w:t xml:space="preserve">     </w:t>
      </w:r>
      <w:r w:rsidRPr="00AB0DF2">
        <w:rPr>
          <w:rFonts w:ascii="Times New Roman" w:eastAsia="Lucida Sans Unicode" w:hAnsi="Times New Roman" w:cs="Times New Roman"/>
          <w:b/>
          <w:sz w:val="24"/>
          <w:szCs w:val="24"/>
          <w:vertAlign w:val="superscript"/>
          <w:lang w:eastAsia="ar-SA"/>
        </w:rPr>
        <w:t>1)</w:t>
      </w:r>
      <w:r w:rsidRPr="00AB0DF2">
        <w:rPr>
          <w:rFonts w:ascii="Times New Roman" w:eastAsia="Lucida Sans Unicode" w:hAnsi="Times New Roman" w:cs="Times New Roman"/>
          <w:b/>
          <w:sz w:val="20"/>
          <w:szCs w:val="20"/>
          <w:vertAlign w:val="superscript"/>
          <w:lang w:eastAsia="ar-SA"/>
        </w:rPr>
        <w:t xml:space="preserve"> </w:t>
      </w:r>
      <w:r w:rsidRPr="00AB0DF2">
        <w:rPr>
          <w:rFonts w:ascii="Times New Roman" w:eastAsia="Lucida Sans Unicode" w:hAnsi="Times New Roman" w:cs="Times New Roman"/>
          <w:b/>
          <w:sz w:val="20"/>
          <w:szCs w:val="20"/>
          <w:lang w:eastAsia="ar-SA"/>
        </w:rPr>
        <w:t xml:space="preserve">- </w:t>
      </w:r>
      <w:r w:rsidRPr="00AB0DF2">
        <w:rPr>
          <w:rFonts w:ascii="Times New Roman" w:eastAsia="Lucida Sans Unicode" w:hAnsi="Times New Roman" w:cs="Times New Roman"/>
          <w:b/>
          <w:i/>
          <w:sz w:val="20"/>
          <w:szCs w:val="20"/>
          <w:lang w:eastAsia="ar-SA"/>
        </w:rPr>
        <w:t>t</w:t>
      </w:r>
      <w:r w:rsidRPr="00AB0DF2">
        <w:rPr>
          <w:rFonts w:ascii="Times New Roman" w:eastAsia="Lucida Sans Unicode" w:hAnsi="Times New Roman" w:cs="Times New Roman"/>
          <w:b/>
          <w:i/>
          <w:sz w:val="20"/>
          <w:szCs w:val="24"/>
          <w:lang w:eastAsia="ar-SA"/>
        </w:rPr>
        <w:t>zw. „odwrócony VAT”</w:t>
      </w:r>
      <w:r w:rsidRPr="00AB0DF2">
        <w:rPr>
          <w:rFonts w:ascii="Times New Roman" w:eastAsia="Lucida Sans Unicode" w:hAnsi="Times New Roman" w:cs="Times New Roman"/>
          <w:i/>
          <w:sz w:val="20"/>
          <w:szCs w:val="24"/>
          <w:lang w:eastAsia="ar-SA"/>
        </w:rPr>
        <w:t xml:space="preserve"> oznacza, że Zamawiający zobowiązany jest do rozliczenia podatku od towarów i usług. Wykaz towarów, do których stosuje się tzw. „odwrócony VAT” określa załącznik nr 11 do ustawy z dnia 11 marca 2004r. o podatku od towarów i usług (</w:t>
      </w:r>
      <w:proofErr w:type="spellStart"/>
      <w:r w:rsidRPr="00AB0DF2">
        <w:rPr>
          <w:rFonts w:ascii="Times New Roman" w:eastAsia="Lucida Sans Unicode" w:hAnsi="Times New Roman" w:cs="Times New Roman"/>
          <w:i/>
          <w:sz w:val="20"/>
          <w:szCs w:val="24"/>
          <w:lang w:eastAsia="ar-SA"/>
        </w:rPr>
        <w:t>t.j</w:t>
      </w:r>
      <w:proofErr w:type="spellEnd"/>
      <w:r w:rsidRPr="00AB0DF2">
        <w:rPr>
          <w:rFonts w:ascii="Times New Roman" w:eastAsia="Lucida Sans Unicode" w:hAnsi="Times New Roman" w:cs="Times New Roman"/>
          <w:i/>
          <w:sz w:val="20"/>
          <w:szCs w:val="24"/>
          <w:lang w:eastAsia="ar-SA"/>
        </w:rPr>
        <w:t xml:space="preserve">. Dz. U. z 2016 poz. 710 z </w:t>
      </w:r>
      <w:proofErr w:type="spellStart"/>
      <w:r w:rsidRPr="00AB0DF2">
        <w:rPr>
          <w:rFonts w:ascii="Times New Roman" w:eastAsia="Lucida Sans Unicode" w:hAnsi="Times New Roman" w:cs="Times New Roman"/>
          <w:i/>
          <w:sz w:val="20"/>
          <w:szCs w:val="24"/>
          <w:lang w:eastAsia="ar-SA"/>
        </w:rPr>
        <w:t>późn</w:t>
      </w:r>
      <w:proofErr w:type="spellEnd"/>
      <w:r w:rsidRPr="00AB0DF2">
        <w:rPr>
          <w:rFonts w:ascii="Times New Roman" w:eastAsia="Lucida Sans Unicode" w:hAnsi="Times New Roman" w:cs="Times New Roman"/>
          <w:i/>
          <w:sz w:val="20"/>
          <w:szCs w:val="24"/>
          <w:lang w:eastAsia="ar-SA"/>
        </w:rPr>
        <w:t>. zm.).</w:t>
      </w:r>
    </w:p>
    <w:p w:rsidR="00AB0DF2" w:rsidRPr="00AB0DF2" w:rsidRDefault="00AB0DF2" w:rsidP="00AB0DF2">
      <w:pPr>
        <w:widowControl w:val="0"/>
        <w:suppressAutoHyphens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12"/>
          <w:szCs w:val="12"/>
          <w:lang w:eastAsia="pl-PL"/>
        </w:rPr>
      </w:pPr>
    </w:p>
    <w:p w:rsidR="00AB0DF2" w:rsidRPr="00AB0DF2" w:rsidRDefault="00AB0DF2" w:rsidP="00AB0DF2">
      <w:pPr>
        <w:widowControl w:val="0"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rodzaj towaru lub usługi, których dostawa lub świadczenie będzie prowadzić do powstania obowiązku podatkowego**</w:t>
      </w:r>
    </w:p>
    <w:p w:rsidR="00AB0DF2" w:rsidRPr="00AB0DF2" w:rsidRDefault="00AB0DF2" w:rsidP="00AB0DF2">
      <w:pPr>
        <w:widowControl w:val="0"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...........................................………………………………………………………………………</w:t>
      </w:r>
    </w:p>
    <w:p w:rsidR="00AB0DF2" w:rsidRPr="00AB0DF2" w:rsidRDefault="00AB0DF2" w:rsidP="00AB0DF2">
      <w:pPr>
        <w:widowControl w:val="0"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Wartość towaru lub usługi, których dostawa lub świadczenie będzie prowadzić do powstania obowiązku podatkowego, bez kwoty podatku**</w:t>
      </w:r>
    </w:p>
    <w:p w:rsidR="00AB0DF2" w:rsidRPr="00AB0DF2" w:rsidRDefault="00AB0DF2" w:rsidP="00AB0DF2">
      <w:pPr>
        <w:widowControl w:val="0"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……………………………...……………………………………………………………………</w:t>
      </w:r>
    </w:p>
    <w:p w:rsidR="00AB0DF2" w:rsidRPr="00AB0DF2" w:rsidRDefault="00AB0DF2" w:rsidP="00AB0DF2">
      <w:pPr>
        <w:widowControl w:val="0"/>
        <w:spacing w:after="0"/>
        <w:ind w:left="142" w:right="-284" w:firstLine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Stawka podatku ........ %</w:t>
      </w:r>
    </w:p>
    <w:p w:rsidR="00AB0DF2" w:rsidRPr="00AB0DF2" w:rsidRDefault="00AB0DF2" w:rsidP="00AB0DF2">
      <w:pPr>
        <w:widowControl w:val="0"/>
        <w:suppressAutoHyphens/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UWAGA: Brak informacji w ww. zakresie oznacza, że złożona oferta nie będzie prowadziła </w:t>
      </w:r>
      <w:r w:rsidRPr="00AB0DF2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br/>
        <w:t>do powstania u Zamawiającego obowiązku podatkowego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AB0DF2" w:rsidRPr="00AB0DF2" w:rsidRDefault="00AB0DF2" w:rsidP="00AB0DF2">
      <w:pPr>
        <w:widowControl w:val="0"/>
        <w:suppressAutoHyphens/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AB0DF2" w:rsidRPr="00AB0DF2" w:rsidRDefault="00AB0DF2" w:rsidP="00AB0DF2">
      <w:pPr>
        <w:widowControl w:val="0"/>
        <w:suppressAutoHyphens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10"/>
          <w:szCs w:val="10"/>
          <w:lang w:eastAsia="pl-PL"/>
        </w:rPr>
      </w:pPr>
    </w:p>
    <w:p w:rsidR="00AB0DF2" w:rsidRPr="00AB0DF2" w:rsidRDefault="00AB0DF2" w:rsidP="00AB0DF2">
      <w:pPr>
        <w:widowControl w:val="0"/>
        <w:numPr>
          <w:ilvl w:val="0"/>
          <w:numId w:val="5"/>
        </w:numPr>
        <w:suppressAutoHyphens/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Zgodnie z art. 8 ust. 3 ustawy </w:t>
      </w:r>
      <w:proofErr w:type="spellStart"/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Pzp</w:t>
      </w:r>
      <w:proofErr w:type="spellEnd"/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zastrzegam, iż wymienione niżej dokumenty, składające się na ofertę w części ….. zamówienia,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zawarte na stronach ….…….. stanowią 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tajemnicę przedsiębiorstwa</w:t>
      </w:r>
      <w:r w:rsidR="00633A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rozumieniu art. 11 ust. 2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ustawy o zwalczaniu nieucz</w:t>
      </w:r>
      <w:r w:rsidR="00633A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ciwej konkurencji (Dz. U. z 2018 r., poz. 419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 i nie mogą być ogólnie udostępnione.</w:t>
      </w:r>
    </w:p>
    <w:p w:rsidR="00AB0DF2" w:rsidRPr="00AB0DF2" w:rsidRDefault="00AB0DF2" w:rsidP="00AB0DF2">
      <w:pPr>
        <w:widowControl w:val="0"/>
        <w:numPr>
          <w:ilvl w:val="0"/>
          <w:numId w:val="5"/>
        </w:numPr>
        <w:suppressAutoHyphens/>
        <w:spacing w:before="120" w:after="0" w:line="240" w:lineRule="auto"/>
        <w:ind w:left="283" w:right="-284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Zastrzeżone informacje stanowią tajemnicę przedsiębiorstwa  w rozumieniu przepisów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o zwalczaniu nieuczciwej konkurencji, ze względu na następujące okoliczności:</w:t>
      </w:r>
    </w:p>
    <w:p w:rsidR="00AB0DF2" w:rsidRPr="00AB0DF2" w:rsidRDefault="00AB0DF2" w:rsidP="00AB0DF2">
      <w:pPr>
        <w:widowControl w:val="0"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B0DF2" w:rsidRPr="00AB0DF2" w:rsidRDefault="00AB0DF2" w:rsidP="00AB0DF2">
      <w:pPr>
        <w:widowControl w:val="0"/>
        <w:suppressAutoHyphens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AB0DF2" w:rsidRPr="00AB0DF2" w:rsidRDefault="00AB0DF2" w:rsidP="00AB0DF2">
      <w:pPr>
        <w:widowControl w:val="0"/>
        <w:suppressAutoHyphens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AB0DF2" w:rsidRPr="00AB0DF2" w:rsidRDefault="00AB0DF2" w:rsidP="00AB0DF2">
      <w:pPr>
        <w:widowControl w:val="0"/>
        <w:numPr>
          <w:ilvl w:val="0"/>
          <w:numId w:val="5"/>
        </w:numPr>
        <w:suppressAutoHyphens/>
        <w:spacing w:before="120" w:after="0" w:line="240" w:lineRule="auto"/>
        <w:ind w:left="283" w:right="-284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Do oferty załączmy następujące dokumenty:</w:t>
      </w:r>
    </w:p>
    <w:p w:rsidR="00AB0DF2" w:rsidRPr="00AB0DF2" w:rsidRDefault="00AB0DF2" w:rsidP="00AB0DF2">
      <w:pPr>
        <w:widowControl w:val="0"/>
        <w:suppressAutoHyphens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AB0DF2" w:rsidRPr="00AB0DF2" w:rsidRDefault="00AB0DF2" w:rsidP="00AB0DF2">
      <w:pPr>
        <w:numPr>
          <w:ilvl w:val="1"/>
          <w:numId w:val="4"/>
        </w:numPr>
        <w:suppressAutoHyphens/>
        <w:spacing w:after="0" w:line="360" w:lineRule="auto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</w:t>
      </w:r>
    </w:p>
    <w:p w:rsidR="00AB0DF2" w:rsidRPr="00AB0DF2" w:rsidRDefault="00AB0DF2" w:rsidP="00AB0DF2">
      <w:pPr>
        <w:widowControl w:val="0"/>
        <w:numPr>
          <w:ilvl w:val="1"/>
          <w:numId w:val="4"/>
        </w:numPr>
        <w:suppressAutoHyphens/>
        <w:spacing w:after="0" w:line="360" w:lineRule="auto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</w:t>
      </w:r>
    </w:p>
    <w:p w:rsidR="00AB0DF2" w:rsidRPr="00AB0DF2" w:rsidRDefault="00AB0DF2" w:rsidP="00AB0DF2">
      <w:pPr>
        <w:widowControl w:val="0"/>
        <w:numPr>
          <w:ilvl w:val="1"/>
          <w:numId w:val="4"/>
        </w:numPr>
        <w:suppressAutoHyphens/>
        <w:spacing w:after="0" w:line="360" w:lineRule="auto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</w:t>
      </w:r>
    </w:p>
    <w:p w:rsidR="00AB0DF2" w:rsidRPr="00AB0DF2" w:rsidRDefault="00AB0DF2" w:rsidP="00AB0DF2">
      <w:pPr>
        <w:widowControl w:val="0"/>
        <w:numPr>
          <w:ilvl w:val="1"/>
          <w:numId w:val="4"/>
        </w:numPr>
        <w:suppressAutoHyphens/>
        <w:spacing w:after="0" w:line="360" w:lineRule="auto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</w:t>
      </w:r>
    </w:p>
    <w:p w:rsidR="00AB0DF2" w:rsidRPr="00AB0DF2" w:rsidRDefault="00AB0DF2" w:rsidP="00AB0DF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B0DF2" w:rsidRPr="00AB0DF2" w:rsidRDefault="00AB0DF2" w:rsidP="00AB0DF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35A32" w:rsidRDefault="00635A32" w:rsidP="00635A32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635A32" w:rsidRDefault="00635A32" w:rsidP="00635A32">
      <w:pPr>
        <w:pStyle w:val="Akapitzlist"/>
        <w:numPr>
          <w:ilvl w:val="0"/>
          <w:numId w:val="5"/>
        </w:numPr>
        <w:spacing w:after="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Zestawienie.</w:t>
      </w:r>
    </w:p>
    <w:p w:rsidR="00B11C87" w:rsidRPr="00B11C87" w:rsidRDefault="00B11C87" w:rsidP="00B11C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B11C87">
        <w:rPr>
          <w:rFonts w:ascii="Times New Roman" w:hAnsi="Times New Roman" w:cs="Times New Roman"/>
          <w:sz w:val="24"/>
          <w:szCs w:val="24"/>
        </w:rPr>
        <w:t>Formularz cenowo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3D6F">
        <w:rPr>
          <w:rFonts w:ascii="Times New Roman" w:hAnsi="Times New Roman" w:cs="Times New Roman"/>
          <w:sz w:val="24"/>
          <w:szCs w:val="24"/>
        </w:rPr>
        <w:t>–ofertowy.</w:t>
      </w:r>
    </w:p>
    <w:p w:rsidR="00635A32" w:rsidRDefault="00635A32" w:rsidP="0001325F">
      <w:pPr>
        <w:spacing w:after="0"/>
        <w:ind w:firstLine="2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9636E" w:rsidRDefault="0019636E" w:rsidP="000132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</w:pPr>
    </w:p>
    <w:p w:rsidR="0001325F" w:rsidRPr="007702DB" w:rsidRDefault="0001325F" w:rsidP="0001325F">
      <w:pPr>
        <w:suppressAutoHyphens/>
        <w:spacing w:after="0" w:line="240" w:lineRule="auto"/>
        <w:rPr>
          <w:rFonts w:ascii="Arial" w:eastAsia="Times New Roman" w:hAnsi="Arial" w:cs="Arial"/>
          <w:b/>
          <w:bCs/>
          <w:szCs w:val="24"/>
          <w:lang w:eastAsia="zh-CN"/>
        </w:rPr>
      </w:pPr>
    </w:p>
    <w:p w:rsidR="00635A32" w:rsidRDefault="00635A32" w:rsidP="00635A32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635A32" w:rsidRDefault="00635A32" w:rsidP="00791B75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35A32" w:rsidRDefault="00635A32" w:rsidP="00791B75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21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0"/>
        <w:gridCol w:w="4178"/>
      </w:tblGrid>
      <w:tr w:rsidR="00635A32" w:rsidRPr="00AB0DF2" w:rsidTr="00790749">
        <w:trPr>
          <w:jc w:val="center"/>
        </w:trPr>
        <w:tc>
          <w:tcPr>
            <w:tcW w:w="3192" w:type="dxa"/>
            <w:tcBorders>
              <w:bottom w:val="single" w:sz="4" w:space="0" w:color="000000"/>
            </w:tcBorders>
          </w:tcPr>
          <w:p w:rsidR="00635A32" w:rsidRPr="00AB0DF2" w:rsidRDefault="00635A32" w:rsidP="0079074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840" w:type="dxa"/>
          </w:tcPr>
          <w:p w:rsidR="00635A32" w:rsidRPr="00AB0DF2" w:rsidRDefault="00635A32" w:rsidP="0079074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178" w:type="dxa"/>
            <w:tcBorders>
              <w:bottom w:val="single" w:sz="4" w:space="0" w:color="000000"/>
            </w:tcBorders>
          </w:tcPr>
          <w:p w:rsidR="00635A32" w:rsidRPr="00AB0DF2" w:rsidRDefault="00635A32" w:rsidP="0079074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</w:tr>
      <w:tr w:rsidR="00635A32" w:rsidRPr="00AB0DF2" w:rsidTr="00790749">
        <w:trPr>
          <w:jc w:val="center"/>
        </w:trPr>
        <w:tc>
          <w:tcPr>
            <w:tcW w:w="3192" w:type="dxa"/>
            <w:tcBorders>
              <w:top w:val="single" w:sz="4" w:space="0" w:color="000000"/>
            </w:tcBorders>
          </w:tcPr>
          <w:p w:rsidR="00635A32" w:rsidRPr="00AB0DF2" w:rsidRDefault="00635A32" w:rsidP="0079074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</w:pPr>
            <w:r w:rsidRPr="00AB0DF2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  <w:t>miejscowość, data</w:t>
            </w:r>
          </w:p>
        </w:tc>
        <w:tc>
          <w:tcPr>
            <w:tcW w:w="1840" w:type="dxa"/>
          </w:tcPr>
          <w:p w:rsidR="00635A32" w:rsidRPr="00AB0DF2" w:rsidRDefault="00635A32" w:rsidP="0079074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</w:pPr>
          </w:p>
        </w:tc>
        <w:tc>
          <w:tcPr>
            <w:tcW w:w="4178" w:type="dxa"/>
            <w:tcBorders>
              <w:top w:val="single" w:sz="4" w:space="0" w:color="000000"/>
            </w:tcBorders>
          </w:tcPr>
          <w:p w:rsidR="00635A32" w:rsidRPr="00AB0DF2" w:rsidRDefault="00635A32" w:rsidP="00790749">
            <w:pPr>
              <w:suppressAutoHyphens/>
              <w:snapToGrid w:val="0"/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</w:pPr>
            <w:r w:rsidRPr="00AB0DF2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  <w:t>czytelny podpis osoby/osób upoważnionych do podpisania niniejszej oferty w imieniu Wykonawcy</w:t>
            </w:r>
          </w:p>
          <w:p w:rsidR="00635A32" w:rsidRPr="00AB0DF2" w:rsidRDefault="00635A32" w:rsidP="0079074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</w:pPr>
          </w:p>
        </w:tc>
      </w:tr>
    </w:tbl>
    <w:p w:rsidR="00635A32" w:rsidRDefault="00635A32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u w:val="single"/>
          <w:lang w:eastAsia="ar-SA"/>
        </w:rPr>
      </w:pPr>
    </w:p>
    <w:p w:rsidR="00635A32" w:rsidRPr="00AB0DF2" w:rsidRDefault="00635A32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u w:val="single"/>
          <w:lang w:eastAsia="ar-SA"/>
        </w:rPr>
      </w:pPr>
    </w:p>
    <w:p w:rsidR="00633A94" w:rsidRPr="00AB0DF2" w:rsidRDefault="00633A94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ar-SA"/>
        </w:rPr>
      </w:pPr>
      <w:r w:rsidRPr="00AB0DF2">
        <w:rPr>
          <w:rFonts w:ascii="Times New Roman" w:eastAsia="Times New Roman" w:hAnsi="Times New Roman" w:cs="Times New Roman"/>
          <w:b/>
          <w:i/>
          <w:sz w:val="18"/>
          <w:szCs w:val="18"/>
          <w:u w:val="single"/>
          <w:lang w:eastAsia="ar-SA"/>
        </w:rPr>
        <w:t>Informacja dla Wykonawcy</w:t>
      </w:r>
      <w:r w:rsidRPr="00AB0DF2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ar-SA"/>
        </w:rPr>
        <w:t>:</w:t>
      </w:r>
    </w:p>
    <w:p w:rsidR="00633A94" w:rsidRPr="00AB0DF2" w:rsidRDefault="00B11C87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  <w:r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Formularz ofertowo-cenowy</w:t>
      </w:r>
      <w:r w:rsidR="00633A94" w:rsidRPr="00AB0DF2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 xml:space="preserve"> musi być podpisany przez osobę lub osoby uprawnione do reprezentowania firmy i przedłożony wraz z dokumentem/</w:t>
      </w:r>
      <w:proofErr w:type="spellStart"/>
      <w:r w:rsidR="00633A94" w:rsidRPr="00AB0DF2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ami</w:t>
      </w:r>
      <w:proofErr w:type="spellEnd"/>
      <w:r w:rsidR="00633A94" w:rsidRPr="00AB0DF2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 xml:space="preserve"> potwierdzającymi prawo do reprezentacji Wykonawcy przez osobę podpisującą ofertę.</w:t>
      </w:r>
    </w:p>
    <w:p w:rsidR="00633A94" w:rsidRPr="00AB0DF2" w:rsidRDefault="00633A94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</w:p>
    <w:p w:rsidR="00633A94" w:rsidRPr="00AB0DF2" w:rsidRDefault="00633A94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</w:pPr>
    </w:p>
    <w:p w:rsidR="00633A94" w:rsidRPr="00AB0DF2" w:rsidRDefault="00633A94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</w:pPr>
    </w:p>
    <w:p w:rsidR="00633A94" w:rsidRPr="00AB0DF2" w:rsidRDefault="00633A94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</w:pPr>
    </w:p>
    <w:p w:rsidR="00633A94" w:rsidRPr="00AB0DF2" w:rsidRDefault="00633A94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0DF2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  <w:t>*</w:t>
      </w:r>
      <w:r w:rsidRPr="00AB0DF2">
        <w:rPr>
          <w:rFonts w:ascii="Times New Roman" w:eastAsia="Times New Roman" w:hAnsi="Times New Roman" w:cs="Times New Roman"/>
          <w:sz w:val="18"/>
          <w:szCs w:val="18"/>
          <w:lang w:eastAsia="ar-SA"/>
        </w:rPr>
        <w:t>)</w:t>
      </w:r>
      <w:r w:rsidRPr="00AB0DF2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  <w:t xml:space="preserve"> </w:t>
      </w:r>
      <w:r w:rsidRPr="00AB0DF2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ar-SA"/>
        </w:rPr>
        <w:t xml:space="preserve"> </w:t>
      </w:r>
      <w:r w:rsidRPr="00AB0DF2">
        <w:rPr>
          <w:rFonts w:ascii="Times New Roman" w:eastAsia="Times New Roman" w:hAnsi="Times New Roman" w:cs="Times New Roman"/>
          <w:sz w:val="18"/>
          <w:szCs w:val="18"/>
          <w:lang w:eastAsia="ar-SA"/>
        </w:rPr>
        <w:t>zaznaczyć właściwe</w:t>
      </w:r>
    </w:p>
    <w:p w:rsidR="00633A94" w:rsidRPr="00AB0DF2" w:rsidRDefault="00633A94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0DF2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  <w:t>**</w:t>
      </w:r>
      <w:r w:rsidRPr="00AB0DF2">
        <w:rPr>
          <w:rFonts w:ascii="Times New Roman" w:eastAsia="Times New Roman" w:hAnsi="Times New Roman" w:cs="Times New Roman"/>
          <w:sz w:val="18"/>
          <w:szCs w:val="18"/>
          <w:lang w:eastAsia="ar-SA"/>
        </w:rPr>
        <w:t>) wpisać zakres</w:t>
      </w:r>
    </w:p>
    <w:p w:rsidR="00633A94" w:rsidRPr="00AB0DF2" w:rsidRDefault="00633A94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0DF2">
        <w:rPr>
          <w:rFonts w:ascii="Times New Roman" w:eastAsia="Times New Roman" w:hAnsi="Times New Roman" w:cs="Times New Roman"/>
          <w:sz w:val="18"/>
          <w:szCs w:val="18"/>
          <w:lang w:eastAsia="ar-SA"/>
        </w:rPr>
        <w:t>***) niepotrzebne skreślić</w:t>
      </w:r>
    </w:p>
    <w:p w:rsidR="00633A94" w:rsidRPr="00AB0DF2" w:rsidRDefault="00633A94" w:rsidP="00633A94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  <w:r w:rsidRPr="00AB0DF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****)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33A94" w:rsidRPr="00AB0DF2" w:rsidRDefault="00633A94" w:rsidP="00633A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33A94" w:rsidRPr="00630CC6" w:rsidRDefault="00633A94" w:rsidP="00633A94">
      <w:pPr>
        <w:spacing w:after="0"/>
        <w:ind w:firstLine="2"/>
        <w:rPr>
          <w:rFonts w:ascii="Times New Roman" w:hAnsi="Times New Roman" w:cs="Times New Roman"/>
          <w:b/>
          <w:sz w:val="20"/>
          <w:szCs w:val="20"/>
        </w:rPr>
      </w:pPr>
    </w:p>
    <w:sectPr w:rsidR="00633A94" w:rsidRPr="00630CC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FE5" w:rsidRDefault="00C07FE5" w:rsidP="00791B75">
      <w:pPr>
        <w:spacing w:after="0" w:line="240" w:lineRule="auto"/>
      </w:pPr>
      <w:r>
        <w:separator/>
      </w:r>
    </w:p>
  </w:endnote>
  <w:endnote w:type="continuationSeparator" w:id="0">
    <w:p w:rsidR="00C07FE5" w:rsidRDefault="00C07FE5" w:rsidP="00791B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-BoldItalicMT">
    <w:altName w:val="Courier New"/>
    <w:charset w:val="EE"/>
    <w:family w:val="script"/>
    <w:pitch w:val="default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703900"/>
      <w:docPartObj>
        <w:docPartGallery w:val="Page Numbers (Bottom of Page)"/>
        <w:docPartUnique/>
      </w:docPartObj>
    </w:sdtPr>
    <w:sdtEndPr/>
    <w:sdtContent>
      <w:p w:rsidR="00635A32" w:rsidRDefault="00635A3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460B">
          <w:rPr>
            <w:noProof/>
          </w:rPr>
          <w:t>10</w:t>
        </w:r>
        <w:r>
          <w:fldChar w:fldCharType="end"/>
        </w:r>
      </w:p>
    </w:sdtContent>
  </w:sdt>
  <w:p w:rsidR="00635A32" w:rsidRDefault="00635A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FE5" w:rsidRDefault="00C07FE5" w:rsidP="00791B75">
      <w:pPr>
        <w:spacing w:after="0" w:line="240" w:lineRule="auto"/>
      </w:pPr>
      <w:r>
        <w:separator/>
      </w:r>
    </w:p>
  </w:footnote>
  <w:footnote w:type="continuationSeparator" w:id="0">
    <w:p w:rsidR="00C07FE5" w:rsidRDefault="00C07FE5" w:rsidP="00791B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1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635" w:hanging="360"/>
      </w:pPr>
      <w:rPr>
        <w:rFonts w:ascii="Symbol" w:hAnsi="Symbol" w:cs="Symbol"/>
      </w:rPr>
    </w:lvl>
  </w:abstractNum>
  <w:abstractNum w:abstractNumId="2" w15:restartNumberingAfterBreak="0">
    <w:nsid w:val="1FA24D7A"/>
    <w:multiLevelType w:val="hybridMultilevel"/>
    <w:tmpl w:val="B81E00C4"/>
    <w:lvl w:ilvl="0" w:tplc="2BA859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081464"/>
    <w:multiLevelType w:val="hybridMultilevel"/>
    <w:tmpl w:val="1A160FCA"/>
    <w:lvl w:ilvl="0" w:tplc="3482D9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C67821"/>
    <w:multiLevelType w:val="multilevel"/>
    <w:tmpl w:val="750A7CDE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E17673"/>
    <w:multiLevelType w:val="multilevel"/>
    <w:tmpl w:val="C59223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263"/>
    <w:rsid w:val="0001325F"/>
    <w:rsid w:val="00033A21"/>
    <w:rsid w:val="000A4723"/>
    <w:rsid w:val="000F3A18"/>
    <w:rsid w:val="0010216F"/>
    <w:rsid w:val="0019636E"/>
    <w:rsid w:val="001F587E"/>
    <w:rsid w:val="0028152D"/>
    <w:rsid w:val="00350F9A"/>
    <w:rsid w:val="003F21BB"/>
    <w:rsid w:val="00472206"/>
    <w:rsid w:val="00517689"/>
    <w:rsid w:val="00633A94"/>
    <w:rsid w:val="00635A32"/>
    <w:rsid w:val="00651A88"/>
    <w:rsid w:val="00673CED"/>
    <w:rsid w:val="00677D0F"/>
    <w:rsid w:val="006D7A59"/>
    <w:rsid w:val="00791B75"/>
    <w:rsid w:val="008D3D6F"/>
    <w:rsid w:val="008F1AAD"/>
    <w:rsid w:val="008F751C"/>
    <w:rsid w:val="009A5FD0"/>
    <w:rsid w:val="009D04F5"/>
    <w:rsid w:val="00A02263"/>
    <w:rsid w:val="00A9460B"/>
    <w:rsid w:val="00AB0DF2"/>
    <w:rsid w:val="00B11C87"/>
    <w:rsid w:val="00B66FAB"/>
    <w:rsid w:val="00C07FE5"/>
    <w:rsid w:val="00C50C34"/>
    <w:rsid w:val="00DB2024"/>
    <w:rsid w:val="00F0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EC800"/>
  <w15:chartTrackingRefBased/>
  <w15:docId w15:val="{2CC8162F-D566-4FDA-8CCD-C879D472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1B7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2">
    <w:name w:val="Normalny2"/>
    <w:basedOn w:val="Normalny"/>
    <w:uiPriority w:val="99"/>
    <w:rsid w:val="00791B7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ezodstpw">
    <w:name w:val="No Spacing"/>
    <w:uiPriority w:val="1"/>
    <w:qFormat/>
    <w:rsid w:val="00791B7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791B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1B75"/>
  </w:style>
  <w:style w:type="paragraph" w:styleId="Stopka">
    <w:name w:val="footer"/>
    <w:basedOn w:val="Normalny"/>
    <w:link w:val="StopkaZnak"/>
    <w:uiPriority w:val="99"/>
    <w:unhideWhenUsed/>
    <w:rsid w:val="00791B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1B75"/>
  </w:style>
  <w:style w:type="paragraph" w:styleId="Akapitzlist">
    <w:name w:val="List Paragraph"/>
    <w:basedOn w:val="Normalny"/>
    <w:uiPriority w:val="34"/>
    <w:qFormat/>
    <w:rsid w:val="00635A3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35A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5A3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D3D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de-DE"/>
    </w:rPr>
  </w:style>
  <w:style w:type="table" w:styleId="Tabela-Siatka">
    <w:name w:val="Table Grid"/>
    <w:basedOn w:val="Standardowy"/>
    <w:uiPriority w:val="39"/>
    <w:rsid w:val="008D3D6F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2832</Words>
  <Characters>16992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6</cp:revision>
  <cp:lastPrinted>2019-08-19T13:16:00Z</cp:lastPrinted>
  <dcterms:created xsi:type="dcterms:W3CDTF">2019-09-02T09:06:00Z</dcterms:created>
  <dcterms:modified xsi:type="dcterms:W3CDTF">2019-09-02T11:45:00Z</dcterms:modified>
</cp:coreProperties>
</file>